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6F8" w:rsidRPr="0048476C" w:rsidRDefault="00CA36F8" w:rsidP="00CA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40"/>
          <w:szCs w:val="40"/>
          <w:lang w:eastAsia="hu-HU"/>
        </w:rPr>
      </w:pPr>
      <w:r w:rsidRPr="0048476C">
        <w:rPr>
          <w:rFonts w:ascii="Albertus Extra Bold CE CE" w:eastAsia="Times New Roman" w:hAnsi="Albertus Extra Bold CE CE" w:cs="Times New Roman"/>
          <w:b/>
          <w:smallCaps/>
          <w:color w:val="000000" w:themeColor="text1"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CA36F8" w:rsidRPr="0048476C" w:rsidRDefault="00CA36F8" w:rsidP="00CA36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847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4440 Tiszavasvári Városháza tér 4.</w:t>
      </w:r>
    </w:p>
    <w:p w:rsidR="00CA36F8" w:rsidRPr="0048476C" w:rsidRDefault="00CA36F8" w:rsidP="00CA36F8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</w:pPr>
      <w:r w:rsidRPr="004847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>Tel.: 42/520-500,</w:t>
      </w:r>
      <w:r w:rsidRPr="004847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ab/>
        <w:t>Fax: 42/275-000,</w:t>
      </w:r>
      <w:r w:rsidRPr="004847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ab/>
        <w:t xml:space="preserve">e-mail: </w:t>
      </w:r>
      <w:hyperlink r:id="rId6" w:history="1">
        <w:r w:rsidRPr="0048476C">
          <w:rPr>
            <w:rStyle w:val="Hiperhivatkozs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hu-HU"/>
          </w:rPr>
          <w:t>tvonkph@tiszavasvari.hu</w:t>
        </w:r>
      </w:hyperlink>
    </w:p>
    <w:p w:rsidR="00CA36F8" w:rsidRPr="0048476C" w:rsidRDefault="00CA36F8" w:rsidP="00CA36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 w:cs="Times New Roman"/>
          <w:color w:val="000000" w:themeColor="text1"/>
          <w:sz w:val="24"/>
          <w:szCs w:val="24"/>
        </w:rPr>
        <w:t>TPH/582</w:t>
      </w:r>
      <w:r w:rsidR="003C04EE" w:rsidRPr="0048476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8476C">
        <w:rPr>
          <w:rFonts w:ascii="Times New Roman" w:hAnsi="Times New Roman" w:cs="Times New Roman"/>
          <w:color w:val="000000" w:themeColor="text1"/>
          <w:sz w:val="24"/>
          <w:szCs w:val="24"/>
        </w:rPr>
        <w:t>-8/2020.</w:t>
      </w:r>
    </w:p>
    <w:p w:rsidR="00CA36F8" w:rsidRPr="0048476C" w:rsidRDefault="00CA36F8" w:rsidP="00CA36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4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3C04EE" w:rsidRPr="00484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484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/2020.</w:t>
      </w:r>
    </w:p>
    <w:p w:rsidR="00CA36F8" w:rsidRPr="0048476C" w:rsidRDefault="00CA36F8" w:rsidP="00CA36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CA36F8" w:rsidRPr="0048476C" w:rsidRDefault="00CA36F8" w:rsidP="00CA36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4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CA36F8" w:rsidRPr="0048476C" w:rsidRDefault="00CA36F8" w:rsidP="00CA36F8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4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Pr="00484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CA36F8" w:rsidRPr="0048476C" w:rsidRDefault="00CA36F8" w:rsidP="00CA36F8">
      <w:pPr>
        <w:pStyle w:val="Listaszerbekezds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4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tiszavasvári 0</w:t>
      </w:r>
      <w:r w:rsidR="003C04EE" w:rsidRPr="00484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340</w:t>
      </w:r>
      <w:r w:rsidRPr="00484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/1</w:t>
      </w:r>
      <w:r w:rsidR="003C04EE" w:rsidRPr="00484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484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hrsz-ú önkormányzati ingatlan haszonbérbe adásáról</w:t>
      </w:r>
    </w:p>
    <w:p w:rsidR="00CA36F8" w:rsidRPr="0048476C" w:rsidRDefault="00CA36F8" w:rsidP="00CA36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CA36F8" w:rsidRPr="0048476C" w:rsidRDefault="00CA36F8" w:rsidP="00CA36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CA36F8" w:rsidRPr="0048476C" w:rsidRDefault="00CA36F8" w:rsidP="00CA36F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>Megállapítom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 a tiszavasvári </w:t>
      </w: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3C04EE" w:rsidRPr="0048476C">
        <w:rPr>
          <w:rFonts w:ascii="Times New Roman" w:hAnsi="Times New Roman"/>
          <w:b/>
          <w:color w:val="000000" w:themeColor="text1"/>
          <w:sz w:val="24"/>
          <w:szCs w:val="24"/>
        </w:rPr>
        <w:t>340</w:t>
      </w: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>/1</w:t>
      </w:r>
      <w:r w:rsidR="003C04EE" w:rsidRPr="0048476C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hrsz-ú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, szántó, rét művelési ágú önkormányzati ingatlan haszonbérbe adása miatt 2020. március 27-én megtartott nyilvános licittárgyalás </w:t>
      </w: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>eredményét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, mely szerint a licittárgyaláson érvényes pályázatot benyújtó </w:t>
      </w:r>
      <w:proofErr w:type="spellStart"/>
      <w:r w:rsidR="00D93CC4" w:rsidRPr="0048476C">
        <w:rPr>
          <w:rFonts w:ascii="Times New Roman" w:hAnsi="Times New Roman"/>
          <w:b/>
          <w:color w:val="000000" w:themeColor="text1"/>
          <w:sz w:val="24"/>
          <w:szCs w:val="24"/>
        </w:rPr>
        <w:t>Moravszki</w:t>
      </w:r>
      <w:proofErr w:type="spellEnd"/>
      <w:r w:rsidR="00D93CC4" w:rsidRPr="0048476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György Zsolt </w:t>
      </w: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 xml:space="preserve">4440 Tiszavasvári, </w:t>
      </w:r>
      <w:r w:rsidR="00D93CC4" w:rsidRPr="0048476C">
        <w:rPr>
          <w:rFonts w:ascii="Times New Roman" w:hAnsi="Times New Roman"/>
          <w:b/>
          <w:color w:val="000000" w:themeColor="text1"/>
          <w:sz w:val="24"/>
          <w:szCs w:val="24"/>
        </w:rPr>
        <w:t xml:space="preserve">Dózsa </w:t>
      </w:r>
      <w:proofErr w:type="spellStart"/>
      <w:r w:rsidR="00D93CC4" w:rsidRPr="0048476C">
        <w:rPr>
          <w:rFonts w:ascii="Times New Roman" w:hAnsi="Times New Roman"/>
          <w:b/>
          <w:color w:val="000000" w:themeColor="text1"/>
          <w:sz w:val="24"/>
          <w:szCs w:val="24"/>
        </w:rPr>
        <w:t>Gy</w:t>
      </w:r>
      <w:proofErr w:type="spellEnd"/>
      <w:r w:rsidR="00D93CC4" w:rsidRPr="0048476C">
        <w:rPr>
          <w:rFonts w:ascii="Times New Roman" w:hAnsi="Times New Roman"/>
          <w:b/>
          <w:color w:val="000000" w:themeColor="text1"/>
          <w:sz w:val="24"/>
          <w:szCs w:val="24"/>
        </w:rPr>
        <w:t>. u. 49/C</w:t>
      </w: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sz. alatti lakos adta a legmagasabb haszonbérleti díjra, azaz </w:t>
      </w: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>63.000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>Ft/ha/év + ÁFA-</w:t>
      </w:r>
      <w:proofErr w:type="spellStart"/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>ra</w:t>
      </w:r>
      <w:proofErr w:type="spellEnd"/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>vonatkozó ajánlatot</w:t>
      </w: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CA36F8" w:rsidRPr="0048476C" w:rsidRDefault="00CA36F8" w:rsidP="00CA36F8">
      <w:pPr>
        <w:pStyle w:val="Nincstrkz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Az Önkormányzat a licittárgyaláson legmagasabb haszonbérleti díjat ajánló pályázóval, azaz </w:t>
      </w:r>
      <w:proofErr w:type="spellStart"/>
      <w:r w:rsidR="00D93CC4" w:rsidRPr="0048476C">
        <w:rPr>
          <w:rFonts w:ascii="Times New Roman" w:hAnsi="Times New Roman"/>
          <w:color w:val="000000" w:themeColor="text1"/>
          <w:sz w:val="24"/>
          <w:szCs w:val="24"/>
        </w:rPr>
        <w:t>Moravszki</w:t>
      </w:r>
      <w:proofErr w:type="spellEnd"/>
      <w:r w:rsidR="00D93CC4"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 György Zsolt 4440 Tiszavasvári, Dózsa </w:t>
      </w:r>
      <w:proofErr w:type="spellStart"/>
      <w:r w:rsidR="00D93CC4" w:rsidRPr="0048476C">
        <w:rPr>
          <w:rFonts w:ascii="Times New Roman" w:hAnsi="Times New Roman"/>
          <w:color w:val="000000" w:themeColor="text1"/>
          <w:sz w:val="24"/>
          <w:szCs w:val="24"/>
        </w:rPr>
        <w:t>Gy</w:t>
      </w:r>
      <w:proofErr w:type="spellEnd"/>
      <w:r w:rsidR="00D93CC4" w:rsidRPr="0048476C">
        <w:rPr>
          <w:rFonts w:ascii="Times New Roman" w:hAnsi="Times New Roman"/>
          <w:color w:val="000000" w:themeColor="text1"/>
          <w:sz w:val="24"/>
          <w:szCs w:val="24"/>
        </w:rPr>
        <w:t>. u. 49/C.</w:t>
      </w:r>
      <w:r w:rsidR="00D93CC4" w:rsidRPr="0048476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>sz. alatti lakossal köt haszonbérleti szerződést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>, a határozat mellékletében található haszonbérleti szerződés szerint.</w:t>
      </w:r>
    </w:p>
    <w:p w:rsidR="00CA36F8" w:rsidRPr="0048476C" w:rsidRDefault="00CA36F8" w:rsidP="00CA36F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>Az ingatlan bérlete után 2020. évben fizetendő haszonbérleti díj 63.000 Ft/ha/év + ÁFA.</w:t>
      </w:r>
    </w:p>
    <w:p w:rsidR="00CA36F8" w:rsidRPr="0048476C" w:rsidRDefault="00CA36F8" w:rsidP="00CA36F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>Amennyiben a pályázóval nem jön létre érvényes szerződés az ajánlattól számított 30 napon belül, akkor az ingatlan hasznosításáról ismét döntést kell hozni a Képviselő-testületnek vagy amennyiben a veszélyhelyzet fennáll, úgy az átruházott hatáskörben eljárónak.</w:t>
      </w:r>
    </w:p>
    <w:p w:rsidR="00CA36F8" w:rsidRPr="0048476C" w:rsidRDefault="00CA36F8" w:rsidP="00CA36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4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CA36F8" w:rsidRPr="0048476C" w:rsidRDefault="00CA36F8" w:rsidP="00CA36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 w:cs="Times New Roman"/>
          <w:color w:val="000000" w:themeColor="text1"/>
          <w:sz w:val="24"/>
          <w:szCs w:val="24"/>
        </w:rPr>
        <w:t>Az önkormányzat vagyonáról és a vagyongazdálkodás szabályairól szóló 31/2013. (X.25.) önkormányzati rendelet (továbbiakban: Vagyonrendelet) 5. mellékletében található versenyeztetési szabályzat 6.2 pontja értelmében a licittárgyalásos pályáztatási eljárás esetén a pályázat a pályázati határidő leteltét követő első Pénzügyi és Ügyrendi Bizottsági ülésen kerül felbontásra, ekkor dönt a Pénzügyi és Ügyrendi Bizottság a pályázat érvényessége kérdésében és lefolytatja a licittárgyalást.</w:t>
      </w:r>
    </w:p>
    <w:p w:rsidR="00CA36F8" w:rsidRPr="0048476C" w:rsidRDefault="00CA36F8" w:rsidP="00CA36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 w:cs="Times New Roman"/>
          <w:color w:val="000000" w:themeColor="text1"/>
          <w:sz w:val="24"/>
          <w:szCs w:val="24"/>
        </w:rPr>
        <w:t>A Vagyonrendelet 5. melléklet 8.11. pontja értelmében a licittárgyalás eredményének megállapítása – a licittárgyalást követő soron következő képviselő-testületi ülésen, ha ez nem lehetséges legkésőbb a licittárgyalást követő 45 napon belül megtartott képviselő-testületi ülésen - az adott vagyontárgy tekintetében a kiíró hatáskörébe tartozik.</w:t>
      </w:r>
    </w:p>
    <w:p w:rsidR="00CA36F8" w:rsidRPr="0048476C" w:rsidRDefault="00CA36F8" w:rsidP="00CA36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 w:cs="Times New Roman"/>
          <w:color w:val="000000" w:themeColor="text1"/>
          <w:sz w:val="24"/>
          <w:szCs w:val="24"/>
        </w:rPr>
        <w:t>A Pénzügyi és Ügyrendi Bizottság 2020. március 27-én megtartott ülésén lebonyolította a tiszavasvári 0</w:t>
      </w:r>
      <w:r w:rsidR="00D93CC4" w:rsidRPr="0048476C">
        <w:rPr>
          <w:rFonts w:ascii="Times New Roman" w:hAnsi="Times New Roman" w:cs="Times New Roman"/>
          <w:color w:val="000000" w:themeColor="text1"/>
          <w:sz w:val="24"/>
          <w:szCs w:val="24"/>
        </w:rPr>
        <w:t>340</w:t>
      </w:r>
      <w:r w:rsidRPr="0048476C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  <w:r w:rsidR="00D93CC4" w:rsidRPr="0048476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84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hrsz-ú ingatlan haszonbérletére vonatkozó licittárgyalást, melynek eredményeként </w:t>
      </w:r>
      <w:proofErr w:type="spellStart"/>
      <w:r w:rsidR="00D93CC4" w:rsidRPr="0048476C">
        <w:rPr>
          <w:rFonts w:ascii="Times New Roman" w:hAnsi="Times New Roman"/>
          <w:color w:val="000000" w:themeColor="text1"/>
          <w:sz w:val="24"/>
          <w:szCs w:val="24"/>
        </w:rPr>
        <w:t>Moravszki</w:t>
      </w:r>
      <w:proofErr w:type="spellEnd"/>
      <w:r w:rsidR="00D93CC4"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 György Zsolt 4440 Tiszavasvári, Dózsa </w:t>
      </w:r>
      <w:proofErr w:type="spellStart"/>
      <w:r w:rsidR="00D93CC4" w:rsidRPr="0048476C">
        <w:rPr>
          <w:rFonts w:ascii="Times New Roman" w:hAnsi="Times New Roman"/>
          <w:color w:val="000000" w:themeColor="text1"/>
          <w:sz w:val="24"/>
          <w:szCs w:val="24"/>
        </w:rPr>
        <w:t>Gy</w:t>
      </w:r>
      <w:proofErr w:type="spellEnd"/>
      <w:r w:rsidR="00D93CC4" w:rsidRPr="0048476C">
        <w:rPr>
          <w:rFonts w:ascii="Times New Roman" w:hAnsi="Times New Roman"/>
          <w:color w:val="000000" w:themeColor="text1"/>
          <w:sz w:val="24"/>
          <w:szCs w:val="24"/>
        </w:rPr>
        <w:t>. u. 49/C.</w:t>
      </w:r>
      <w:r w:rsidRPr="00484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sz. alatti </w:t>
      </w:r>
      <w:r w:rsidRPr="004847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lakos, mint érvényes pályázó adta a legmagasabb haszonbérleti díj ajánlatot, azaz 63.000 Ft/ha/év + ÁFA összeget.</w:t>
      </w:r>
    </w:p>
    <w:p w:rsidR="00CA36F8" w:rsidRPr="0048476C" w:rsidRDefault="00CA36F8" w:rsidP="00CA36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4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Magyarország Kormánya a veszélyhelyzet kihirdetéséről szóló </w:t>
      </w:r>
      <w:r w:rsidRPr="00484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40/2020. (III.11.) Korm. rendeletével</w:t>
      </w:r>
      <w:r w:rsidRPr="00484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 w:rsidRPr="00484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Magyarország egész területére veszélyhelyzetet hirdetett ki.</w:t>
      </w:r>
    </w:p>
    <w:p w:rsidR="00CA36F8" w:rsidRPr="0048476C" w:rsidRDefault="00CA36F8" w:rsidP="00CA36F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törvények módosításáról szóló 2011. évi CXXVIII. törvény 46. § (4) bekezdés értelmében: „</w:t>
      </w:r>
      <w:r w:rsidRPr="00484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a települési önkormányzat képviselő-testületének, </w:t>
      </w:r>
      <w:r w:rsidRPr="00484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fővárosi, megyei közgyűlésnek </w:t>
      </w:r>
      <w:r w:rsidRPr="00484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feladat- és hatáskörét a polgármester</w:t>
      </w:r>
      <w:r w:rsidRPr="00484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illetve a főpolgármester, a megyei közgyűlés elnöke </w:t>
      </w:r>
      <w:r w:rsidRPr="00484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gyakorolja.</w:t>
      </w:r>
      <w:r w:rsidRPr="00484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CA36F8" w:rsidRPr="0048476C" w:rsidRDefault="00CA36F8" w:rsidP="00CA36F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4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CA36F8" w:rsidRPr="0048476C" w:rsidRDefault="00CA36F8" w:rsidP="00CA36F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4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CA36F8" w:rsidRPr="0048476C" w:rsidRDefault="00CA36F8" w:rsidP="00CA36F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 w:cs="Times New Roman"/>
          <w:color w:val="000000" w:themeColor="text1"/>
          <w:sz w:val="24"/>
          <w:szCs w:val="24"/>
        </w:rPr>
        <w:t>Tiszavasvári, 2020. március 31.</w:t>
      </w:r>
    </w:p>
    <w:p w:rsidR="00CA36F8" w:rsidRPr="0048476C" w:rsidRDefault="00CA36F8" w:rsidP="00CA36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4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Szőke Zoltán</w:t>
      </w:r>
    </w:p>
    <w:p w:rsidR="00CA36F8" w:rsidRPr="0048476C" w:rsidRDefault="00CA36F8" w:rsidP="00CA36F8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4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polgármester</w:t>
      </w:r>
      <w:r w:rsidRPr="004847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</w:p>
    <w:p w:rsidR="00CA36F8" w:rsidRPr="0048476C" w:rsidRDefault="00CA36F8" w:rsidP="00CA36F8">
      <w:pPr>
        <w:rPr>
          <w:color w:val="000000" w:themeColor="text1"/>
        </w:rPr>
      </w:pPr>
      <w:r w:rsidRPr="0048476C">
        <w:rPr>
          <w:color w:val="000000" w:themeColor="text1"/>
        </w:rPr>
        <w:br w:type="page"/>
      </w:r>
    </w:p>
    <w:p w:rsidR="00D93CC4" w:rsidRPr="0048476C" w:rsidRDefault="003036E2" w:rsidP="00D93CC4">
      <w:pPr>
        <w:pStyle w:val="Cm"/>
        <w:jc w:val="right"/>
        <w:rPr>
          <w:b w:val="0"/>
          <w:color w:val="000000" w:themeColor="text1"/>
          <w:spacing w:val="0"/>
          <w:sz w:val="22"/>
          <w:szCs w:val="22"/>
          <w:u w:val="none"/>
        </w:rPr>
      </w:pPr>
      <w:r w:rsidRPr="0048476C">
        <w:rPr>
          <w:b w:val="0"/>
          <w:color w:val="000000" w:themeColor="text1"/>
          <w:spacing w:val="0"/>
          <w:sz w:val="22"/>
          <w:szCs w:val="22"/>
          <w:u w:val="none"/>
        </w:rPr>
        <w:lastRenderedPageBreak/>
        <w:t>42/2020. PM. határozat melléklete</w:t>
      </w:r>
    </w:p>
    <w:p w:rsidR="00D93CC4" w:rsidRPr="0048476C" w:rsidRDefault="00D93CC4" w:rsidP="00CA36F8">
      <w:pPr>
        <w:pStyle w:val="Cm"/>
        <w:rPr>
          <w:color w:val="000000" w:themeColor="text1"/>
          <w:spacing w:val="0"/>
          <w:sz w:val="24"/>
          <w:szCs w:val="24"/>
        </w:rPr>
      </w:pPr>
    </w:p>
    <w:p w:rsidR="00CA36F8" w:rsidRPr="0048476C" w:rsidRDefault="00CA36F8" w:rsidP="00CA36F8">
      <w:pPr>
        <w:pStyle w:val="Cm"/>
        <w:rPr>
          <w:color w:val="000000" w:themeColor="text1"/>
          <w:spacing w:val="0"/>
          <w:sz w:val="24"/>
          <w:szCs w:val="24"/>
        </w:rPr>
      </w:pPr>
      <w:r w:rsidRPr="0048476C">
        <w:rPr>
          <w:color w:val="000000" w:themeColor="text1"/>
          <w:spacing w:val="0"/>
          <w:sz w:val="24"/>
          <w:szCs w:val="24"/>
        </w:rPr>
        <w:t>HASZONBÉRLETI SZERZŐDÉS</w:t>
      </w:r>
    </w:p>
    <w:p w:rsidR="00CA36F8" w:rsidRPr="0048476C" w:rsidRDefault="00CA36F8" w:rsidP="00CA36F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mely létrejött a </w:t>
      </w:r>
      <w:r w:rsidR="003036E2" w:rsidRPr="0048476C">
        <w:rPr>
          <w:rFonts w:ascii="Times New Roman" w:hAnsi="Times New Roman"/>
          <w:color w:val="000000" w:themeColor="text1"/>
          <w:sz w:val="24"/>
          <w:szCs w:val="24"/>
        </w:rPr>
        <w:t>42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>/2020.</w:t>
      </w:r>
      <w:r w:rsidR="003036E2"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 PM. 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 határozat alapján egyrészről </w:t>
      </w:r>
    </w:p>
    <w:p w:rsidR="00CA36F8" w:rsidRPr="0048476C" w:rsidRDefault="00CA36F8" w:rsidP="00CA36F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>Tiszavasvári Város Önkormányzata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A36F8" w:rsidRPr="0048476C" w:rsidRDefault="00CA36F8" w:rsidP="00CA36F8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Székhelye: 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ab/>
        <w:t>Tiszavasvári, Városháza tér 4.</w:t>
      </w:r>
    </w:p>
    <w:p w:rsidR="00CA36F8" w:rsidRPr="0048476C" w:rsidRDefault="00CA36F8" w:rsidP="00CA36F8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Adószám: 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ab/>
        <w:t>15732468-2-15</w:t>
      </w:r>
    </w:p>
    <w:p w:rsidR="00CA36F8" w:rsidRPr="0048476C" w:rsidRDefault="00CA36F8" w:rsidP="00CA36F8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Számlaszám: 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ab/>
        <w:t>11744144-15404761</w:t>
      </w:r>
    </w:p>
    <w:p w:rsidR="00CA36F8" w:rsidRPr="0048476C" w:rsidRDefault="00CA36F8" w:rsidP="00CA36F8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Képviselője: 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ab/>
        <w:t xml:space="preserve">Szőke Zoltán polgármester, </w:t>
      </w:r>
    </w:p>
    <w:p w:rsidR="00CA36F8" w:rsidRPr="0048476C" w:rsidRDefault="00CA36F8" w:rsidP="00CA36F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>mint haszonbérbe adó (továbbiakban: Bérbeadó), másrészről</w:t>
      </w:r>
    </w:p>
    <w:p w:rsidR="00CA36F8" w:rsidRPr="0048476C" w:rsidRDefault="00CA36F8" w:rsidP="00CA36F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>Moravszki</w:t>
      </w:r>
      <w:proofErr w:type="spellEnd"/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György Zsolt</w:t>
      </w:r>
    </w:p>
    <w:p w:rsidR="00CA36F8" w:rsidRPr="0048476C" w:rsidRDefault="00CA36F8" w:rsidP="00CA36F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48476C">
        <w:rPr>
          <w:rFonts w:ascii="Times New Roman" w:hAnsi="Times New Roman"/>
          <w:color w:val="000000" w:themeColor="text1"/>
          <w:sz w:val="24"/>
          <w:szCs w:val="24"/>
        </w:rPr>
        <w:t>szül.helye</w:t>
      </w:r>
      <w:proofErr w:type="spellEnd"/>
      <w:proofErr w:type="gramEnd"/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, ideje: 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ab/>
        <w:t>…</w:t>
      </w:r>
    </w:p>
    <w:p w:rsidR="00CA36F8" w:rsidRPr="0048476C" w:rsidRDefault="00CA36F8" w:rsidP="00CA36F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ab/>
        <w:t>anyja neve: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ab/>
        <w:t>…</w:t>
      </w:r>
    </w:p>
    <w:p w:rsidR="00CA36F8" w:rsidRPr="0048476C" w:rsidRDefault="00CA36F8" w:rsidP="00CA36F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>adóazonosító: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ab/>
        <w:t>....</w:t>
      </w:r>
    </w:p>
    <w:p w:rsidR="00CA36F8" w:rsidRPr="0048476C" w:rsidRDefault="00CA36F8" w:rsidP="00CA36F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>sz.</w:t>
      </w:r>
      <w:proofErr w:type="gramStart"/>
      <w:r w:rsidRPr="0048476C">
        <w:rPr>
          <w:rFonts w:ascii="Times New Roman" w:hAnsi="Times New Roman"/>
          <w:color w:val="000000" w:themeColor="text1"/>
          <w:sz w:val="24"/>
          <w:szCs w:val="24"/>
        </w:rPr>
        <w:t>ig.szám</w:t>
      </w:r>
      <w:proofErr w:type="gramEnd"/>
      <w:r w:rsidRPr="0048476C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ab/>
        <w:t>…</w:t>
      </w:r>
    </w:p>
    <w:p w:rsidR="00CA36F8" w:rsidRPr="0048476C" w:rsidRDefault="00CA36F8" w:rsidP="00CA36F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>állampolgárság: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ab/>
        <w:t>…</w:t>
      </w:r>
    </w:p>
    <w:p w:rsidR="00CA36F8" w:rsidRPr="0048476C" w:rsidRDefault="00CA36F8" w:rsidP="00CA36F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Style w:val="Kiemels2"/>
          <w:rFonts w:ascii="Times New Roman" w:hAnsi="Times New Roman"/>
          <w:b w:val="0"/>
          <w:color w:val="000000" w:themeColor="text1"/>
          <w:sz w:val="24"/>
          <w:szCs w:val="24"/>
        </w:rPr>
      </w:pPr>
      <w:r w:rsidRPr="0048476C">
        <w:rPr>
          <w:rStyle w:val="Kiemels2"/>
          <w:rFonts w:ascii="Times New Roman" w:hAnsi="Times New Roman"/>
          <w:b w:val="0"/>
          <w:color w:val="000000" w:themeColor="text1"/>
          <w:sz w:val="24"/>
          <w:szCs w:val="24"/>
        </w:rPr>
        <w:t xml:space="preserve">földműves nyilvántartásba vételi </w:t>
      </w:r>
    </w:p>
    <w:p w:rsidR="00CA36F8" w:rsidRPr="0048476C" w:rsidRDefault="00CA36F8" w:rsidP="00CA36F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Style w:val="Kiemels2"/>
          <w:rFonts w:ascii="Times New Roman" w:hAnsi="Times New Roman"/>
          <w:b w:val="0"/>
          <w:color w:val="000000" w:themeColor="text1"/>
          <w:sz w:val="24"/>
          <w:szCs w:val="24"/>
        </w:rPr>
        <w:t>határozat szám:</w:t>
      </w:r>
      <w:r w:rsidRPr="0048476C">
        <w:rPr>
          <w:rStyle w:val="Kiemels2"/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48476C">
        <w:rPr>
          <w:rStyle w:val="Kiemels2"/>
          <w:rFonts w:ascii="Times New Roman" w:hAnsi="Times New Roman"/>
          <w:color w:val="000000" w:themeColor="text1"/>
          <w:sz w:val="24"/>
          <w:szCs w:val="24"/>
        </w:rPr>
        <w:tab/>
      </w:r>
      <w:r w:rsidRPr="0048476C">
        <w:rPr>
          <w:rStyle w:val="Kiemels2"/>
          <w:rFonts w:ascii="Times New Roman" w:hAnsi="Times New Roman"/>
          <w:color w:val="000000" w:themeColor="text1"/>
          <w:sz w:val="24"/>
          <w:szCs w:val="24"/>
        </w:rPr>
        <w:tab/>
        <w:t>…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A36F8" w:rsidRPr="0048476C" w:rsidRDefault="00CA36F8" w:rsidP="00CA36F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>MAK tagsági azonosító száma: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ab/>
        <w:t>…</w:t>
      </w:r>
    </w:p>
    <w:p w:rsidR="00CA36F8" w:rsidRPr="0048476C" w:rsidRDefault="00CA36F8" w:rsidP="00CA36F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>címe:</w:t>
      </w: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4440 Tiszavasvári, Dózsa </w:t>
      </w:r>
      <w:proofErr w:type="spellStart"/>
      <w:r w:rsidRPr="0048476C">
        <w:rPr>
          <w:rFonts w:ascii="Times New Roman" w:hAnsi="Times New Roman"/>
          <w:color w:val="000000" w:themeColor="text1"/>
          <w:sz w:val="24"/>
          <w:szCs w:val="24"/>
        </w:rPr>
        <w:t>Gy</w:t>
      </w:r>
      <w:proofErr w:type="spellEnd"/>
      <w:r w:rsidRPr="0048476C">
        <w:rPr>
          <w:rFonts w:ascii="Times New Roman" w:hAnsi="Times New Roman"/>
          <w:color w:val="000000" w:themeColor="text1"/>
          <w:sz w:val="24"/>
          <w:szCs w:val="24"/>
        </w:rPr>
        <w:t>. u. 49/A.</w:t>
      </w: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CA36F8" w:rsidRPr="0048476C" w:rsidRDefault="00CA36F8" w:rsidP="00CA36F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>mint haszonbérlő (továbbiakban Bérlő)</w:t>
      </w: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>között a következő feltételek szerint:</w:t>
      </w:r>
    </w:p>
    <w:p w:rsidR="00CA36F8" w:rsidRPr="0048476C" w:rsidRDefault="00CA36F8" w:rsidP="00CA36F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>Haszonbérlet tárgya:</w:t>
      </w:r>
    </w:p>
    <w:p w:rsidR="00CA36F8" w:rsidRPr="0048476C" w:rsidRDefault="00CA36F8" w:rsidP="00CA36F8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Bérbeadó haszonbérbe adja, a Bérlő pedig haszonbérbe veszi a Bérbeadó 1/1 tulajdoni hányadban tulajdonát képező külterületi tiszavasvári </w:t>
      </w: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>0340/13 helyrajzi számú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, szántó, rét megnevezésű </w:t>
      </w: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>4,8872 ha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 nagyságú 114.03 </w:t>
      </w:r>
      <w:proofErr w:type="spellStart"/>
      <w:r w:rsidRPr="0048476C">
        <w:rPr>
          <w:rFonts w:ascii="Times New Roman" w:hAnsi="Times New Roman"/>
          <w:color w:val="000000" w:themeColor="text1"/>
          <w:sz w:val="24"/>
          <w:szCs w:val="24"/>
        </w:rPr>
        <w:t>Ak</w:t>
      </w:r>
      <w:proofErr w:type="spellEnd"/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 értékű ingatlant.</w:t>
      </w:r>
    </w:p>
    <w:p w:rsidR="00CA36F8" w:rsidRPr="0048476C" w:rsidRDefault="00CA36F8" w:rsidP="00CA36F8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 xml:space="preserve">Haszonbérlet időtartama: </w:t>
      </w:r>
    </w:p>
    <w:p w:rsidR="00CA36F8" w:rsidRPr="0048476C" w:rsidRDefault="00CA36F8" w:rsidP="00CA36F8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>A haszonbérleti szerződés 5 évre jön létre.</w:t>
      </w:r>
    </w:p>
    <w:p w:rsidR="00CA36F8" w:rsidRPr="0048476C" w:rsidRDefault="00CA36F8" w:rsidP="00CA36F8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A haszonbérlet kezdete: 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ab/>
        <w:t>. …………………..</w:t>
      </w:r>
    </w:p>
    <w:p w:rsidR="00CA36F8" w:rsidRPr="0048476C" w:rsidRDefault="00CA36F8" w:rsidP="00CA36F8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>A haszonbérlet vége: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ab/>
        <w:t>……………………</w:t>
      </w:r>
    </w:p>
    <w:p w:rsidR="00CA36F8" w:rsidRPr="0048476C" w:rsidRDefault="00CA36F8" w:rsidP="00CA36F8">
      <w:pPr>
        <w:spacing w:after="0" w:line="240" w:lineRule="auto"/>
        <w:ind w:left="426" w:firstLine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>Haszonbérleti díj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CA36F8" w:rsidRPr="0048476C" w:rsidRDefault="00CA36F8" w:rsidP="00CA36F8">
      <w:pPr>
        <w:pStyle w:val="Szvegtrzsbehzssal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Bérlő </w:t>
      </w: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>63.000 Ft/ha/év + ÁFA, azaz 80.010 Ft/ha/év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 haszonbérleti díjat számla ellenében készpénzben vagy banki átutalással egy összegben köteles Tiszavasvári Város Önkormányzata 11744144-15404761 számú számlájára megfizetni a Bérbeadó által kiállított számlán szereplő fizetési határidőig.</w:t>
      </w:r>
    </w:p>
    <w:p w:rsidR="00CA36F8" w:rsidRPr="0048476C" w:rsidRDefault="00CA36F8" w:rsidP="00CA36F8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>Bérbeadó fenntartja a jogát, hogy kétévente a haszonbérleti díj mértékét felülvizsgálja és a KSH által közzétett adatok alapján, a tárgyév január hónapban közzétett előző évre vonatkozó átlagos infláció mértékével megemelheti.</w:t>
      </w:r>
    </w:p>
    <w:p w:rsidR="00CA36F8" w:rsidRPr="0048476C" w:rsidRDefault="00CA36F8" w:rsidP="00CA36F8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>Bérlő köteles: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A36F8" w:rsidRPr="0048476C" w:rsidRDefault="00CA36F8" w:rsidP="00CA36F8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>a szerződés tárgyát képező ingatlant művelési ágának megfelelően rendeltetésszerűen használni;</w:t>
      </w:r>
    </w:p>
    <w:p w:rsidR="00CA36F8" w:rsidRPr="0048476C" w:rsidRDefault="00CA36F8" w:rsidP="00CA36F8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>az ingatlant a jó gazda gondosságával szakszerűen megművelni;</w:t>
      </w:r>
    </w:p>
    <w:p w:rsidR="00CA36F8" w:rsidRPr="0048476C" w:rsidRDefault="00CA36F8" w:rsidP="00CA36F8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>ennek keretében mindenkor gondoskodni az ingatlan, illetve az ingatlan melletti út, mezsgye gyommentesítéséről, különös figyelmet fordítva a parlagfű irtásra;</w:t>
      </w:r>
    </w:p>
    <w:p w:rsidR="00CA36F8" w:rsidRPr="0048476C" w:rsidRDefault="00CA36F8" w:rsidP="00CA36F8">
      <w:pPr>
        <w:pStyle w:val="Szvegtrzsbehzssal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a haszonbérlet megszűnésekor az ingatlant a Bérbeadó rendelkezésére bocsátani úgy, hogy azt további munkálatok elvégzése nélkül lehessen rendeltetésének megfelelően hasznosítani; </w:t>
      </w:r>
    </w:p>
    <w:p w:rsidR="00CA36F8" w:rsidRPr="0048476C" w:rsidRDefault="00CA36F8" w:rsidP="00CA36F8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>az ingatlant saját maga használni, annak használatát másnak nem engedheti át, művelési ágát nem változtathatja meg;</w:t>
      </w:r>
    </w:p>
    <w:p w:rsidR="00CA36F8" w:rsidRPr="0048476C" w:rsidRDefault="00CA36F8" w:rsidP="00CA36F8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>a rendes gazdálkodás szabályainak megfelelően gondoskodni arról, hogy az ingatlan termőképesség megmaradjon.</w:t>
      </w:r>
    </w:p>
    <w:p w:rsidR="00CA36F8" w:rsidRPr="0048476C" w:rsidRDefault="00CA36F8" w:rsidP="00CA36F8">
      <w:pPr>
        <w:spacing w:after="0" w:line="240" w:lineRule="auto"/>
        <w:ind w:left="426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>Bérlő jogosult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 jelen szerződés alapján:</w:t>
      </w: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CA36F8" w:rsidRPr="0048476C" w:rsidRDefault="00CA36F8" w:rsidP="00CA36F8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>a haszonbérlet tárgyát képező földterületet használni, annak hasznait szedni;</w:t>
      </w:r>
    </w:p>
    <w:p w:rsidR="00CA36F8" w:rsidRPr="0048476C" w:rsidRDefault="00CA36F8" w:rsidP="00CA36F8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>a földalapú támogatásra.</w:t>
      </w:r>
    </w:p>
    <w:p w:rsidR="00CA36F8" w:rsidRPr="0048476C" w:rsidRDefault="00CA36F8" w:rsidP="00CA36F8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>haszonbérleti szerződés megszűnik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CA36F8" w:rsidRPr="0048476C" w:rsidRDefault="00CA36F8" w:rsidP="00CA36F8">
      <w:p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6.1. 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ab/>
        <w:t xml:space="preserve"> A haszonbérlet lejártával, a lejárat napján.</w:t>
      </w:r>
    </w:p>
    <w:p w:rsidR="00CA36F8" w:rsidRPr="0048476C" w:rsidRDefault="00CA36F8" w:rsidP="00CA36F8">
      <w:p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6.2. A szerződő felek közös megegyezésével bármikor megszüntethető a szerződő felek által meghatározott napon. A megegyezést írásba kell foglalni. </w:t>
      </w:r>
    </w:p>
    <w:p w:rsidR="00CA36F8" w:rsidRPr="0048476C" w:rsidRDefault="00CA36F8" w:rsidP="00CA36F8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A Bérbeadót megilleti az </w:t>
      </w: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>azonnali hatályú felmondás joga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 akkor, ha az ingatlanokra valamilyen önkormányzati érdekből szüksége lenne.</w:t>
      </w:r>
    </w:p>
    <w:p w:rsidR="00CA36F8" w:rsidRPr="0048476C" w:rsidRDefault="00CA36F8" w:rsidP="00CA36F8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A Bérbeadó haszonbérleti szerződést </w:t>
      </w: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>azonnali hatályú felmondással írásban felmondhatja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>, ha a Bérlő:</w:t>
      </w:r>
    </w:p>
    <w:p w:rsidR="00CA36F8" w:rsidRPr="0048476C" w:rsidRDefault="00CA36F8" w:rsidP="00CA36F8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>az írásban közölt felhívás ellenére nem tesz eleget a hasznosítási kötelezettségének vagy olyan gazdálkodást folytat, amely súlyosan veszélyezteti a föld termőképességét;</w:t>
      </w:r>
    </w:p>
    <w:p w:rsidR="00CA36F8" w:rsidRPr="0048476C" w:rsidRDefault="00CA36F8" w:rsidP="00CA36F8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>az ingatlan használatát másnak átengedte;</w:t>
      </w:r>
    </w:p>
    <w:p w:rsidR="00CA36F8" w:rsidRPr="0048476C" w:rsidRDefault="00CA36F8" w:rsidP="00CA36F8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>az ingatlant a szerződésben foglalt céltól eltérően használja;</w:t>
      </w:r>
    </w:p>
    <w:p w:rsidR="00CA36F8" w:rsidRPr="0048476C" w:rsidRDefault="00CA36F8" w:rsidP="00CA36F8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>az ingatlan rendeltetését, vagy művelési ágát a Bérbeadó hozzájárulása nélkül változtatta meg;</w:t>
      </w:r>
    </w:p>
    <w:p w:rsidR="00CA36F8" w:rsidRPr="0048476C" w:rsidRDefault="00CA36F8" w:rsidP="00CA36F8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>az ingatlant a termőföld védelméről szóló törvényben meghatározottak szerint más célra hasznosította;</w:t>
      </w:r>
    </w:p>
    <w:p w:rsidR="00CA36F8" w:rsidRPr="0048476C" w:rsidRDefault="00CA36F8" w:rsidP="00CA36F8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>a természetvédelmi jogszabályok, vagy a természetvédelmi hatóság előírásaitól eltérő, ill. természeti terület állagát, vagy állapotát kedvezőtlenül befolyásoló tevékenységet folytat.</w:t>
      </w:r>
    </w:p>
    <w:p w:rsidR="00CA36F8" w:rsidRPr="0048476C" w:rsidRDefault="00CA36F8" w:rsidP="00CA36F8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>az ingatlanon a Bérbeadó hozzájárulása nélkül bármilyen létesítményt helyez el, vagy a rendes gazdálkodás körét meghaladóan végzett beruházást;</w:t>
      </w:r>
    </w:p>
    <w:p w:rsidR="00CA36F8" w:rsidRPr="0048476C" w:rsidRDefault="00CA36F8" w:rsidP="00CA36F8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>a haszonbérleti díjat vagy a földdel kapcsolatos terheket a lejárat után, írásban közölt felszólítás ellenére, a felszólítás közlésétől számított 15 napon belül sem fizeti meg;</w:t>
      </w:r>
    </w:p>
    <w:p w:rsidR="00CA36F8" w:rsidRPr="0048476C" w:rsidRDefault="00CA36F8" w:rsidP="00CA36F8">
      <w:pPr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>Bérlő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 a mező- és erdőgazdasági földek forgalmáról szóló 2013. évi CXXII. törvény (továbbiakban: Földforgalmi tv.), valamint a Földforgalmi törvénnyel összefüggő egyes rendelkezésekről és átmeneti szabályokról szóló 2013. évi. CCXII. törvény alapján az </w:t>
      </w: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>alábbiak nyilatkozatokat teszi</w:t>
      </w:r>
      <w:r w:rsidRPr="0048476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CA36F8" w:rsidRPr="0048476C" w:rsidRDefault="00CA36F8" w:rsidP="00CA36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>a Földforgalmi törvény alapján előhaszonbérleti jog illeti meg a Földforgalmi tv. …§ …pontja alapján, mint</w:t>
      </w:r>
      <w:proofErr w:type="gramStart"/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....</w:t>
      </w:r>
      <w:proofErr w:type="gramEnd"/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 xml:space="preserve">földművest, valamint …..; </w:t>
      </w:r>
    </w:p>
    <w:p w:rsidR="00CA36F8" w:rsidRPr="0048476C" w:rsidRDefault="00CA36F8" w:rsidP="00CA36F8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megfelel a Földforgalmi törvény szerinti földművesre vonatkozó feltételeknek; </w:t>
      </w:r>
    </w:p>
    <w:p w:rsidR="00CA36F8" w:rsidRPr="0048476C" w:rsidRDefault="00CA36F8" w:rsidP="00CA36F8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nincs jogerősen megállapított és fennálló földhasználati díjtartozása; </w:t>
      </w:r>
    </w:p>
    <w:p w:rsidR="00CA36F8" w:rsidRPr="0048476C" w:rsidRDefault="00CA36F8" w:rsidP="00CA36F8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>a szerződésben megjelölt föld használatát másnak nem engedi át, azt maga használja;</w:t>
      </w:r>
    </w:p>
    <w:p w:rsidR="00CA36F8" w:rsidRPr="0048476C" w:rsidRDefault="00CA36F8" w:rsidP="00CA36F8">
      <w:pPr>
        <w:pStyle w:val="Listaszerbekezds"/>
        <w:ind w:left="567" w:hanging="283"/>
        <w:rPr>
          <w:color w:val="000000" w:themeColor="text1"/>
        </w:rPr>
      </w:pPr>
    </w:p>
    <w:p w:rsidR="00CA36F8" w:rsidRPr="0048476C" w:rsidRDefault="00CA36F8" w:rsidP="00CA36F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>a szerződés időtartama alatt a szerződésben megjelölt földön eleget tesz a földhasználati kötelezettségének;</w:t>
      </w:r>
    </w:p>
    <w:p w:rsidR="00CA36F8" w:rsidRPr="0048476C" w:rsidRDefault="00CA36F8" w:rsidP="00CA36F8">
      <w:pPr>
        <w:pStyle w:val="Listaszerbekezds"/>
        <w:ind w:left="567" w:hanging="283"/>
        <w:rPr>
          <w:color w:val="000000" w:themeColor="text1"/>
        </w:rPr>
      </w:pPr>
    </w:p>
    <w:p w:rsidR="00CA36F8" w:rsidRPr="0048476C" w:rsidRDefault="00CA36F8" w:rsidP="00CA36F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vállalja, hogy a haszonbérleti szerződés időtartama alatt megfelel a Földforgalmi tv. 40. § (1) – (4) bekezdésében, valamint a 41. §-ban foglalt feltételeknek; </w:t>
      </w:r>
    </w:p>
    <w:p w:rsidR="00CA36F8" w:rsidRPr="0048476C" w:rsidRDefault="00CA36F8" w:rsidP="00CA36F8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a szerződés tárgyát képező föld haszonbérbe vételével a már birtokában lévő föld területnagysága nem haladja meg a Földforgalmi tv. szerinti birtokmaximumot. </w:t>
      </w:r>
    </w:p>
    <w:p w:rsidR="00CA36F8" w:rsidRPr="0048476C" w:rsidRDefault="00CA36F8" w:rsidP="00CA36F8">
      <w:pPr>
        <w:pStyle w:val="Listaszerbekezds"/>
        <w:ind w:left="567" w:hanging="283"/>
        <w:rPr>
          <w:color w:val="000000" w:themeColor="text1"/>
        </w:rPr>
      </w:pPr>
    </w:p>
    <w:p w:rsidR="00CA36F8" w:rsidRPr="0048476C" w:rsidRDefault="00CA36F8" w:rsidP="00CA36F8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elfogadja és tudomásul veszi, hogy ha utóellenőrzés során jogerősen megállapítják a birtokmaximumra vonatkozó előbbi nyilatkozat valótlanságát, akkor az megalapozza a büntetőjogi felelősségre vonását, valamint a haszonbérleti szerződés tárgyát képező földhasználata után a jogsértő állapot fennállása alatt részére folyósított költségvetési vagy Európai Uniós támogatás visszafizetését. </w:t>
      </w:r>
    </w:p>
    <w:p w:rsidR="00CA36F8" w:rsidRPr="0048476C" w:rsidRDefault="00CA36F8" w:rsidP="00CA36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pStyle w:val="Szvegtrzs"/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10.1. Bérbeadó nyilatkozik arról, hogy: </w:t>
      </w:r>
    </w:p>
    <w:p w:rsidR="00CA36F8" w:rsidRPr="0048476C" w:rsidRDefault="00CA36F8" w:rsidP="00CA36F8">
      <w:pPr>
        <w:pStyle w:val="Szvegtrzs"/>
        <w:numPr>
          <w:ilvl w:val="1"/>
          <w:numId w:val="5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>jelen jogügylet kapcsán az Európai Parlament és a Tanács 2016/679 Rendeletében (GDPR) és az információs önrendelkezési jogról és az információszabadságról szóló 2011. évi CXII. törvényben (</w:t>
      </w:r>
      <w:proofErr w:type="spellStart"/>
      <w:r w:rsidRPr="0048476C">
        <w:rPr>
          <w:rFonts w:ascii="Times New Roman" w:hAnsi="Times New Roman"/>
          <w:color w:val="000000" w:themeColor="text1"/>
          <w:sz w:val="24"/>
          <w:szCs w:val="24"/>
        </w:rPr>
        <w:t>Infotv</w:t>
      </w:r>
      <w:proofErr w:type="spellEnd"/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.) foglalt adatvédelmi és adatkezelési szabályokat betartja, azoknak megfelelően jár el. </w:t>
      </w:r>
    </w:p>
    <w:p w:rsidR="00CA36F8" w:rsidRPr="0048476C" w:rsidRDefault="00CA36F8" w:rsidP="00CA36F8">
      <w:pPr>
        <w:pStyle w:val="Szvegtrzs"/>
        <w:numPr>
          <w:ilvl w:val="1"/>
          <w:numId w:val="5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a Bérlő jelen szerződésben rögzített adatait a vonatkozó jogszabályoknak megfelelően, a szerződéses jogviszonyból eredő jogi kötelezettség teljesítése érdekében kezeli, továbbá a kapcsolattartásra szolgáló adataikkal kizárólag a kapcsolattartás céljából rendelkezik. </w:t>
      </w:r>
    </w:p>
    <w:p w:rsidR="00CA36F8" w:rsidRPr="0048476C" w:rsidRDefault="00CA36F8" w:rsidP="00CA36F8">
      <w:pPr>
        <w:pStyle w:val="Szvegtrzs"/>
        <w:numPr>
          <w:ilvl w:val="1"/>
          <w:numId w:val="5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 xml:space="preserve">Az adatok kizárólag jogszabályban és belső szabályzatban meghatározott irattárazási ideig tárolhatók. </w:t>
      </w:r>
    </w:p>
    <w:p w:rsidR="00CA36F8" w:rsidRPr="0048476C" w:rsidRDefault="00CA36F8" w:rsidP="00CA36F8">
      <w:pPr>
        <w:pStyle w:val="Szvegtrzs"/>
        <w:spacing w:line="240" w:lineRule="auto"/>
        <w:ind w:left="567" w:hanging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>10.2. Bérlőnek joga van bármikor kérelmezni a Bérbeadótól a rá vonatkozó adatokhoz való hozzáférést, azok helyesbítését, törlését vagy kezelésének korlátozását, és tiltakozhatnak személyes adatainak kezelése ellen. A Bérlő jelen szerződés aláírásával hozzájárul ahhoz, hogy a hivatkozott jogszabályok alapján Adatkezelő személyes adataikat a fent említettek szerint kezelje.</w:t>
      </w:r>
    </w:p>
    <w:p w:rsidR="00CA36F8" w:rsidRPr="0048476C" w:rsidRDefault="00CA36F8" w:rsidP="00CA36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pStyle w:val="CharChar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u-HU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  <w:lang w:val="hu-HU"/>
        </w:rPr>
        <w:t xml:space="preserve">E szerződésben nem rögzített kérdésekben a mező- és erdőgazdasági földek forgalmáról szóló 2013. évi CXXII. törvény, a mező- és erdőgazdasági földek forgalmáról szóló 2013. évi CXXII. törvénnyel összefüggő egyes rendelkezésekről és átmeneti szabályokról szóló 2013. évi. CCXII. törvény (továbbiakban: </w:t>
      </w:r>
      <w:proofErr w:type="spellStart"/>
      <w:r w:rsidRPr="0048476C">
        <w:rPr>
          <w:rFonts w:ascii="Times New Roman" w:hAnsi="Times New Roman"/>
          <w:color w:val="000000" w:themeColor="text1"/>
          <w:sz w:val="24"/>
          <w:szCs w:val="24"/>
          <w:lang w:val="hu-HU"/>
        </w:rPr>
        <w:t>Fétv</w:t>
      </w:r>
      <w:proofErr w:type="spellEnd"/>
      <w:r w:rsidRPr="0048476C">
        <w:rPr>
          <w:rFonts w:ascii="Times New Roman" w:hAnsi="Times New Roman"/>
          <w:color w:val="000000" w:themeColor="text1"/>
          <w:sz w:val="24"/>
          <w:szCs w:val="24"/>
          <w:lang w:val="hu-HU"/>
        </w:rPr>
        <w:t>.), a Ptk. és az Önkormányzat vagyonáról és a vagyongazdálkodás szabályairól szóló 31/2013. (X.25.) önkormányzati rendelet (továbbiakban: Vagyonrendelet) rendelkezéseit kell alkalmazni.</w:t>
      </w:r>
    </w:p>
    <w:p w:rsidR="00CA36F8" w:rsidRPr="0048476C" w:rsidRDefault="00CA36F8" w:rsidP="00CA36F8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color w:val="000000" w:themeColor="text1"/>
          <w:sz w:val="24"/>
          <w:szCs w:val="24"/>
        </w:rPr>
        <w:t>Tiszavasvári, 2020….</w:t>
      </w:r>
    </w:p>
    <w:p w:rsidR="00CA36F8" w:rsidRPr="0048476C" w:rsidRDefault="00CA36F8" w:rsidP="00CA36F8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numPr>
          <w:ilvl w:val="12"/>
          <w:numId w:val="0"/>
        </w:numPr>
        <w:tabs>
          <w:tab w:val="center" w:pos="2268"/>
          <w:tab w:val="center" w:pos="6804"/>
        </w:tabs>
        <w:spacing w:after="0" w:line="240" w:lineRule="auto"/>
        <w:ind w:left="283" w:hanging="28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Tiszavasvári Város Önkormányzata </w:t>
      </w: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proofErr w:type="spellStart"/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>Moravszki</w:t>
      </w:r>
      <w:proofErr w:type="spellEnd"/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György Zsolt</w:t>
      </w:r>
    </w:p>
    <w:p w:rsidR="00CA36F8" w:rsidRPr="0048476C" w:rsidRDefault="00CA36F8" w:rsidP="00CA36F8">
      <w:pPr>
        <w:numPr>
          <w:ilvl w:val="12"/>
          <w:numId w:val="0"/>
        </w:numPr>
        <w:tabs>
          <w:tab w:val="center" w:pos="2268"/>
          <w:tab w:val="center" w:pos="6804"/>
        </w:tabs>
        <w:spacing w:after="0" w:line="240" w:lineRule="auto"/>
        <w:ind w:left="283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4847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haszonbérbe adó </w:t>
      </w:r>
      <w:r w:rsidRPr="0048476C">
        <w:rPr>
          <w:rFonts w:ascii="Times New Roman" w:hAnsi="Times New Roman"/>
          <w:i/>
          <w:color w:val="000000" w:themeColor="text1"/>
          <w:sz w:val="24"/>
          <w:szCs w:val="24"/>
        </w:rPr>
        <w:tab/>
        <w:t>haszonbérlő</w:t>
      </w:r>
    </w:p>
    <w:p w:rsidR="00CA36F8" w:rsidRPr="0048476C" w:rsidRDefault="00CA36F8" w:rsidP="00CA36F8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proofErr w:type="spellStart"/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>képv</w:t>
      </w:r>
      <w:proofErr w:type="spellEnd"/>
      <w:r w:rsidRPr="0048476C">
        <w:rPr>
          <w:rFonts w:ascii="Times New Roman" w:hAnsi="Times New Roman"/>
          <w:b/>
          <w:color w:val="000000" w:themeColor="text1"/>
          <w:sz w:val="24"/>
          <w:szCs w:val="24"/>
        </w:rPr>
        <w:t>.: Szőke Zoltán polgármester</w:t>
      </w:r>
    </w:p>
    <w:p w:rsidR="00CA36F8" w:rsidRPr="0048476C" w:rsidRDefault="00CA36F8" w:rsidP="00CA36F8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</w:rPr>
      </w:pPr>
      <w:r w:rsidRPr="0048476C">
        <w:rPr>
          <w:color w:val="000000" w:themeColor="text1"/>
          <w:sz w:val="24"/>
          <w:szCs w:val="24"/>
        </w:rPr>
        <w:br w:type="page"/>
      </w:r>
      <w:r w:rsidRPr="0048476C">
        <w:rPr>
          <w:rFonts w:ascii="Times New Roman" w:hAnsi="Times New Roman"/>
          <w:b/>
          <w:color w:val="000000" w:themeColor="text1"/>
        </w:rPr>
        <w:lastRenderedPageBreak/>
        <w:t>a 0340/13 hrsz-ú ingatlanra kötött haszonbérleti szerződés melléklete</w:t>
      </w:r>
    </w:p>
    <w:p w:rsidR="00CA36F8" w:rsidRPr="0048476C" w:rsidRDefault="00CA36F8" w:rsidP="00CA36F8">
      <w:pPr>
        <w:spacing w:after="0" w:line="240" w:lineRule="auto"/>
        <w:ind w:left="284" w:hanging="284"/>
        <w:jc w:val="center"/>
        <w:rPr>
          <w:color w:val="000000" w:themeColor="text1"/>
          <w:sz w:val="24"/>
          <w:szCs w:val="24"/>
        </w:rPr>
      </w:pPr>
    </w:p>
    <w:p w:rsidR="00CA36F8" w:rsidRPr="0048476C" w:rsidRDefault="00CA36F8" w:rsidP="00CA36F8">
      <w:pPr>
        <w:spacing w:after="0" w:line="240" w:lineRule="auto"/>
        <w:ind w:left="284" w:hanging="284"/>
        <w:jc w:val="center"/>
        <w:rPr>
          <w:color w:val="000000" w:themeColor="text1"/>
          <w:sz w:val="24"/>
          <w:szCs w:val="24"/>
        </w:rPr>
      </w:pPr>
      <w:r w:rsidRPr="0048476C">
        <w:rPr>
          <w:noProof/>
          <w:color w:val="000000" w:themeColor="text1"/>
          <w:lang w:eastAsia="hu-HU"/>
        </w:rPr>
        <w:drawing>
          <wp:inline distT="0" distB="0" distL="0" distR="0">
            <wp:extent cx="4769485" cy="6356985"/>
            <wp:effectExtent l="0" t="0" r="0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86" t="6636" b="19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635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6F8" w:rsidRPr="0048476C" w:rsidRDefault="00CA36F8" w:rsidP="00CA36F8">
      <w:pPr>
        <w:spacing w:after="0" w:line="240" w:lineRule="auto"/>
        <w:ind w:left="284" w:hanging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857A6" w:rsidRPr="0048476C" w:rsidRDefault="00F857A6" w:rsidP="00CA36F8">
      <w:pPr>
        <w:rPr>
          <w:color w:val="000000" w:themeColor="text1"/>
        </w:rPr>
      </w:pPr>
    </w:p>
    <w:sectPr w:rsidR="00F857A6" w:rsidRPr="0048476C" w:rsidSect="00CA36F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altName w:val="Eras Bold ITC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0FE1"/>
    <w:multiLevelType w:val="hybridMultilevel"/>
    <w:tmpl w:val="A9549B76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605A"/>
    <w:multiLevelType w:val="hybridMultilevel"/>
    <w:tmpl w:val="1B7CADF6"/>
    <w:lvl w:ilvl="0" w:tplc="C090D0B8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1BC0"/>
    <w:multiLevelType w:val="hybridMultilevel"/>
    <w:tmpl w:val="BBE00F1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47EFD"/>
    <w:multiLevelType w:val="hybridMultilevel"/>
    <w:tmpl w:val="B150CCE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90D0B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30223"/>
    <w:multiLevelType w:val="hybridMultilevel"/>
    <w:tmpl w:val="65F292D2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456E9"/>
    <w:multiLevelType w:val="hybridMultilevel"/>
    <w:tmpl w:val="D1B498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36DA3"/>
    <w:multiLevelType w:val="hybridMultilevel"/>
    <w:tmpl w:val="956CBE28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306AA"/>
    <w:multiLevelType w:val="hybridMultilevel"/>
    <w:tmpl w:val="EE66756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2A89856">
      <w:start w:val="20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93FE6"/>
    <w:multiLevelType w:val="hybridMultilevel"/>
    <w:tmpl w:val="44062EA4"/>
    <w:lvl w:ilvl="0" w:tplc="C090D0B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6F8"/>
    <w:rsid w:val="003036E2"/>
    <w:rsid w:val="003C04EE"/>
    <w:rsid w:val="0048476C"/>
    <w:rsid w:val="00CA36F8"/>
    <w:rsid w:val="00D93CC4"/>
    <w:rsid w:val="00F8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A5024-F0ED-41B9-977B-E0F7E460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36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A36F8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CA36F8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CA36F8"/>
    <w:rPr>
      <w:color w:val="0000FF"/>
      <w:u w:val="single"/>
    </w:rPr>
  </w:style>
  <w:style w:type="paragraph" w:styleId="Szvegtrzs">
    <w:name w:val="Body Text"/>
    <w:basedOn w:val="Norml"/>
    <w:link w:val="SzvegtrzsChar"/>
    <w:rsid w:val="00CA36F8"/>
    <w:pPr>
      <w:spacing w:after="120"/>
    </w:pPr>
    <w:rPr>
      <w:rFonts w:ascii="Calibri" w:eastAsia="Times New Roman" w:hAnsi="Calibri" w:cs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A36F8"/>
    <w:rPr>
      <w:rFonts w:ascii="Calibri" w:eastAsia="Times New Roman" w:hAnsi="Calibri" w:cs="Times New Roman"/>
      <w:lang w:eastAsia="hu-HU"/>
    </w:rPr>
  </w:style>
  <w:style w:type="paragraph" w:styleId="Cm">
    <w:name w:val="Title"/>
    <w:basedOn w:val="Norml"/>
    <w:link w:val="CmChar"/>
    <w:qFormat/>
    <w:rsid w:val="00CA36F8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CA36F8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CA36F8"/>
    <w:pPr>
      <w:spacing w:after="120"/>
      <w:ind w:left="283"/>
    </w:pPr>
    <w:rPr>
      <w:rFonts w:ascii="Calibri" w:eastAsia="Times New Roman" w:hAnsi="Calibri" w:cs="Times New Roman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CA36F8"/>
    <w:rPr>
      <w:rFonts w:ascii="Calibri" w:eastAsia="Times New Roman" w:hAnsi="Calibri" w:cs="Times New Roman"/>
      <w:lang w:eastAsia="hu-HU"/>
    </w:rPr>
  </w:style>
  <w:style w:type="character" w:styleId="Kiemels2">
    <w:name w:val="Strong"/>
    <w:qFormat/>
    <w:rsid w:val="00CA36F8"/>
    <w:rPr>
      <w:b/>
      <w:bCs/>
    </w:rPr>
  </w:style>
  <w:style w:type="paragraph" w:customStyle="1" w:styleId="CharChar1">
    <w:name w:val="Char Char1"/>
    <w:basedOn w:val="Norml"/>
    <w:rsid w:val="00CA36F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3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61B92-F081-4856-9C63-F01288EA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1438</Words>
  <Characters>9926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Ládi Zsanett</cp:lastModifiedBy>
  <cp:revision>2</cp:revision>
  <dcterms:created xsi:type="dcterms:W3CDTF">2020-04-02T12:08:00Z</dcterms:created>
  <dcterms:modified xsi:type="dcterms:W3CDTF">2020-04-06T09:44:00Z</dcterms:modified>
</cp:coreProperties>
</file>