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FE" w:rsidRPr="008C483A" w:rsidRDefault="003F31FE" w:rsidP="003F31FE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EC0C35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3F31FE" w:rsidRPr="002C3EAA" w:rsidRDefault="003F31FE" w:rsidP="003F31FE">
      <w:pPr>
        <w:spacing w:after="0" w:line="240" w:lineRule="auto"/>
        <w:jc w:val="center"/>
        <w:rPr>
          <w:sz w:val="24"/>
          <w:szCs w:val="24"/>
        </w:rPr>
      </w:pPr>
      <w:r w:rsidRPr="002C3EAA">
        <w:rPr>
          <w:sz w:val="24"/>
          <w:szCs w:val="24"/>
        </w:rPr>
        <w:t>4440 Tiszavasvári Városháza tér 4.</w:t>
      </w:r>
    </w:p>
    <w:p w:rsidR="003F31FE" w:rsidRDefault="003F31FE" w:rsidP="003F31FE">
      <w:pPr>
        <w:pBdr>
          <w:bottom w:val="thinThickMediumGap" w:sz="24" w:space="1" w:color="auto"/>
        </w:pBdr>
        <w:spacing w:after="0" w:line="240" w:lineRule="auto"/>
        <w:jc w:val="center"/>
        <w:rPr>
          <w:sz w:val="24"/>
          <w:szCs w:val="24"/>
          <w:lang w:val="en-US"/>
        </w:rPr>
      </w:pPr>
      <w:r w:rsidRPr="002C3EAA">
        <w:rPr>
          <w:sz w:val="24"/>
          <w:szCs w:val="24"/>
          <w:lang w:val="en-US"/>
        </w:rPr>
        <w:t>Tel.: 42/520-500,</w:t>
      </w:r>
      <w:r w:rsidRPr="002C3EAA">
        <w:rPr>
          <w:sz w:val="24"/>
          <w:szCs w:val="24"/>
          <w:lang w:val="en-US"/>
        </w:rPr>
        <w:tab/>
        <w:t>Fax: 42/275-000,</w:t>
      </w:r>
      <w:r w:rsidRPr="002C3EAA">
        <w:rPr>
          <w:sz w:val="24"/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:rsidR="003F31FE" w:rsidRDefault="003F31FE" w:rsidP="003F31FE">
      <w:pPr>
        <w:spacing w:after="0"/>
        <w:jc w:val="both"/>
        <w:rPr>
          <w:sz w:val="24"/>
          <w:szCs w:val="24"/>
        </w:rPr>
      </w:pPr>
      <w:r w:rsidRPr="00652634">
        <w:rPr>
          <w:sz w:val="24"/>
          <w:szCs w:val="24"/>
        </w:rPr>
        <w:t>TPH/</w:t>
      </w:r>
      <w:r>
        <w:rPr>
          <w:sz w:val="24"/>
          <w:szCs w:val="24"/>
        </w:rPr>
        <w:t>1146-</w:t>
      </w:r>
      <w:r w:rsidR="00E93C44">
        <w:rPr>
          <w:sz w:val="24"/>
          <w:szCs w:val="24"/>
        </w:rPr>
        <w:t>11</w:t>
      </w:r>
      <w:r>
        <w:rPr>
          <w:sz w:val="24"/>
          <w:szCs w:val="24"/>
        </w:rPr>
        <w:t>/</w:t>
      </w:r>
      <w:r w:rsidRPr="00652634">
        <w:rPr>
          <w:sz w:val="24"/>
          <w:szCs w:val="24"/>
        </w:rPr>
        <w:t>2020.</w:t>
      </w:r>
    </w:p>
    <w:p w:rsidR="00E13DC4" w:rsidRPr="00652634" w:rsidRDefault="00E13DC4" w:rsidP="003F31FE">
      <w:pPr>
        <w:spacing w:after="0"/>
        <w:jc w:val="both"/>
        <w:rPr>
          <w:sz w:val="24"/>
          <w:szCs w:val="24"/>
        </w:rPr>
      </w:pPr>
    </w:p>
    <w:p w:rsidR="001A21D8" w:rsidRPr="006A05E2" w:rsidRDefault="001A21D8" w:rsidP="00EE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Iratszám: </w:t>
      </w:r>
      <w:r w:rsidR="00E93C44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4B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1D8" w:rsidRDefault="001A21D8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E2">
        <w:rPr>
          <w:rFonts w:ascii="Times New Roman" w:hAnsi="Times New Roman" w:cs="Times New Roman"/>
          <w:b/>
          <w:bCs/>
          <w:sz w:val="24"/>
          <w:szCs w:val="24"/>
        </w:rPr>
        <w:t>Döntés átruházott hatáskör gyakorlásáról</w:t>
      </w:r>
    </w:p>
    <w:p w:rsidR="006B1918" w:rsidRDefault="007A28FE" w:rsidP="007A28FE">
      <w:pPr>
        <w:overflowPunct w:val="0"/>
        <w:autoSpaceDE w:val="0"/>
        <w:autoSpaceDN w:val="0"/>
        <w:adjustRightInd w:val="0"/>
        <w:spacing w:before="240"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kormány a</w:t>
      </w:r>
      <w:r w:rsidR="0074682A" w:rsidRPr="0074682A">
        <w:rPr>
          <w:rFonts w:ascii="Times New Roman" w:hAnsi="Times New Roman" w:cs="Times New Roman"/>
          <w:sz w:val="24"/>
          <w:szCs w:val="24"/>
        </w:rPr>
        <w:t xml:space="preserve"> Gazdaságvédelmi Akcióterv keretében a koronavírus-járvány gazdasági hatásainak mérséklése érdekében szükséges adózási könnyítésekről</w:t>
      </w:r>
      <w:r w:rsidR="0074682A">
        <w:rPr>
          <w:rFonts w:ascii="Times New Roman" w:hAnsi="Times New Roman" w:cs="Times New Roman"/>
          <w:sz w:val="24"/>
          <w:szCs w:val="24"/>
        </w:rPr>
        <w:t xml:space="preserve"> szóló </w:t>
      </w:r>
      <w:r w:rsidR="0074682A" w:rsidRPr="0074682A">
        <w:rPr>
          <w:rFonts w:ascii="Times New Roman" w:hAnsi="Times New Roman" w:cs="Times New Roman"/>
          <w:sz w:val="24"/>
          <w:szCs w:val="24"/>
        </w:rPr>
        <w:t>140/2020. (IV. 21.) Korm. rendelet</w:t>
      </w:r>
      <w:r>
        <w:rPr>
          <w:rFonts w:ascii="Times New Roman" w:hAnsi="Times New Roman" w:cs="Times New Roman"/>
          <w:sz w:val="24"/>
          <w:szCs w:val="24"/>
        </w:rPr>
        <w:t xml:space="preserve"> 3. § (3) – (4) bekezdésében döntött arról, hogy </w:t>
      </w:r>
      <w:r w:rsidRPr="007A28FE">
        <w:rPr>
          <w:rFonts w:ascii="Times New Roman" w:hAnsi="Times New Roman" w:cs="Times New Roman"/>
          <w:sz w:val="24"/>
          <w:szCs w:val="24"/>
        </w:rPr>
        <w:t>Széchenyi Pihenő Kártya kártyaszámlájára utalt béren kívüli juttatásnak minősülő összeget</w:t>
      </w:r>
      <w:r>
        <w:rPr>
          <w:rFonts w:ascii="Times New Roman" w:hAnsi="Times New Roman" w:cs="Times New Roman"/>
          <w:sz w:val="24"/>
          <w:szCs w:val="24"/>
        </w:rPr>
        <w:t xml:space="preserve"> 2020. december 31-ig adott juttatások tekintetében nem terheli szociális hozzájárulási adó. Ez azt jelenti, hogy az Önkormányzatunk </w:t>
      </w:r>
      <w:proofErr w:type="spellStart"/>
      <w:r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rendszerében a szociális hozzájárulási adóra tervezett előirányzat fennmaradó részét szükséges átcsoportosítani. </w:t>
      </w:r>
    </w:p>
    <w:p w:rsidR="00FC4CA1" w:rsidRDefault="006B1918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 leírtak miatt az előirányzatok</w:t>
      </w:r>
      <w:r w:rsidR="00957252">
        <w:rPr>
          <w:rFonts w:ascii="Times New Roman" w:hAnsi="Times New Roman" w:cs="Times New Roman"/>
          <w:sz w:val="24"/>
          <w:szCs w:val="24"/>
        </w:rPr>
        <w:t>at az alábbi módon</w:t>
      </w:r>
      <w:r>
        <w:rPr>
          <w:rFonts w:ascii="Times New Roman" w:hAnsi="Times New Roman" w:cs="Times New Roman"/>
          <w:sz w:val="24"/>
          <w:szCs w:val="24"/>
        </w:rPr>
        <w:t xml:space="preserve"> átcsoportosít</w:t>
      </w:r>
      <w:r w:rsidR="00957252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3CB4" w:rsidRDefault="007A28FE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8FE">
        <w:rPr>
          <w:noProof/>
          <w:lang w:eastAsia="hu-HU"/>
        </w:rPr>
        <w:drawing>
          <wp:inline distT="0" distB="0" distL="0" distR="0" wp14:anchorId="4376E6CF" wp14:editId="438176C7">
            <wp:extent cx="5753100" cy="51339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lastRenderedPageBreak/>
        <w:t>Jelen döntésemet Tiszavasvári Város Önkormányzata Képviselő-testület</w:t>
      </w:r>
      <w:r w:rsidR="00131325">
        <w:rPr>
          <w:rFonts w:ascii="Times New Roman" w:hAnsi="Times New Roman" w:cs="Times New Roman"/>
          <w:sz w:val="24"/>
          <w:szCs w:val="24"/>
        </w:rPr>
        <w:t>ének</w:t>
      </w:r>
      <w:r w:rsidRPr="00FF2C3F">
        <w:rPr>
          <w:rFonts w:ascii="Times New Roman" w:hAnsi="Times New Roman" w:cs="Times New Roman"/>
          <w:sz w:val="24"/>
          <w:szCs w:val="24"/>
        </w:rPr>
        <w:t xml:space="preserve"> az önkormányzat 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131325">
        <w:rPr>
          <w:rFonts w:ascii="Times New Roman" w:hAnsi="Times New Roman" w:cs="Times New Roman"/>
          <w:sz w:val="24"/>
          <w:szCs w:val="24"/>
        </w:rPr>
        <w:t>3</w:t>
      </w:r>
      <w:r w:rsidRPr="00FF2C3F">
        <w:rPr>
          <w:rFonts w:ascii="Times New Roman" w:hAnsi="Times New Roman" w:cs="Times New Roman"/>
          <w:sz w:val="24"/>
          <w:szCs w:val="24"/>
        </w:rPr>
        <w:t>/20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>. (II.1</w:t>
      </w:r>
      <w:r w:rsidR="00131325">
        <w:rPr>
          <w:rFonts w:ascii="Times New Roman" w:hAnsi="Times New Roman" w:cs="Times New Roman"/>
          <w:sz w:val="24"/>
          <w:szCs w:val="24"/>
        </w:rPr>
        <w:t>7</w:t>
      </w:r>
      <w:r w:rsidRPr="00FF2C3F">
        <w:rPr>
          <w:rFonts w:ascii="Times New Roman" w:hAnsi="Times New Roman" w:cs="Times New Roman"/>
          <w:sz w:val="24"/>
          <w:szCs w:val="24"/>
        </w:rPr>
        <w:t xml:space="preserve">.) önkormányzati rendelet 10. §. (2). </w:t>
      </w:r>
      <w:r w:rsidR="00FC4CA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4CA1">
        <w:rPr>
          <w:rFonts w:ascii="Times New Roman" w:hAnsi="Times New Roman" w:cs="Times New Roman"/>
          <w:sz w:val="24"/>
          <w:szCs w:val="24"/>
        </w:rPr>
        <w:t xml:space="preserve"> és c)</w:t>
      </w:r>
      <w:r w:rsidRPr="00FF2C3F">
        <w:rPr>
          <w:rFonts w:ascii="Times New Roman" w:hAnsi="Times New Roman" w:cs="Times New Roman"/>
          <w:sz w:val="24"/>
          <w:szCs w:val="24"/>
        </w:rPr>
        <w:t xml:space="preserve"> pontjában foglalt jogkörömnél fogva hoztam.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Döntésem előtt egyeztettem a Pénzügyi és Ügyrendi Bizottság elnökével.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döntésemről a Képviselő-testületet a soron következő ülésen tájékoztatom.</w:t>
      </w:r>
    </w:p>
    <w:p w:rsidR="009855F6" w:rsidRDefault="009855F6" w:rsidP="00FC4CA1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Tiszavasvári, 20</w:t>
      </w:r>
      <w:r w:rsidR="00131325">
        <w:rPr>
          <w:rFonts w:ascii="Times New Roman" w:hAnsi="Times New Roman" w:cs="Times New Roman"/>
          <w:sz w:val="24"/>
          <w:szCs w:val="24"/>
        </w:rPr>
        <w:t>20.</w:t>
      </w:r>
      <w:r w:rsidR="00015D97">
        <w:rPr>
          <w:rFonts w:ascii="Times New Roman" w:hAnsi="Times New Roman" w:cs="Times New Roman"/>
          <w:sz w:val="24"/>
          <w:szCs w:val="24"/>
        </w:rPr>
        <w:t xml:space="preserve"> </w:t>
      </w:r>
      <w:r w:rsidR="00720F23">
        <w:rPr>
          <w:rFonts w:ascii="Times New Roman" w:hAnsi="Times New Roman" w:cs="Times New Roman"/>
          <w:sz w:val="24"/>
          <w:szCs w:val="24"/>
        </w:rPr>
        <w:t xml:space="preserve">június </w:t>
      </w:r>
      <w:r w:rsidR="00F425C4">
        <w:rPr>
          <w:rFonts w:ascii="Times New Roman" w:hAnsi="Times New Roman" w:cs="Times New Roman"/>
          <w:sz w:val="24"/>
          <w:szCs w:val="24"/>
        </w:rPr>
        <w:t>10</w:t>
      </w:r>
      <w:r w:rsidR="0001148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855F6" w:rsidRPr="00FF2C3F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ab/>
      </w:r>
      <w:r w:rsidRPr="00FF2C3F">
        <w:rPr>
          <w:rFonts w:ascii="Times New Roman" w:hAnsi="Times New Roman" w:cs="Times New Roman"/>
          <w:b/>
          <w:bCs/>
          <w:sz w:val="24"/>
          <w:szCs w:val="24"/>
        </w:rPr>
        <w:t>Szőke Zoltán</w:t>
      </w:r>
    </w:p>
    <w:p w:rsidR="009855F6" w:rsidRPr="00FF2C3F" w:rsidRDefault="009855F6" w:rsidP="009855F6">
      <w:pPr>
        <w:tabs>
          <w:tab w:val="center" w:pos="6237"/>
        </w:tabs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Fentieket támogatom:</w:t>
      </w:r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Balázsi Csilla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2C3F">
        <w:rPr>
          <w:rFonts w:ascii="Times New Roman" w:hAnsi="Times New Roman" w:cs="Times New Roman"/>
          <w:b/>
          <w:bCs/>
          <w:sz w:val="24"/>
          <w:szCs w:val="24"/>
        </w:rPr>
        <w:t xml:space="preserve"> Pénzügyi és Ügyrendi Bizottság elnöke</w:t>
      </w:r>
    </w:p>
    <w:p w:rsidR="001A21D8" w:rsidRPr="00E11A83" w:rsidRDefault="001A21D8" w:rsidP="00985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1D8" w:rsidRPr="00E11A83" w:rsidSect="004D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1D"/>
    <w:rsid w:val="000046C8"/>
    <w:rsid w:val="00011482"/>
    <w:rsid w:val="00013CB4"/>
    <w:rsid w:val="00015D97"/>
    <w:rsid w:val="000203FB"/>
    <w:rsid w:val="000245B3"/>
    <w:rsid w:val="0002687E"/>
    <w:rsid w:val="000303ED"/>
    <w:rsid w:val="000414D6"/>
    <w:rsid w:val="00047664"/>
    <w:rsid w:val="00050B1E"/>
    <w:rsid w:val="000545B7"/>
    <w:rsid w:val="00073206"/>
    <w:rsid w:val="0008242E"/>
    <w:rsid w:val="00087A0F"/>
    <w:rsid w:val="000C50B5"/>
    <w:rsid w:val="000E6B8D"/>
    <w:rsid w:val="00105E93"/>
    <w:rsid w:val="001146E4"/>
    <w:rsid w:val="00131325"/>
    <w:rsid w:val="0014488A"/>
    <w:rsid w:val="00156AD9"/>
    <w:rsid w:val="001939A8"/>
    <w:rsid w:val="001A21D8"/>
    <w:rsid w:val="001C6C69"/>
    <w:rsid w:val="001D414D"/>
    <w:rsid w:val="001E2473"/>
    <w:rsid w:val="001E7372"/>
    <w:rsid w:val="00203CA3"/>
    <w:rsid w:val="00204AA3"/>
    <w:rsid w:val="00232398"/>
    <w:rsid w:val="0025416A"/>
    <w:rsid w:val="00266F79"/>
    <w:rsid w:val="00277547"/>
    <w:rsid w:val="00284E20"/>
    <w:rsid w:val="002C1C16"/>
    <w:rsid w:val="00310567"/>
    <w:rsid w:val="00326CBD"/>
    <w:rsid w:val="0033424C"/>
    <w:rsid w:val="003401A6"/>
    <w:rsid w:val="00344074"/>
    <w:rsid w:val="00351FD9"/>
    <w:rsid w:val="003746C4"/>
    <w:rsid w:val="003908F8"/>
    <w:rsid w:val="003C6042"/>
    <w:rsid w:val="003C7E66"/>
    <w:rsid w:val="003E0F9B"/>
    <w:rsid w:val="003F2B2E"/>
    <w:rsid w:val="003F31FE"/>
    <w:rsid w:val="004030AD"/>
    <w:rsid w:val="0041384B"/>
    <w:rsid w:val="0042131D"/>
    <w:rsid w:val="00424DF1"/>
    <w:rsid w:val="00431816"/>
    <w:rsid w:val="004521D5"/>
    <w:rsid w:val="004605ED"/>
    <w:rsid w:val="00461B5D"/>
    <w:rsid w:val="00466252"/>
    <w:rsid w:val="00483B77"/>
    <w:rsid w:val="00483B88"/>
    <w:rsid w:val="0049623A"/>
    <w:rsid w:val="004A00B2"/>
    <w:rsid w:val="004D5996"/>
    <w:rsid w:val="004D5CD7"/>
    <w:rsid w:val="004D6270"/>
    <w:rsid w:val="004E30C4"/>
    <w:rsid w:val="00522411"/>
    <w:rsid w:val="00590E44"/>
    <w:rsid w:val="005B4C39"/>
    <w:rsid w:val="005C6498"/>
    <w:rsid w:val="005D0C07"/>
    <w:rsid w:val="006103F5"/>
    <w:rsid w:val="00640F0D"/>
    <w:rsid w:val="00642E07"/>
    <w:rsid w:val="00643A31"/>
    <w:rsid w:val="00647F3D"/>
    <w:rsid w:val="00675AE3"/>
    <w:rsid w:val="00675F5E"/>
    <w:rsid w:val="00683B38"/>
    <w:rsid w:val="006862AF"/>
    <w:rsid w:val="00686440"/>
    <w:rsid w:val="006A0296"/>
    <w:rsid w:val="006A05E2"/>
    <w:rsid w:val="006A406A"/>
    <w:rsid w:val="006B1918"/>
    <w:rsid w:val="006C61BA"/>
    <w:rsid w:val="006D5DF0"/>
    <w:rsid w:val="006E3FBB"/>
    <w:rsid w:val="006E6BF7"/>
    <w:rsid w:val="006F147D"/>
    <w:rsid w:val="006F44E9"/>
    <w:rsid w:val="007021AB"/>
    <w:rsid w:val="0071620D"/>
    <w:rsid w:val="00720F23"/>
    <w:rsid w:val="007246CC"/>
    <w:rsid w:val="00740FFB"/>
    <w:rsid w:val="00745986"/>
    <w:rsid w:val="0074682A"/>
    <w:rsid w:val="007640E3"/>
    <w:rsid w:val="00786345"/>
    <w:rsid w:val="007A28FE"/>
    <w:rsid w:val="007B17DF"/>
    <w:rsid w:val="007F1108"/>
    <w:rsid w:val="00802599"/>
    <w:rsid w:val="0082789F"/>
    <w:rsid w:val="008304A9"/>
    <w:rsid w:val="00847C94"/>
    <w:rsid w:val="00860734"/>
    <w:rsid w:val="00863D71"/>
    <w:rsid w:val="0089099E"/>
    <w:rsid w:val="008A1083"/>
    <w:rsid w:val="008C2FA6"/>
    <w:rsid w:val="008C68E6"/>
    <w:rsid w:val="008D30F0"/>
    <w:rsid w:val="008D3B5C"/>
    <w:rsid w:val="008D5BA3"/>
    <w:rsid w:val="008E2AE4"/>
    <w:rsid w:val="008E69C0"/>
    <w:rsid w:val="0092773E"/>
    <w:rsid w:val="009300A5"/>
    <w:rsid w:val="0093212D"/>
    <w:rsid w:val="00937CC4"/>
    <w:rsid w:val="009438FC"/>
    <w:rsid w:val="00951FF2"/>
    <w:rsid w:val="00957252"/>
    <w:rsid w:val="00957279"/>
    <w:rsid w:val="00962A36"/>
    <w:rsid w:val="00980D72"/>
    <w:rsid w:val="009855F6"/>
    <w:rsid w:val="00A8154C"/>
    <w:rsid w:val="00A957E9"/>
    <w:rsid w:val="00A965EF"/>
    <w:rsid w:val="00AC0732"/>
    <w:rsid w:val="00AF35DD"/>
    <w:rsid w:val="00AF4BE4"/>
    <w:rsid w:val="00B303A8"/>
    <w:rsid w:val="00B3327B"/>
    <w:rsid w:val="00B4727A"/>
    <w:rsid w:val="00B47A8A"/>
    <w:rsid w:val="00B5702A"/>
    <w:rsid w:val="00BA6821"/>
    <w:rsid w:val="00BC59CC"/>
    <w:rsid w:val="00BD7697"/>
    <w:rsid w:val="00C02AF6"/>
    <w:rsid w:val="00C13F35"/>
    <w:rsid w:val="00C15354"/>
    <w:rsid w:val="00C15B7F"/>
    <w:rsid w:val="00C17FBF"/>
    <w:rsid w:val="00C27053"/>
    <w:rsid w:val="00C55E23"/>
    <w:rsid w:val="00C93BC3"/>
    <w:rsid w:val="00C973BA"/>
    <w:rsid w:val="00CB768C"/>
    <w:rsid w:val="00CD2FE6"/>
    <w:rsid w:val="00D1761A"/>
    <w:rsid w:val="00D36E49"/>
    <w:rsid w:val="00D65713"/>
    <w:rsid w:val="00D70D6D"/>
    <w:rsid w:val="00D84343"/>
    <w:rsid w:val="00D84A05"/>
    <w:rsid w:val="00D90A4D"/>
    <w:rsid w:val="00D97B32"/>
    <w:rsid w:val="00DA0B48"/>
    <w:rsid w:val="00DB41E2"/>
    <w:rsid w:val="00DC388C"/>
    <w:rsid w:val="00DF67DD"/>
    <w:rsid w:val="00E10550"/>
    <w:rsid w:val="00E11A83"/>
    <w:rsid w:val="00E13DC4"/>
    <w:rsid w:val="00E24037"/>
    <w:rsid w:val="00E25145"/>
    <w:rsid w:val="00E25244"/>
    <w:rsid w:val="00E54043"/>
    <w:rsid w:val="00E6062E"/>
    <w:rsid w:val="00E93C44"/>
    <w:rsid w:val="00EB5919"/>
    <w:rsid w:val="00EE56BD"/>
    <w:rsid w:val="00F076C9"/>
    <w:rsid w:val="00F1568B"/>
    <w:rsid w:val="00F25B9E"/>
    <w:rsid w:val="00F31BB8"/>
    <w:rsid w:val="00F33031"/>
    <w:rsid w:val="00F425C4"/>
    <w:rsid w:val="00F477D7"/>
    <w:rsid w:val="00F578AE"/>
    <w:rsid w:val="00F7329F"/>
    <w:rsid w:val="00FB4BF2"/>
    <w:rsid w:val="00FC4CA1"/>
    <w:rsid w:val="00FE7B46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  <w:style w:type="table" w:styleId="Rcsostblzat">
    <w:name w:val="Table Grid"/>
    <w:basedOn w:val="Normltblzat"/>
    <w:locked/>
    <w:rsid w:val="0095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  <w:style w:type="table" w:styleId="Rcsostblzat">
    <w:name w:val="Table Grid"/>
    <w:basedOn w:val="Normltblzat"/>
    <w:locked/>
    <w:rsid w:val="0095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Művelődési Központ és Könyvtár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Fercsák nándor</dc:creator>
  <cp:lastModifiedBy>Girus András</cp:lastModifiedBy>
  <cp:revision>5</cp:revision>
  <cp:lastPrinted>2020-03-10T13:37:00Z</cp:lastPrinted>
  <dcterms:created xsi:type="dcterms:W3CDTF">2020-06-16T07:47:00Z</dcterms:created>
  <dcterms:modified xsi:type="dcterms:W3CDTF">2020-06-18T05:57:00Z</dcterms:modified>
</cp:coreProperties>
</file>