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642768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F05124">
        <w:rPr>
          <w:b/>
          <w:sz w:val="28"/>
          <w:szCs w:val="24"/>
        </w:rPr>
        <w:t>m</w:t>
      </w:r>
      <w:r w:rsidR="00C64A1F">
        <w:rPr>
          <w:b/>
          <w:sz w:val="28"/>
          <w:szCs w:val="24"/>
        </w:rPr>
        <w:t>á</w:t>
      </w:r>
      <w:r w:rsidR="00642768">
        <w:rPr>
          <w:b/>
          <w:sz w:val="28"/>
          <w:szCs w:val="24"/>
        </w:rPr>
        <w:t>j</w:t>
      </w:r>
      <w:r w:rsidR="00F05124">
        <w:rPr>
          <w:b/>
          <w:sz w:val="28"/>
          <w:szCs w:val="24"/>
        </w:rPr>
        <w:t>us</w:t>
      </w:r>
      <w:r w:rsidR="00165631" w:rsidRPr="00E11FB6">
        <w:rPr>
          <w:b/>
          <w:sz w:val="28"/>
          <w:szCs w:val="24"/>
        </w:rPr>
        <w:t xml:space="preserve"> </w:t>
      </w:r>
      <w:r w:rsidR="00642768">
        <w:rPr>
          <w:b/>
          <w:sz w:val="28"/>
          <w:szCs w:val="24"/>
        </w:rPr>
        <w:t>30</w:t>
      </w:r>
      <w:r w:rsidR="00541E73" w:rsidRPr="00E11FB6">
        <w:rPr>
          <w:b/>
          <w:sz w:val="28"/>
          <w:szCs w:val="24"/>
        </w:rPr>
        <w:t>-</w:t>
      </w:r>
      <w:r w:rsidR="00642768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>n tartandó</w:t>
      </w:r>
      <w:r w:rsidR="00C64A1F">
        <w:rPr>
          <w:b/>
          <w:sz w:val="28"/>
          <w:szCs w:val="24"/>
        </w:rPr>
        <w:t xml:space="preserve"> </w:t>
      </w:r>
      <w:r w:rsidR="00EF194F">
        <w:rPr>
          <w:b/>
          <w:sz w:val="28"/>
          <w:szCs w:val="24"/>
        </w:rPr>
        <w:t>rend</w:t>
      </w:r>
      <w:r w:rsidR="00F05124">
        <w:rPr>
          <w:b/>
          <w:sz w:val="28"/>
          <w:szCs w:val="24"/>
        </w:rPr>
        <w:t>kívüli</w:t>
      </w:r>
      <w:r w:rsidR="00EF194F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F413A4" w:rsidRPr="00EF194F">
        <w:rPr>
          <w:sz w:val="28"/>
          <w:szCs w:val="28"/>
        </w:rPr>
        <w:t xml:space="preserve">Tiszavasvári </w:t>
      </w:r>
      <w:r w:rsidR="00F413A4">
        <w:rPr>
          <w:sz w:val="28"/>
          <w:szCs w:val="28"/>
        </w:rPr>
        <w:t>V</w:t>
      </w:r>
      <w:r w:rsidR="00F413A4" w:rsidRPr="00EF194F">
        <w:rPr>
          <w:sz w:val="28"/>
          <w:szCs w:val="28"/>
        </w:rPr>
        <w:t xml:space="preserve">áros </w:t>
      </w:r>
      <w:r w:rsidR="00F413A4">
        <w:rPr>
          <w:sz w:val="28"/>
          <w:szCs w:val="28"/>
        </w:rPr>
        <w:t>Helyi Építési Szabályzatáról szóló 11/2020. (IV.7.) önkormányzati rendeletének módosítása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D20D73" w:rsidRDefault="00C644C3" w:rsidP="00EF194F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9A49DC">
        <w:rPr>
          <w:sz w:val="28"/>
          <w:szCs w:val="24"/>
        </w:rPr>
        <w:t xml:space="preserve">Állami Főépítés záró szakmai véleménye, </w:t>
      </w:r>
    </w:p>
    <w:p w:rsidR="00EF194F" w:rsidRDefault="00F413A4" w:rsidP="00D20D73">
      <w:pPr>
        <w:ind w:left="2832"/>
        <w:jc w:val="both"/>
        <w:rPr>
          <w:sz w:val="28"/>
          <w:szCs w:val="28"/>
          <w:u w:val="single"/>
        </w:rPr>
      </w:pPr>
      <w:r w:rsidRPr="00D65622">
        <w:rPr>
          <w:sz w:val="28"/>
          <w:szCs w:val="26"/>
        </w:rPr>
        <w:t>Tiszavasvári Helyi Építési Szabályzatáról szóló 11/2020. (IV.7.) önk. rendelet módosításának tervezete</w:t>
      </w:r>
      <w:r w:rsidR="00EF194F" w:rsidRPr="00EF194F">
        <w:rPr>
          <w:sz w:val="32"/>
          <w:szCs w:val="28"/>
          <w:u w:val="single"/>
        </w:rPr>
        <w:t xml:space="preserve"> </w:t>
      </w:r>
    </w:p>
    <w:p w:rsidR="00EF194F" w:rsidRDefault="00EF194F" w:rsidP="00EF194F">
      <w:pPr>
        <w:ind w:left="2832" w:hanging="2832"/>
        <w:jc w:val="both"/>
        <w:rPr>
          <w:sz w:val="28"/>
          <w:szCs w:val="28"/>
          <w:u w:val="single"/>
        </w:rPr>
      </w:pPr>
    </w:p>
    <w:p w:rsidR="00C644C3" w:rsidRDefault="00C644C3" w:rsidP="00EF194F">
      <w:pPr>
        <w:ind w:left="2832" w:hanging="2832"/>
        <w:jc w:val="both"/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F413A4">
        <w:rPr>
          <w:sz w:val="28"/>
          <w:szCs w:val="28"/>
        </w:rPr>
        <w:t xml:space="preserve">Dr. </w:t>
      </w:r>
      <w:proofErr w:type="spellStart"/>
      <w:r w:rsidR="00F413A4">
        <w:rPr>
          <w:sz w:val="28"/>
          <w:szCs w:val="28"/>
        </w:rPr>
        <w:t>Kórik</w:t>
      </w:r>
      <w:proofErr w:type="spellEnd"/>
      <w:r w:rsidR="00F413A4">
        <w:rPr>
          <w:sz w:val="28"/>
          <w:szCs w:val="28"/>
        </w:rPr>
        <w:t xml:space="preserve"> Zsuzsanna</w:t>
      </w:r>
      <w:r w:rsidR="00F413A4" w:rsidRPr="00E11FB6">
        <w:rPr>
          <w:sz w:val="28"/>
          <w:szCs w:val="28"/>
        </w:rPr>
        <w:t xml:space="preserve"> </w:t>
      </w:r>
      <w:r w:rsidR="00F413A4">
        <w:rPr>
          <w:sz w:val="28"/>
          <w:szCs w:val="28"/>
        </w:rPr>
        <w:t>jegyző</w:t>
      </w:r>
    </w:p>
    <w:p w:rsidR="00C644C3" w:rsidRPr="00E11FB6" w:rsidRDefault="009B2324" w:rsidP="009B2324">
      <w:pPr>
        <w:ind w:left="2832" w:hanging="283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741761">
        <w:rPr>
          <w:sz w:val="28"/>
          <w:szCs w:val="28"/>
        </w:rPr>
        <w:t>2201</w:t>
      </w:r>
      <w:r w:rsidR="00165631" w:rsidRPr="00E11FB6">
        <w:rPr>
          <w:sz w:val="28"/>
          <w:szCs w:val="28"/>
        </w:rPr>
        <w:t>-</w:t>
      </w:r>
      <w:r w:rsidR="00A33ADF">
        <w:rPr>
          <w:sz w:val="28"/>
          <w:szCs w:val="28"/>
        </w:rPr>
        <w:t>33</w:t>
      </w:r>
      <w:r w:rsidR="00C64A1F">
        <w:rPr>
          <w:sz w:val="28"/>
          <w:szCs w:val="28"/>
        </w:rPr>
        <w:t>/202</w:t>
      </w:r>
      <w:r w:rsidR="00741761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E73AD7" w:rsidRDefault="00E73AD7" w:rsidP="00E73AD7">
      <w:pPr>
        <w:jc w:val="both"/>
        <w:rPr>
          <w:rFonts w:eastAsia="Calibri"/>
          <w:szCs w:val="24"/>
          <w:u w:val="single"/>
        </w:rPr>
      </w:pPr>
    </w:p>
    <w:p w:rsidR="00F05124" w:rsidRPr="006B4A27" w:rsidRDefault="00F05124" w:rsidP="00F05124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A rendkívüli testületi ülés anyagát bizottságok nem tárgyalják.</w:t>
      </w:r>
    </w:p>
    <w:p w:rsidR="00F05124" w:rsidRDefault="00F05124" w:rsidP="00E73AD7">
      <w:pPr>
        <w:jc w:val="both"/>
        <w:rPr>
          <w:rFonts w:eastAsia="Calibri"/>
          <w:szCs w:val="24"/>
          <w:u w:val="single"/>
        </w:rPr>
      </w:pPr>
    </w:p>
    <w:p w:rsidR="00F05124" w:rsidRPr="00C32F78" w:rsidRDefault="00F05124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25481B">
        <w:tc>
          <w:tcPr>
            <w:tcW w:w="5103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25481B">
        <w:tc>
          <w:tcPr>
            <w:tcW w:w="5103" w:type="dxa"/>
          </w:tcPr>
          <w:p w:rsidR="00E73AD7" w:rsidRPr="00C32F78" w:rsidRDefault="00E73AD7" w:rsidP="0025481B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25481B">
        <w:trPr>
          <w:trHeight w:val="310"/>
        </w:trPr>
        <w:tc>
          <w:tcPr>
            <w:tcW w:w="5103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64276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r w:rsidR="00F05124">
        <w:rPr>
          <w:rFonts w:eastAsia="Calibri"/>
          <w:sz w:val="28"/>
          <w:szCs w:val="28"/>
        </w:rPr>
        <w:t>m</w:t>
      </w:r>
      <w:r w:rsidR="00C64A1F">
        <w:rPr>
          <w:rFonts w:eastAsia="Calibri"/>
          <w:sz w:val="28"/>
          <w:szCs w:val="28"/>
        </w:rPr>
        <w:t>á</w:t>
      </w:r>
      <w:r w:rsidR="00642768">
        <w:rPr>
          <w:rFonts w:eastAsia="Calibri"/>
          <w:sz w:val="28"/>
          <w:szCs w:val="28"/>
        </w:rPr>
        <w:t>j</w:t>
      </w:r>
      <w:r w:rsidR="00F05124">
        <w:rPr>
          <w:rFonts w:eastAsia="Calibri"/>
          <w:sz w:val="28"/>
          <w:szCs w:val="28"/>
        </w:rPr>
        <w:t>us</w:t>
      </w:r>
      <w:r w:rsidR="00C64A1F">
        <w:rPr>
          <w:rFonts w:eastAsia="Calibri"/>
          <w:sz w:val="28"/>
          <w:szCs w:val="28"/>
        </w:rPr>
        <w:t xml:space="preserve"> </w:t>
      </w:r>
      <w:r w:rsidR="005969F1">
        <w:rPr>
          <w:rFonts w:eastAsia="Calibri"/>
          <w:sz w:val="28"/>
          <w:szCs w:val="28"/>
        </w:rPr>
        <w:t>30</w:t>
      </w:r>
      <w:r w:rsidR="00E73AD7"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 xml:space="preserve">Tiszavasvári Város </w:t>
      </w:r>
      <w:r w:rsidR="00F413A4">
        <w:rPr>
          <w:b/>
          <w:bCs/>
          <w:smallCaps/>
          <w:sz w:val="40"/>
          <w:szCs w:val="40"/>
        </w:rPr>
        <w:t>Jegyzőjétől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</w:t>
      </w:r>
      <w:r w:rsidR="000666D6">
        <w:rPr>
          <w:b/>
          <w:sz w:val="24"/>
          <w:szCs w:val="24"/>
        </w:rPr>
        <w:t>–</w:t>
      </w:r>
      <w:r w:rsidRPr="002D53FE">
        <w:rPr>
          <w:b/>
          <w:sz w:val="24"/>
          <w:szCs w:val="24"/>
        </w:rPr>
        <w:t xml:space="preserve"> </w:t>
      </w:r>
    </w:p>
    <w:p w:rsidR="000666D6" w:rsidRDefault="000666D6" w:rsidP="00C644C3">
      <w:pPr>
        <w:spacing w:line="360" w:lineRule="auto"/>
        <w:jc w:val="center"/>
        <w:rPr>
          <w:b/>
          <w:sz w:val="24"/>
          <w:szCs w:val="24"/>
        </w:rPr>
      </w:pPr>
    </w:p>
    <w:p w:rsidR="00F413A4" w:rsidRDefault="00F413A4" w:rsidP="00F413A4">
      <w:pPr>
        <w:pStyle w:val="Nincstrkz"/>
        <w:jc w:val="center"/>
        <w:rPr>
          <w:b/>
        </w:rPr>
      </w:pPr>
      <w:r w:rsidRPr="00EF194F">
        <w:rPr>
          <w:sz w:val="28"/>
          <w:szCs w:val="28"/>
        </w:rPr>
        <w:t xml:space="preserve">Tiszavasvári </w:t>
      </w:r>
      <w:r>
        <w:rPr>
          <w:sz w:val="28"/>
          <w:szCs w:val="28"/>
        </w:rPr>
        <w:t>V</w:t>
      </w:r>
      <w:r w:rsidRPr="00EF194F">
        <w:rPr>
          <w:sz w:val="28"/>
          <w:szCs w:val="28"/>
        </w:rPr>
        <w:t xml:space="preserve">áros </w:t>
      </w:r>
      <w:r>
        <w:rPr>
          <w:sz w:val="28"/>
          <w:szCs w:val="28"/>
        </w:rPr>
        <w:t>Helyi Építési Szabályzatáról szóló 11/2020. (IV.7.) önkormányzati rendeletének módosításáról</w:t>
      </w:r>
    </w:p>
    <w:p w:rsidR="00154300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5A2928" w:rsidRDefault="005A2928" w:rsidP="005A2928">
      <w:pPr>
        <w:pStyle w:val="Szvegtrzs"/>
        <w:tabs>
          <w:tab w:val="left" w:pos="10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3B30">
        <w:rPr>
          <w:rFonts w:ascii="Times New Roman" w:hAnsi="Times New Roman"/>
          <w:sz w:val="24"/>
          <w:szCs w:val="24"/>
        </w:rPr>
        <w:t xml:space="preserve">A Képviselő-testület 2023. június 29. napján megtartott ülésén a 181/2023. (VI.29. </w:t>
      </w:r>
      <w:proofErr w:type="spellStart"/>
      <w:proofErr w:type="gramStart"/>
      <w:r w:rsidRPr="00DF3B30">
        <w:rPr>
          <w:rFonts w:ascii="Times New Roman" w:hAnsi="Times New Roman"/>
          <w:sz w:val="24"/>
          <w:szCs w:val="24"/>
        </w:rPr>
        <w:t>Kt</w:t>
      </w:r>
      <w:proofErr w:type="spellEnd"/>
      <w:r w:rsidRPr="00DF3B30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DF3B30">
        <w:rPr>
          <w:rFonts w:ascii="Times New Roman" w:hAnsi="Times New Roman"/>
          <w:sz w:val="24"/>
          <w:szCs w:val="24"/>
        </w:rPr>
        <w:t xml:space="preserve"> határozatával támogatta a </w:t>
      </w:r>
      <w:proofErr w:type="spellStart"/>
      <w:r w:rsidRPr="00DF3B30">
        <w:rPr>
          <w:rFonts w:ascii="Times New Roman" w:hAnsi="Times New Roman"/>
          <w:sz w:val="24"/>
          <w:szCs w:val="24"/>
        </w:rPr>
        <w:t>Lidl</w:t>
      </w:r>
      <w:proofErr w:type="spellEnd"/>
      <w:r w:rsidRPr="00DF3B30">
        <w:rPr>
          <w:rFonts w:ascii="Times New Roman" w:hAnsi="Times New Roman"/>
          <w:sz w:val="24"/>
          <w:szCs w:val="24"/>
        </w:rPr>
        <w:t xml:space="preserve"> Magyarország Bt. (székhel</w:t>
      </w:r>
      <w:r>
        <w:rPr>
          <w:rFonts w:ascii="Times New Roman" w:hAnsi="Times New Roman"/>
          <w:sz w:val="24"/>
          <w:szCs w:val="24"/>
        </w:rPr>
        <w:t xml:space="preserve">y: 1037 Budapest, </w:t>
      </w:r>
      <w:proofErr w:type="spellStart"/>
      <w:r>
        <w:rPr>
          <w:rFonts w:ascii="Times New Roman" w:hAnsi="Times New Roman"/>
          <w:sz w:val="24"/>
          <w:szCs w:val="24"/>
        </w:rPr>
        <w:t>Rádl</w:t>
      </w:r>
      <w:proofErr w:type="spellEnd"/>
      <w:r>
        <w:rPr>
          <w:rFonts w:ascii="Times New Roman" w:hAnsi="Times New Roman"/>
          <w:sz w:val="24"/>
          <w:szCs w:val="24"/>
        </w:rPr>
        <w:t xml:space="preserve"> árok 6.)</w:t>
      </w:r>
      <w:r w:rsidRPr="00DF3B30">
        <w:rPr>
          <w:rFonts w:ascii="Times New Roman" w:hAnsi="Times New Roman"/>
          <w:sz w:val="24"/>
          <w:szCs w:val="24"/>
        </w:rPr>
        <w:t xml:space="preserve">, mint kérelmező településrendezési </w:t>
      </w:r>
      <w:r w:rsidRPr="00835821">
        <w:rPr>
          <w:rFonts w:ascii="Times New Roman" w:hAnsi="Times New Roman"/>
          <w:sz w:val="24"/>
          <w:szCs w:val="24"/>
        </w:rPr>
        <w:t xml:space="preserve">eszközök  </w:t>
      </w:r>
      <w:r w:rsidRPr="00835821">
        <w:rPr>
          <w:rFonts w:ascii="Times New Roman" w:hAnsi="Times New Roman"/>
          <w:i/>
          <w:sz w:val="24"/>
          <w:szCs w:val="24"/>
        </w:rPr>
        <w:t xml:space="preserve">- Petőfi S. </w:t>
      </w:r>
      <w:proofErr w:type="gramStart"/>
      <w:r w:rsidRPr="00835821">
        <w:rPr>
          <w:rFonts w:ascii="Times New Roman" w:hAnsi="Times New Roman"/>
          <w:i/>
          <w:sz w:val="24"/>
          <w:szCs w:val="24"/>
        </w:rPr>
        <w:t>u.</w:t>
      </w:r>
      <w:proofErr w:type="gramEnd"/>
      <w:r w:rsidRPr="00835821">
        <w:rPr>
          <w:rFonts w:ascii="Times New Roman" w:hAnsi="Times New Roman"/>
          <w:i/>
          <w:sz w:val="24"/>
          <w:szCs w:val="24"/>
        </w:rPr>
        <w:t xml:space="preserve"> – Kossuth L. u. – Jókai u. –Hős</w:t>
      </w:r>
      <w:r>
        <w:rPr>
          <w:rFonts w:ascii="Times New Roman" w:hAnsi="Times New Roman"/>
          <w:i/>
          <w:sz w:val="24"/>
          <w:szCs w:val="24"/>
        </w:rPr>
        <w:t>ök u. által határolt telektömb</w:t>
      </w:r>
      <w:r w:rsidRPr="00835821">
        <w:rPr>
          <w:rFonts w:ascii="Times New Roman" w:hAnsi="Times New Roman"/>
          <w:i/>
          <w:sz w:val="24"/>
          <w:szCs w:val="24"/>
        </w:rPr>
        <w:t xml:space="preserve"> területre</w:t>
      </w:r>
      <w:r w:rsidRPr="00835821">
        <w:rPr>
          <w:rFonts w:ascii="Times New Roman" w:hAnsi="Times New Roman"/>
          <w:sz w:val="24"/>
          <w:szCs w:val="24"/>
        </w:rPr>
        <w:t xml:space="preserve"> -</w:t>
      </w:r>
      <w:r w:rsidRPr="00835821">
        <w:rPr>
          <w:sz w:val="24"/>
          <w:szCs w:val="24"/>
        </w:rPr>
        <w:t xml:space="preserve"> </w:t>
      </w:r>
      <w:r w:rsidRPr="00835821">
        <w:rPr>
          <w:rFonts w:ascii="Times New Roman" w:hAnsi="Times New Roman"/>
          <w:sz w:val="24"/>
          <w:szCs w:val="24"/>
        </w:rPr>
        <w:t xml:space="preserve">vonatkozó </w:t>
      </w:r>
      <w:r w:rsidRPr="00DF3B30">
        <w:rPr>
          <w:rFonts w:ascii="Times New Roman" w:hAnsi="Times New Roman"/>
          <w:sz w:val="24"/>
          <w:szCs w:val="24"/>
        </w:rPr>
        <w:t>módosítás</w:t>
      </w:r>
      <w:r>
        <w:rPr>
          <w:rFonts w:ascii="Times New Roman" w:hAnsi="Times New Roman"/>
          <w:sz w:val="24"/>
          <w:szCs w:val="24"/>
        </w:rPr>
        <w:t>i</w:t>
      </w:r>
      <w:r w:rsidRPr="00DF3B30">
        <w:rPr>
          <w:rFonts w:ascii="Times New Roman" w:hAnsi="Times New Roman"/>
          <w:sz w:val="24"/>
          <w:szCs w:val="24"/>
        </w:rPr>
        <w:t xml:space="preserve"> kérelmét.</w:t>
      </w:r>
      <w:r w:rsidR="00AA51D9">
        <w:rPr>
          <w:rFonts w:ascii="Times New Roman" w:hAnsi="Times New Roman"/>
          <w:sz w:val="24"/>
          <w:szCs w:val="24"/>
        </w:rPr>
        <w:t xml:space="preserve"> </w:t>
      </w:r>
    </w:p>
    <w:p w:rsidR="00EF194F" w:rsidRPr="00EF194F" w:rsidRDefault="00EF194F" w:rsidP="00EF194F">
      <w:pPr>
        <w:pStyle w:val="Szvegtrzs"/>
        <w:tabs>
          <w:tab w:val="left" w:pos="100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F194F">
        <w:rPr>
          <w:rFonts w:ascii="Times New Roman" w:hAnsi="Times New Roman"/>
          <w:b/>
          <w:i/>
          <w:sz w:val="24"/>
          <w:szCs w:val="24"/>
        </w:rPr>
        <w:tab/>
      </w:r>
    </w:p>
    <w:p w:rsidR="00A5594E" w:rsidRDefault="00A5594E" w:rsidP="00A5594E">
      <w:pPr>
        <w:pStyle w:val="Szvegtrzs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módosítás célja:</w:t>
      </w:r>
    </w:p>
    <w:p w:rsidR="00A5594E" w:rsidRPr="00A5594E" w:rsidRDefault="00A5594E" w:rsidP="00A5594E">
      <w:pPr>
        <w:spacing w:line="276" w:lineRule="auto"/>
        <w:jc w:val="both"/>
        <w:rPr>
          <w:sz w:val="24"/>
          <w:szCs w:val="24"/>
        </w:rPr>
      </w:pPr>
      <w:proofErr w:type="spellStart"/>
      <w:r w:rsidRPr="00A5594E">
        <w:rPr>
          <w:sz w:val="24"/>
          <w:szCs w:val="24"/>
        </w:rPr>
        <w:t>Lidl</w:t>
      </w:r>
      <w:proofErr w:type="spellEnd"/>
      <w:r w:rsidRPr="00A5594E">
        <w:rPr>
          <w:sz w:val="24"/>
          <w:szCs w:val="24"/>
        </w:rPr>
        <w:t xml:space="preserve"> Magyarország Bt. </w:t>
      </w:r>
      <w:r>
        <w:rPr>
          <w:sz w:val="24"/>
          <w:szCs w:val="24"/>
        </w:rPr>
        <w:t xml:space="preserve">a </w:t>
      </w:r>
      <w:r w:rsidRPr="00A5594E">
        <w:rPr>
          <w:sz w:val="24"/>
          <w:szCs w:val="24"/>
        </w:rPr>
        <w:t xml:space="preserve">tulajdonában lévő Tiszavasvári, Kossuth u. 2702 </w:t>
      </w:r>
      <w:proofErr w:type="spellStart"/>
      <w:r w:rsidRPr="00A5594E">
        <w:rPr>
          <w:sz w:val="24"/>
          <w:szCs w:val="24"/>
        </w:rPr>
        <w:t>hrsz-ú</w:t>
      </w:r>
      <w:proofErr w:type="spellEnd"/>
      <w:r w:rsidRPr="00A5594E">
        <w:rPr>
          <w:sz w:val="24"/>
          <w:szCs w:val="24"/>
        </w:rPr>
        <w:t xml:space="preserve"> ingatlanon áruház építését tervezi, melynek érdekében az építési telek építésjogi feltételeinek kismértékű felülvizsgálatára volt szükség.</w:t>
      </w:r>
    </w:p>
    <w:p w:rsidR="00EF194F" w:rsidRDefault="00EF194F" w:rsidP="00EF194F">
      <w:pPr>
        <w:jc w:val="both"/>
        <w:rPr>
          <w:sz w:val="24"/>
          <w:szCs w:val="24"/>
        </w:rPr>
      </w:pPr>
    </w:p>
    <w:p w:rsidR="00A5594E" w:rsidRPr="00457597" w:rsidRDefault="00457597" w:rsidP="00A5594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A5594E" w:rsidRPr="00457597">
        <w:rPr>
          <w:sz w:val="24"/>
          <w:szCs w:val="24"/>
        </w:rPr>
        <w:t xml:space="preserve"> módosítás</w:t>
      </w:r>
      <w:r>
        <w:rPr>
          <w:sz w:val="24"/>
          <w:szCs w:val="24"/>
        </w:rPr>
        <w:t>hoz</w:t>
      </w:r>
      <w:r w:rsidR="00A5594E" w:rsidRPr="00457597">
        <w:rPr>
          <w:sz w:val="24"/>
          <w:szCs w:val="24"/>
        </w:rPr>
        <w:t xml:space="preserve"> az Önkormányzat</w:t>
      </w:r>
    </w:p>
    <w:p w:rsidR="00A5594E" w:rsidRPr="00457597" w:rsidRDefault="00A5594E" w:rsidP="00A5594E">
      <w:pPr>
        <w:pStyle w:val="Listaszerbekezds"/>
        <w:widowControl/>
        <w:numPr>
          <w:ilvl w:val="0"/>
          <w:numId w:val="18"/>
        </w:numPr>
        <w:autoSpaceDE/>
        <w:autoSpaceDN/>
        <w:spacing w:line="276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457597">
        <w:rPr>
          <w:rFonts w:ascii="Times New Roman" w:hAnsi="Times New Roman" w:cs="Times New Roman"/>
          <w:sz w:val="24"/>
          <w:szCs w:val="24"/>
        </w:rPr>
        <w:t xml:space="preserve">az egyes tervek, illetve programok környezeti vizsgálatáról szóló 2/2005. (I.11.) </w:t>
      </w:r>
      <w:proofErr w:type="spellStart"/>
      <w:r w:rsidRPr="00457597">
        <w:rPr>
          <w:rFonts w:ascii="Times New Roman" w:hAnsi="Times New Roman" w:cs="Times New Roman"/>
          <w:sz w:val="24"/>
          <w:szCs w:val="24"/>
        </w:rPr>
        <w:t>Korm.r</w:t>
      </w:r>
      <w:proofErr w:type="spellEnd"/>
      <w:r w:rsidRPr="0045759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57597">
        <w:rPr>
          <w:rFonts w:ascii="Times New Roman" w:hAnsi="Times New Roman" w:cs="Times New Roman"/>
          <w:sz w:val="24"/>
          <w:szCs w:val="24"/>
        </w:rPr>
        <w:t>szerinti</w:t>
      </w:r>
      <w:proofErr w:type="gramEnd"/>
      <w:r w:rsidRPr="00457597">
        <w:rPr>
          <w:rFonts w:ascii="Times New Roman" w:hAnsi="Times New Roman" w:cs="Times New Roman"/>
          <w:sz w:val="24"/>
          <w:szCs w:val="24"/>
        </w:rPr>
        <w:t xml:space="preserve"> eljárást, </w:t>
      </w:r>
    </w:p>
    <w:p w:rsidR="00A5594E" w:rsidRPr="00457597" w:rsidRDefault="00A5594E" w:rsidP="00A5594E">
      <w:pPr>
        <w:pStyle w:val="NormlWeb"/>
        <w:numPr>
          <w:ilvl w:val="0"/>
          <w:numId w:val="18"/>
        </w:numPr>
        <w:spacing w:before="0" w:beforeAutospacing="0" w:after="0" w:afterAutospacing="0" w:line="276" w:lineRule="auto"/>
        <w:ind w:left="714" w:hanging="357"/>
        <w:jc w:val="both"/>
        <w:rPr>
          <w:bCs/>
        </w:rPr>
      </w:pPr>
      <w:r w:rsidRPr="00457597">
        <w:rPr>
          <w:bCs/>
        </w:rPr>
        <w:t>az adatszolgáltatási eljárást,</w:t>
      </w:r>
    </w:p>
    <w:p w:rsidR="00A5594E" w:rsidRPr="00457597" w:rsidRDefault="00A5594E" w:rsidP="00A5594E">
      <w:pPr>
        <w:pStyle w:val="NormlWeb"/>
        <w:numPr>
          <w:ilvl w:val="0"/>
          <w:numId w:val="18"/>
        </w:numPr>
        <w:spacing w:before="0" w:beforeAutospacing="0" w:after="0" w:afterAutospacing="0" w:line="276" w:lineRule="auto"/>
        <w:ind w:left="714" w:hanging="357"/>
        <w:jc w:val="both"/>
      </w:pPr>
      <w:r w:rsidRPr="00457597">
        <w:rPr>
          <w:bCs/>
        </w:rPr>
        <w:t>a tárgyi ügyhöz kapcsolódó partnerségi egyeztetési eljárást,</w:t>
      </w:r>
      <w:r w:rsidRPr="00457597">
        <w:t xml:space="preserve"> valamint</w:t>
      </w:r>
    </w:p>
    <w:p w:rsidR="00A5594E" w:rsidRPr="00457597" w:rsidRDefault="00A5594E" w:rsidP="00A5594E">
      <w:pPr>
        <w:pStyle w:val="Listaszerbekezds"/>
        <w:widowControl/>
        <w:numPr>
          <w:ilvl w:val="0"/>
          <w:numId w:val="18"/>
        </w:numPr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7597">
        <w:rPr>
          <w:rFonts w:ascii="Times New Roman" w:hAnsi="Times New Roman" w:cs="Times New Roman"/>
          <w:sz w:val="24"/>
          <w:szCs w:val="24"/>
        </w:rPr>
        <w:t xml:space="preserve">a </w:t>
      </w:r>
      <w:r w:rsidRPr="00457597">
        <w:rPr>
          <w:rFonts w:ascii="Times New Roman" w:hAnsi="Times New Roman" w:cs="Times New Roman"/>
          <w:bCs/>
          <w:sz w:val="24"/>
          <w:szCs w:val="24"/>
        </w:rPr>
        <w:t xml:space="preserve">településtervek tartalmáról, elkészítésének és elfogadásának rendjéről, valamint egyes településrendezési sajátos jogintézményekről szóló 419/2021. (VII.15.) Korm. rendelet </w:t>
      </w:r>
      <w:r w:rsidRPr="00457597">
        <w:rPr>
          <w:rFonts w:ascii="Times New Roman" w:hAnsi="Times New Roman" w:cs="Times New Roman"/>
          <w:bCs/>
          <w:i/>
          <w:sz w:val="24"/>
          <w:szCs w:val="24"/>
        </w:rPr>
        <w:t>(a továbbiakban: Korm. rendelet)</w:t>
      </w:r>
      <w:r w:rsidRPr="004575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7597">
        <w:rPr>
          <w:rFonts w:ascii="Times New Roman" w:hAnsi="Times New Roman" w:cs="Times New Roman"/>
          <w:sz w:val="24"/>
          <w:szCs w:val="24"/>
        </w:rPr>
        <w:t>szerinti egyszerűsített eljárást</w:t>
      </w:r>
    </w:p>
    <w:p w:rsidR="00A5594E" w:rsidRPr="00457597" w:rsidRDefault="00A5594E" w:rsidP="00A5594E">
      <w:pPr>
        <w:spacing w:line="276" w:lineRule="auto"/>
        <w:jc w:val="both"/>
        <w:rPr>
          <w:sz w:val="24"/>
          <w:szCs w:val="24"/>
        </w:rPr>
      </w:pPr>
      <w:proofErr w:type="gramStart"/>
      <w:r w:rsidRPr="00457597">
        <w:rPr>
          <w:sz w:val="24"/>
          <w:szCs w:val="24"/>
        </w:rPr>
        <w:t>jogszerűen</w:t>
      </w:r>
      <w:proofErr w:type="gramEnd"/>
      <w:r w:rsidRPr="00457597">
        <w:rPr>
          <w:sz w:val="24"/>
          <w:szCs w:val="24"/>
        </w:rPr>
        <w:t xml:space="preserve"> lefolytatta. </w:t>
      </w:r>
    </w:p>
    <w:p w:rsidR="00A5594E" w:rsidRPr="00457597" w:rsidRDefault="00A5594E" w:rsidP="00A5594E">
      <w:pPr>
        <w:spacing w:line="276" w:lineRule="auto"/>
        <w:jc w:val="both"/>
        <w:rPr>
          <w:sz w:val="24"/>
          <w:szCs w:val="24"/>
        </w:rPr>
      </w:pPr>
    </w:p>
    <w:p w:rsidR="00A5594E" w:rsidRPr="00457597" w:rsidRDefault="00A5594E" w:rsidP="00A5594E">
      <w:pPr>
        <w:spacing w:line="276" w:lineRule="auto"/>
        <w:jc w:val="both"/>
        <w:rPr>
          <w:sz w:val="24"/>
          <w:szCs w:val="24"/>
        </w:rPr>
      </w:pPr>
      <w:r w:rsidRPr="00457597">
        <w:rPr>
          <w:sz w:val="24"/>
          <w:szCs w:val="24"/>
        </w:rPr>
        <w:t>A településtervező által elkészített településrendezési eszközök módosítását tartalmazó dokumentáció partnerségi véleményeztetése megtörtént</w:t>
      </w:r>
      <w:r w:rsidRPr="00457597">
        <w:rPr>
          <w:bCs/>
          <w:sz w:val="24"/>
          <w:szCs w:val="24"/>
        </w:rPr>
        <w:t xml:space="preserve">, és a veszélyhelyzet ideje alatt egyes szervezetek működésére vonatkozó, továbbá egyes közigazgatási eljárási szabályok megállapításáról szóló 146/2023. (IV.27.) Korm. rendelet 2. § rendelkezésében kapott felhatalmazás </w:t>
      </w:r>
      <w:proofErr w:type="gramStart"/>
      <w:r w:rsidRPr="00457597">
        <w:rPr>
          <w:bCs/>
          <w:sz w:val="24"/>
          <w:szCs w:val="24"/>
        </w:rPr>
        <w:t>alapján</w:t>
      </w:r>
      <w:proofErr w:type="gramEnd"/>
      <w:r w:rsidRPr="00457597">
        <w:rPr>
          <w:bCs/>
          <w:sz w:val="24"/>
          <w:szCs w:val="24"/>
        </w:rPr>
        <w:t xml:space="preserve"> elektronikus úton a lakossági fórum megtartásra került, melyeket követően </w:t>
      </w:r>
      <w:r w:rsidRPr="00457597">
        <w:rPr>
          <w:sz w:val="24"/>
          <w:szCs w:val="24"/>
        </w:rPr>
        <w:t xml:space="preserve">a rendelkezésre álló határnap eltelte </w:t>
      </w:r>
      <w:r w:rsidR="001D54A7">
        <w:rPr>
          <w:sz w:val="24"/>
          <w:szCs w:val="24"/>
        </w:rPr>
        <w:t>után a Partnerségi egyeztetés a</w:t>
      </w:r>
      <w:r w:rsidRPr="00457597">
        <w:rPr>
          <w:sz w:val="24"/>
          <w:szCs w:val="24"/>
        </w:rPr>
        <w:t xml:space="preserve"> Képviselő-testület 124/2024. (V.09.) K</w:t>
      </w:r>
      <w:r w:rsidR="001D54A7">
        <w:rPr>
          <w:sz w:val="24"/>
          <w:szCs w:val="24"/>
        </w:rPr>
        <w:t>t.</w:t>
      </w:r>
      <w:r w:rsidRPr="00457597">
        <w:rPr>
          <w:sz w:val="24"/>
          <w:szCs w:val="24"/>
        </w:rPr>
        <w:t xml:space="preserve"> számú határozatával lezárásra került.</w:t>
      </w:r>
    </w:p>
    <w:p w:rsidR="00A5594E" w:rsidRPr="00457597" w:rsidRDefault="00A5594E" w:rsidP="00A5594E">
      <w:pPr>
        <w:spacing w:line="276" w:lineRule="auto"/>
        <w:jc w:val="both"/>
        <w:rPr>
          <w:sz w:val="24"/>
          <w:szCs w:val="24"/>
        </w:rPr>
      </w:pPr>
    </w:p>
    <w:p w:rsidR="00A5594E" w:rsidRPr="00457597" w:rsidRDefault="00A5594E" w:rsidP="00A5594E">
      <w:pPr>
        <w:spacing w:line="276" w:lineRule="auto"/>
        <w:jc w:val="both"/>
        <w:rPr>
          <w:sz w:val="24"/>
          <w:szCs w:val="24"/>
        </w:rPr>
      </w:pPr>
      <w:r w:rsidRPr="00457597">
        <w:rPr>
          <w:sz w:val="24"/>
          <w:szCs w:val="24"/>
        </w:rPr>
        <w:lastRenderedPageBreak/>
        <w:t>A környezeti vizsgálat lefolytatása szintén megtörtént. A környezet védelemért felelős államigazgatási szervek nem kérték a környezeti értékelés munkarész elkészíttetését. A környezeti vizsgálat szükségességének megállapítása megtörtént, a döntés a Képviselő-testület 123/2024. (V.09.) K</w:t>
      </w:r>
      <w:r w:rsidR="001D54A7">
        <w:rPr>
          <w:sz w:val="24"/>
          <w:szCs w:val="24"/>
        </w:rPr>
        <w:t>t. számú</w:t>
      </w:r>
      <w:r w:rsidRPr="00457597">
        <w:rPr>
          <w:sz w:val="24"/>
          <w:szCs w:val="24"/>
        </w:rPr>
        <w:t xml:space="preserve"> határozatával került elfogadásra. Ebben megállapításra került, hogy a környezeti vizsgálat nem szükséges, </w:t>
      </w:r>
      <w:r w:rsidR="001D54A7">
        <w:rPr>
          <w:sz w:val="24"/>
          <w:szCs w:val="24"/>
        </w:rPr>
        <w:t>így a</w:t>
      </w:r>
      <w:r w:rsidRPr="00457597">
        <w:rPr>
          <w:sz w:val="24"/>
          <w:szCs w:val="24"/>
        </w:rPr>
        <w:t xml:space="preserve"> környezeti értékelés munkarészt nem szükséges elkészíteni.</w:t>
      </w:r>
    </w:p>
    <w:p w:rsidR="00A5594E" w:rsidRPr="00457597" w:rsidRDefault="00A5594E" w:rsidP="00A5594E">
      <w:pPr>
        <w:spacing w:line="276" w:lineRule="auto"/>
        <w:jc w:val="both"/>
        <w:rPr>
          <w:sz w:val="24"/>
          <w:szCs w:val="24"/>
        </w:rPr>
      </w:pPr>
    </w:p>
    <w:p w:rsidR="00A5594E" w:rsidRPr="00457597" w:rsidRDefault="00A5594E" w:rsidP="00A5594E">
      <w:pPr>
        <w:spacing w:line="276" w:lineRule="auto"/>
        <w:jc w:val="both"/>
        <w:rPr>
          <w:sz w:val="24"/>
          <w:szCs w:val="24"/>
        </w:rPr>
      </w:pPr>
      <w:r w:rsidRPr="00457597">
        <w:rPr>
          <w:sz w:val="24"/>
          <w:szCs w:val="24"/>
        </w:rPr>
        <w:t xml:space="preserve">Ezt követően kezdeményezte az Önkormányzat a Szabolcs-Szatmár-Bereg Vármegyei Kormányhivatal Állami Főépítészénél (a továbbiakban: Állami Főépítész) az egyszerűsített eljárás záró szakaszát, és kikérte a záró szakmai véleményét. </w:t>
      </w:r>
    </w:p>
    <w:p w:rsidR="00A5594E" w:rsidRPr="00457597" w:rsidRDefault="00A5594E" w:rsidP="00A5594E">
      <w:pPr>
        <w:spacing w:line="276" w:lineRule="auto"/>
        <w:jc w:val="both"/>
        <w:rPr>
          <w:b/>
          <w:sz w:val="24"/>
          <w:szCs w:val="24"/>
        </w:rPr>
      </w:pPr>
    </w:p>
    <w:p w:rsidR="00A5594E" w:rsidRPr="00457597" w:rsidRDefault="00A5594E" w:rsidP="00A5594E">
      <w:pPr>
        <w:spacing w:line="276" w:lineRule="auto"/>
        <w:jc w:val="both"/>
        <w:rPr>
          <w:b/>
          <w:sz w:val="24"/>
          <w:szCs w:val="24"/>
        </w:rPr>
      </w:pPr>
      <w:r w:rsidRPr="00457597">
        <w:rPr>
          <w:b/>
          <w:sz w:val="24"/>
          <w:szCs w:val="24"/>
        </w:rPr>
        <w:t>Az Állami Főépítész</w:t>
      </w:r>
      <w:r w:rsidRPr="00457597">
        <w:rPr>
          <w:sz w:val="24"/>
          <w:szCs w:val="24"/>
        </w:rPr>
        <w:t xml:space="preserve"> - az SZ/4ÁF/00062-22/2024. </w:t>
      </w:r>
      <w:r w:rsidR="001D54A7">
        <w:rPr>
          <w:sz w:val="24"/>
          <w:szCs w:val="24"/>
        </w:rPr>
        <w:t>ügyiratszámú</w:t>
      </w:r>
      <w:r w:rsidRPr="00457597">
        <w:rPr>
          <w:sz w:val="24"/>
          <w:szCs w:val="24"/>
        </w:rPr>
        <w:t xml:space="preserve"> 2024. május 28. napján kelt levelében - a </w:t>
      </w:r>
      <w:r w:rsidRPr="00457597">
        <w:rPr>
          <w:b/>
          <w:sz w:val="24"/>
          <w:szCs w:val="24"/>
        </w:rPr>
        <w:t>záró szakmai véleményét megadta,</w:t>
      </w:r>
      <w:r w:rsidR="00777958">
        <w:rPr>
          <w:b/>
          <w:sz w:val="24"/>
          <w:szCs w:val="24"/>
        </w:rPr>
        <w:t xml:space="preserve"> mely az előterjesztés mellékletét képezi.</w:t>
      </w:r>
      <w:r w:rsidRPr="00457597">
        <w:rPr>
          <w:b/>
          <w:sz w:val="24"/>
          <w:szCs w:val="24"/>
        </w:rPr>
        <w:t xml:space="preserve"> </w:t>
      </w:r>
      <w:r w:rsidR="00777958">
        <w:rPr>
          <w:b/>
          <w:sz w:val="24"/>
          <w:szCs w:val="24"/>
        </w:rPr>
        <w:t>A</w:t>
      </w:r>
      <w:r w:rsidRPr="00457597">
        <w:rPr>
          <w:b/>
          <w:sz w:val="24"/>
          <w:szCs w:val="24"/>
        </w:rPr>
        <w:t xml:space="preserve"> módosítást az egyeztetések eredményére tekintettel nem kifogásolta, ezért a helyi építési szabályzat és szabályozási terv tárgyi módosítása rendelettel </w:t>
      </w:r>
      <w:r w:rsidRPr="00457597">
        <w:rPr>
          <w:b/>
          <w:bCs/>
          <w:sz w:val="24"/>
          <w:szCs w:val="24"/>
        </w:rPr>
        <w:t>jóváhagyható.</w:t>
      </w:r>
    </w:p>
    <w:p w:rsidR="00A5594E" w:rsidRPr="00457597" w:rsidRDefault="00A5594E" w:rsidP="00A5594E">
      <w:pPr>
        <w:spacing w:line="276" w:lineRule="auto"/>
        <w:jc w:val="both"/>
        <w:rPr>
          <w:sz w:val="24"/>
          <w:szCs w:val="24"/>
        </w:rPr>
      </w:pPr>
    </w:p>
    <w:p w:rsidR="00F413A4" w:rsidRPr="00F413A4" w:rsidRDefault="00F413A4" w:rsidP="00A5594E">
      <w:pPr>
        <w:jc w:val="both"/>
        <w:rPr>
          <w:b/>
          <w:bCs/>
          <w:sz w:val="24"/>
          <w:szCs w:val="24"/>
          <w:u w:val="single"/>
        </w:rPr>
      </w:pPr>
      <w:r w:rsidRPr="00F413A4">
        <w:rPr>
          <w:b/>
          <w:bCs/>
          <w:sz w:val="24"/>
          <w:szCs w:val="24"/>
          <w:u w:val="single"/>
        </w:rPr>
        <w:t xml:space="preserve">A </w:t>
      </w:r>
      <w:r>
        <w:rPr>
          <w:b/>
          <w:bCs/>
          <w:sz w:val="24"/>
          <w:szCs w:val="24"/>
          <w:u w:val="single"/>
        </w:rPr>
        <w:t>11</w:t>
      </w:r>
      <w:r w:rsidRPr="00F413A4">
        <w:rPr>
          <w:b/>
          <w:bCs/>
          <w:sz w:val="24"/>
          <w:szCs w:val="24"/>
          <w:u w:val="single"/>
        </w:rPr>
        <w:t>/202</w:t>
      </w:r>
      <w:r>
        <w:rPr>
          <w:b/>
          <w:bCs/>
          <w:sz w:val="24"/>
          <w:szCs w:val="24"/>
          <w:u w:val="single"/>
        </w:rPr>
        <w:t>0. (IV</w:t>
      </w:r>
      <w:r w:rsidRPr="00F413A4">
        <w:rPr>
          <w:b/>
          <w:bCs/>
          <w:sz w:val="24"/>
          <w:szCs w:val="24"/>
          <w:u w:val="single"/>
        </w:rPr>
        <w:t>.</w:t>
      </w:r>
      <w:r>
        <w:rPr>
          <w:b/>
          <w:bCs/>
          <w:sz w:val="24"/>
          <w:szCs w:val="24"/>
          <w:u w:val="single"/>
        </w:rPr>
        <w:t>7</w:t>
      </w:r>
      <w:r w:rsidRPr="00F413A4">
        <w:rPr>
          <w:b/>
          <w:bCs/>
          <w:sz w:val="24"/>
          <w:szCs w:val="24"/>
          <w:u w:val="single"/>
        </w:rPr>
        <w:t>.) számú önkormányzati rendelettel elfogadott Helyi Építési Szabályzat és Szabályozási Terv módosításának előzetes hatásvizsgálata:</w:t>
      </w:r>
    </w:p>
    <w:p w:rsidR="00F413A4" w:rsidRPr="00F413A4" w:rsidRDefault="00F413A4" w:rsidP="00F413A4">
      <w:pPr>
        <w:jc w:val="both"/>
        <w:rPr>
          <w:color w:val="FF0000"/>
          <w:sz w:val="24"/>
          <w:szCs w:val="24"/>
        </w:rPr>
      </w:pPr>
    </w:p>
    <w:p w:rsidR="00F413A4" w:rsidRPr="00F413A4" w:rsidRDefault="00F413A4" w:rsidP="00F413A4">
      <w:pPr>
        <w:jc w:val="both"/>
        <w:rPr>
          <w:sz w:val="24"/>
          <w:szCs w:val="24"/>
        </w:rPr>
      </w:pPr>
      <w:r w:rsidRPr="00F413A4">
        <w:rPr>
          <w:sz w:val="24"/>
          <w:szCs w:val="24"/>
        </w:rPr>
        <w:t>A jogalkotásról szóló</w:t>
      </w:r>
      <w:r w:rsidRPr="00F413A4">
        <w:rPr>
          <w:b/>
          <w:bCs/>
          <w:sz w:val="24"/>
          <w:szCs w:val="24"/>
        </w:rPr>
        <w:t xml:space="preserve"> </w:t>
      </w:r>
      <w:r w:rsidRPr="00F413A4">
        <w:rPr>
          <w:bCs/>
          <w:sz w:val="24"/>
          <w:szCs w:val="24"/>
        </w:rPr>
        <w:t>2010. évi CXXX. tv.</w:t>
      </w:r>
      <w:r w:rsidRPr="00F413A4">
        <w:rPr>
          <w:b/>
          <w:bCs/>
          <w:sz w:val="24"/>
          <w:szCs w:val="24"/>
        </w:rPr>
        <w:t xml:space="preserve"> </w:t>
      </w:r>
      <w:r w:rsidRPr="00F413A4">
        <w:rPr>
          <w:sz w:val="24"/>
          <w:szCs w:val="24"/>
        </w:rPr>
        <w:t>17. § (1)</w:t>
      </w:r>
      <w:r w:rsidR="00362CED">
        <w:rPr>
          <w:sz w:val="24"/>
          <w:szCs w:val="24"/>
        </w:rPr>
        <w:t xml:space="preserve"> és (2)</w:t>
      </w:r>
      <w:r w:rsidRPr="00F413A4">
        <w:rPr>
          <w:sz w:val="24"/>
          <w:szCs w:val="24"/>
        </w:rPr>
        <w:t xml:space="preserve"> bekezdése alapján: </w:t>
      </w:r>
    </w:p>
    <w:p w:rsidR="00362CED" w:rsidRPr="00362CED" w:rsidRDefault="00F413A4" w:rsidP="00362CED">
      <w:pPr>
        <w:jc w:val="both"/>
        <w:rPr>
          <w:sz w:val="24"/>
          <w:szCs w:val="24"/>
        </w:rPr>
      </w:pPr>
      <w:r w:rsidRPr="00362CED">
        <w:rPr>
          <w:sz w:val="24"/>
          <w:szCs w:val="24"/>
        </w:rPr>
        <w:t>„</w:t>
      </w:r>
      <w:r w:rsidR="00362CED" w:rsidRPr="00362CED">
        <w:rPr>
          <w:sz w:val="24"/>
          <w:szCs w:val="24"/>
        </w:rPr>
        <w:t>A jogszabály előkészítője – a jogszabály feltételezett hatásaihoz igazodó részletességű – előzetes hatásvizsgálat elvégzésével felméri a szabályozás várható következményeit. Az előzetes hatásvizsgálat eredményéről a Kormány által előterjesztendő törvényjavaslat, illetve kormányrendelet esetén a Kormányt, önkormányzati rendelet esetén a helyi önkormányzat képviselő-testületét tájékoztatni kell. A Kormány tagja rendeletében meghatározott esetben a közjogi szervezetszabályozó eszköz előkészítője előzetes hatásvizsgálatot végez.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r w:rsidRPr="00362CED">
        <w:rPr>
          <w:sz w:val="24"/>
          <w:szCs w:val="24"/>
        </w:rPr>
        <w:t>(2) A hatásvizsgálat során vizsgálni kell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proofErr w:type="gramStart"/>
      <w:r w:rsidRPr="00362CED">
        <w:rPr>
          <w:sz w:val="24"/>
          <w:szCs w:val="24"/>
        </w:rPr>
        <w:t>a</w:t>
      </w:r>
      <w:proofErr w:type="gramEnd"/>
      <w:r w:rsidRPr="00362CED">
        <w:rPr>
          <w:sz w:val="24"/>
          <w:szCs w:val="24"/>
        </w:rPr>
        <w:t xml:space="preserve">) </w:t>
      </w:r>
      <w:proofErr w:type="spellStart"/>
      <w:r w:rsidRPr="00362CED">
        <w:rPr>
          <w:sz w:val="24"/>
          <w:szCs w:val="24"/>
        </w:rPr>
        <w:t>a</w:t>
      </w:r>
      <w:proofErr w:type="spellEnd"/>
      <w:r w:rsidRPr="00362CED">
        <w:rPr>
          <w:sz w:val="24"/>
          <w:szCs w:val="24"/>
        </w:rPr>
        <w:t xml:space="preserve"> tervezett jogszabály valamennyi jelentősnek ítélt hatását, különösen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proofErr w:type="spellStart"/>
      <w:r w:rsidRPr="00362CED">
        <w:rPr>
          <w:sz w:val="24"/>
          <w:szCs w:val="24"/>
        </w:rPr>
        <w:t>aa</w:t>
      </w:r>
      <w:proofErr w:type="spellEnd"/>
      <w:r w:rsidRPr="00362CED">
        <w:rPr>
          <w:sz w:val="24"/>
          <w:szCs w:val="24"/>
        </w:rPr>
        <w:t>) társadalmi, gazdasági, költségvetési hatásait,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proofErr w:type="gramStart"/>
      <w:r w:rsidRPr="00362CED">
        <w:rPr>
          <w:sz w:val="24"/>
          <w:szCs w:val="24"/>
        </w:rPr>
        <w:t>ab</w:t>
      </w:r>
      <w:proofErr w:type="gramEnd"/>
      <w:r w:rsidRPr="00362CED">
        <w:rPr>
          <w:sz w:val="24"/>
          <w:szCs w:val="24"/>
        </w:rPr>
        <w:t>) környezeti és egészségi következményeit,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proofErr w:type="spellStart"/>
      <w:r w:rsidRPr="00362CED">
        <w:rPr>
          <w:sz w:val="24"/>
          <w:szCs w:val="24"/>
        </w:rPr>
        <w:t>ac</w:t>
      </w:r>
      <w:proofErr w:type="spellEnd"/>
      <w:r w:rsidRPr="00362CED">
        <w:rPr>
          <w:sz w:val="24"/>
          <w:szCs w:val="24"/>
        </w:rPr>
        <w:t>) adminisztratív terheket befolyásoló hatásait, valamint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r w:rsidRPr="00362CED">
        <w:rPr>
          <w:sz w:val="24"/>
          <w:szCs w:val="24"/>
        </w:rPr>
        <w:t>b) a jogszabály megalkotásának szükségességét, a jogalkotás elmaradásának várható következményeit, és</w:t>
      </w:r>
    </w:p>
    <w:p w:rsidR="00F413A4" w:rsidRPr="00362CED" w:rsidRDefault="00362CED" w:rsidP="00362CED">
      <w:pPr>
        <w:jc w:val="both"/>
        <w:rPr>
          <w:sz w:val="24"/>
          <w:szCs w:val="24"/>
        </w:rPr>
      </w:pPr>
      <w:r w:rsidRPr="00362CED">
        <w:rPr>
          <w:sz w:val="24"/>
          <w:szCs w:val="24"/>
        </w:rPr>
        <w:t>c) a jogszabály alkalmazásához szükséges személyi, szervezeti, tárgyi és pénzügyi feltételeket.</w:t>
      </w:r>
      <w:r w:rsidR="00F413A4" w:rsidRPr="00362CED">
        <w:rPr>
          <w:sz w:val="24"/>
          <w:szCs w:val="24"/>
        </w:rPr>
        <w:t>”</w:t>
      </w:r>
    </w:p>
    <w:p w:rsidR="00F413A4" w:rsidRPr="00362CED" w:rsidRDefault="00F413A4" w:rsidP="00F413A4">
      <w:pPr>
        <w:jc w:val="both"/>
        <w:rPr>
          <w:b/>
          <w:bCs/>
          <w:sz w:val="24"/>
          <w:szCs w:val="24"/>
          <w:u w:val="single"/>
        </w:rPr>
      </w:pPr>
    </w:p>
    <w:p w:rsidR="00F413A4" w:rsidRDefault="00362CED" w:rsidP="00F413A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62CED">
        <w:rPr>
          <w:sz w:val="24"/>
          <w:szCs w:val="24"/>
        </w:rPr>
        <w:t>Tiszavasvári Város Helyi Építési Szabályzatáról szóló</w:t>
      </w:r>
      <w:r w:rsidR="00F413A4" w:rsidRPr="00F413A4">
        <w:rPr>
          <w:sz w:val="24"/>
          <w:szCs w:val="24"/>
        </w:rPr>
        <w:t xml:space="preserve"> rendelet tervezetében (a továbbiakban: Tervezet) foglaltak várható hatásai – a Törvény 17. § (2) bekezdésében foglalt elvárások tükrében – az alábbiak szerint összegezhetők.</w:t>
      </w:r>
    </w:p>
    <w:p w:rsidR="00974CDC" w:rsidRDefault="00974CDC" w:rsidP="00F41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24C22" w:rsidRPr="00F413A4" w:rsidRDefault="00724C22" w:rsidP="00F41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481B" w:rsidRPr="0025481B" w:rsidRDefault="00F413A4" w:rsidP="0025481B">
      <w:pPr>
        <w:keepLines/>
        <w:jc w:val="both"/>
        <w:rPr>
          <w:b/>
          <w:sz w:val="24"/>
          <w:szCs w:val="24"/>
        </w:rPr>
      </w:pPr>
      <w:r w:rsidRPr="0025481B">
        <w:rPr>
          <w:b/>
          <w:bCs/>
          <w:sz w:val="24"/>
          <w:szCs w:val="24"/>
        </w:rPr>
        <w:t xml:space="preserve">1. </w:t>
      </w:r>
      <w:r w:rsidR="0025481B" w:rsidRPr="0025481B">
        <w:rPr>
          <w:b/>
          <w:sz w:val="24"/>
          <w:szCs w:val="24"/>
        </w:rPr>
        <w:t>A végrehajtás és az alkalmazhatóság feltételei</w:t>
      </w:r>
    </w:p>
    <w:p w:rsidR="006B73B9" w:rsidRPr="006B73B9" w:rsidRDefault="006B73B9" w:rsidP="006B73B9">
      <w:pPr>
        <w:ind w:right="23"/>
        <w:jc w:val="both"/>
        <w:rPr>
          <w:iCs/>
          <w:color w:val="000000"/>
          <w:sz w:val="24"/>
          <w:lang w:val="x-none" w:eastAsia="x-none"/>
        </w:rPr>
      </w:pPr>
      <w:r w:rsidRPr="006B73B9">
        <w:rPr>
          <w:iCs/>
          <w:color w:val="000000"/>
          <w:sz w:val="24"/>
          <w:lang w:val="x-none" w:eastAsia="x-none"/>
        </w:rPr>
        <w:t>A végrehajtás során szükséges az, hogy a köz-, illetve a szakigazgatás rugalmasan, gyorsan, szakszerűen alkalmazza, teljesítse a tervben szereplő lehetőségek figyelembe vételével az elvárt és teljesíthető lakossági, és önkormányzati igényeket. Mindezen célok megvalósításához az állami, az önkormányzati és a szolgáltató szereplők rugalmas, gyors együttdolgozása szükséges.</w:t>
      </w:r>
    </w:p>
    <w:p w:rsidR="0025481B" w:rsidRDefault="0025481B" w:rsidP="0025481B">
      <w:pPr>
        <w:jc w:val="both"/>
        <w:rPr>
          <w:b/>
          <w:sz w:val="32"/>
          <w:szCs w:val="24"/>
        </w:rPr>
      </w:pPr>
    </w:p>
    <w:p w:rsidR="00724C22" w:rsidRDefault="00724C22" w:rsidP="0025481B">
      <w:pPr>
        <w:jc w:val="both"/>
        <w:rPr>
          <w:b/>
          <w:sz w:val="32"/>
          <w:szCs w:val="24"/>
        </w:rPr>
      </w:pPr>
    </w:p>
    <w:p w:rsidR="00724C22" w:rsidRDefault="00724C22" w:rsidP="0025481B">
      <w:pPr>
        <w:jc w:val="both"/>
        <w:rPr>
          <w:b/>
          <w:sz w:val="32"/>
          <w:szCs w:val="24"/>
        </w:rPr>
      </w:pPr>
    </w:p>
    <w:p w:rsidR="00724C22" w:rsidRPr="006B73B9" w:rsidRDefault="00724C22" w:rsidP="0025481B">
      <w:pPr>
        <w:jc w:val="both"/>
        <w:rPr>
          <w:b/>
          <w:sz w:val="32"/>
          <w:szCs w:val="24"/>
        </w:rPr>
      </w:pP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>2. Társadalmi hatások összefoglalása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Elsődleges hatások:</w:t>
      </w:r>
    </w:p>
    <w:p w:rsidR="006B73B9" w:rsidRPr="006B73B9" w:rsidRDefault="006B73B9" w:rsidP="006B73B9">
      <w:pPr>
        <w:suppressAutoHyphens/>
        <w:ind w:right="23"/>
        <w:contextualSpacing/>
        <w:jc w:val="both"/>
        <w:rPr>
          <w:iCs/>
          <w:color w:val="000000"/>
          <w:sz w:val="24"/>
          <w:lang w:val="x-none" w:eastAsia="ar-SA"/>
        </w:rPr>
      </w:pPr>
      <w:r w:rsidRPr="006B73B9">
        <w:rPr>
          <w:iCs/>
          <w:color w:val="000000"/>
          <w:sz w:val="24"/>
          <w:lang w:val="x-none" w:eastAsia="ar-SA"/>
        </w:rPr>
        <w:t xml:space="preserve">Az elvárt eredmény az, hogy a </w:t>
      </w:r>
      <w:r w:rsidRPr="006B73B9">
        <w:rPr>
          <w:iCs/>
          <w:color w:val="000000"/>
          <w:sz w:val="24"/>
          <w:lang w:eastAsia="ar-SA"/>
        </w:rPr>
        <w:t xml:space="preserve">vegyes </w:t>
      </w:r>
      <w:r w:rsidRPr="006B73B9">
        <w:rPr>
          <w:iCs/>
          <w:color w:val="000000"/>
          <w:sz w:val="24"/>
          <w:lang w:val="x-none" w:eastAsia="ar-SA"/>
        </w:rPr>
        <w:t xml:space="preserve">területek további </w:t>
      </w:r>
      <w:r w:rsidRPr="006B73B9">
        <w:rPr>
          <w:iCs/>
          <w:color w:val="000000"/>
          <w:sz w:val="24"/>
          <w:lang w:eastAsia="ar-SA"/>
        </w:rPr>
        <w:t xml:space="preserve">közösségi és kereskedelmi célú </w:t>
      </w:r>
      <w:r w:rsidRPr="006B73B9">
        <w:rPr>
          <w:iCs/>
          <w:color w:val="000000"/>
          <w:sz w:val="24"/>
          <w:lang w:val="x-none" w:eastAsia="ar-SA"/>
        </w:rPr>
        <w:t>fejlesztése megtörténjen, a területi kihatások megismerésre kerüljenek, az infrastrukturális igények maradéktalanuk kielégítésre kerüljenek.</w:t>
      </w:r>
    </w:p>
    <w:p w:rsidR="006B73B9" w:rsidRPr="006B73B9" w:rsidRDefault="006B73B9" w:rsidP="006B73B9">
      <w:pPr>
        <w:suppressAutoHyphens/>
        <w:ind w:right="23"/>
        <w:contextualSpacing/>
        <w:jc w:val="both"/>
        <w:rPr>
          <w:iCs/>
          <w:color w:val="000000"/>
          <w:sz w:val="24"/>
          <w:lang w:val="x-none" w:eastAsia="ar-SA"/>
        </w:rPr>
      </w:pPr>
      <w:r w:rsidRPr="006B73B9">
        <w:rPr>
          <w:iCs/>
          <w:color w:val="000000"/>
          <w:sz w:val="24"/>
          <w:lang w:val="x-none" w:eastAsia="ar-SA"/>
        </w:rPr>
        <w:t>Másodlagos hatások:</w:t>
      </w:r>
    </w:p>
    <w:p w:rsidR="006B73B9" w:rsidRPr="006B73B9" w:rsidRDefault="006B73B9" w:rsidP="006B73B9">
      <w:pPr>
        <w:suppressAutoHyphens/>
        <w:ind w:right="23"/>
        <w:contextualSpacing/>
        <w:jc w:val="both"/>
        <w:rPr>
          <w:iCs/>
          <w:color w:val="000000"/>
          <w:sz w:val="24"/>
          <w:lang w:val="x-none" w:eastAsia="ar-SA"/>
        </w:rPr>
      </w:pPr>
      <w:r w:rsidRPr="006B73B9">
        <w:rPr>
          <w:iCs/>
          <w:color w:val="000000"/>
          <w:sz w:val="24"/>
          <w:lang w:val="x-none" w:eastAsia="ar-SA"/>
        </w:rPr>
        <w:t>Az elvárt eredmény</w:t>
      </w:r>
      <w:r w:rsidRPr="006B73B9">
        <w:rPr>
          <w:iCs/>
          <w:color w:val="000000"/>
          <w:sz w:val="24"/>
          <w:lang w:eastAsia="ar-SA"/>
        </w:rPr>
        <w:t xml:space="preserve">, hogy vegyes </w:t>
      </w:r>
      <w:r w:rsidRPr="006B73B9">
        <w:rPr>
          <w:iCs/>
          <w:color w:val="000000"/>
          <w:sz w:val="24"/>
          <w:lang w:val="x-none" w:eastAsia="ar-SA"/>
        </w:rPr>
        <w:t>területen, a</w:t>
      </w:r>
      <w:r w:rsidRPr="006B73B9">
        <w:rPr>
          <w:iCs/>
          <w:color w:val="000000"/>
          <w:sz w:val="24"/>
          <w:lang w:eastAsia="ar-SA"/>
        </w:rPr>
        <w:t xml:space="preserve">z Önkormányzat közösségi és kereskedelmi célú, vállalkozásokat  támogató </w:t>
      </w:r>
      <w:proofErr w:type="spellStart"/>
      <w:r w:rsidRPr="006B73B9">
        <w:rPr>
          <w:iCs/>
          <w:color w:val="000000"/>
          <w:sz w:val="24"/>
          <w:lang w:eastAsia="ar-SA"/>
        </w:rPr>
        <w:t>fe</w:t>
      </w:r>
      <w:r w:rsidRPr="006B73B9">
        <w:rPr>
          <w:iCs/>
          <w:color w:val="000000"/>
          <w:sz w:val="24"/>
          <w:lang w:val="x-none" w:eastAsia="ar-SA"/>
        </w:rPr>
        <w:t>jlesztéseit</w:t>
      </w:r>
      <w:proofErr w:type="spellEnd"/>
      <w:r w:rsidRPr="006B73B9">
        <w:rPr>
          <w:iCs/>
          <w:color w:val="000000"/>
          <w:sz w:val="24"/>
          <w:lang w:val="x-none" w:eastAsia="ar-SA"/>
        </w:rPr>
        <w:t xml:space="preserve"> meg tudj</w:t>
      </w:r>
      <w:r w:rsidRPr="006B73B9">
        <w:rPr>
          <w:iCs/>
          <w:color w:val="000000"/>
          <w:sz w:val="24"/>
          <w:lang w:eastAsia="ar-SA"/>
        </w:rPr>
        <w:t>a</w:t>
      </w:r>
      <w:r w:rsidRPr="006B73B9">
        <w:rPr>
          <w:iCs/>
          <w:color w:val="000000"/>
          <w:sz w:val="24"/>
          <w:lang w:val="x-none" w:eastAsia="ar-SA"/>
        </w:rPr>
        <w:t xml:space="preserve"> valósítani. </w:t>
      </w:r>
    </w:p>
    <w:p w:rsid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 xml:space="preserve"> </w:t>
      </w:r>
    </w:p>
    <w:p w:rsidR="00724C22" w:rsidRPr="0025481B" w:rsidRDefault="00724C22" w:rsidP="0025481B">
      <w:pPr>
        <w:jc w:val="both"/>
        <w:rPr>
          <w:sz w:val="24"/>
          <w:szCs w:val="24"/>
        </w:rPr>
      </w:pP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>3. Társadalmi költségek</w:t>
      </w:r>
    </w:p>
    <w:p w:rsidR="0025481B" w:rsidRPr="00BF695D" w:rsidRDefault="00BF695D" w:rsidP="0025481B">
      <w:pPr>
        <w:jc w:val="both"/>
        <w:rPr>
          <w:sz w:val="24"/>
          <w:szCs w:val="24"/>
        </w:rPr>
      </w:pPr>
      <w:r w:rsidRPr="00BF695D">
        <w:rPr>
          <w:iCs/>
          <w:color w:val="000000"/>
          <w:sz w:val="24"/>
          <w:szCs w:val="24"/>
          <w:lang w:val="x-none" w:eastAsia="x-none"/>
        </w:rPr>
        <w:t xml:space="preserve">Nincs olyan konkrét társadalmi csoport, amelyekre nézve hátrányt okozna a településrendezési terv módosítása. A tervezett módosítás intenzitásnövekedést </w:t>
      </w:r>
      <w:r w:rsidRPr="00BF695D">
        <w:rPr>
          <w:iCs/>
          <w:color w:val="000000"/>
          <w:sz w:val="24"/>
          <w:szCs w:val="24"/>
          <w:lang w:eastAsia="x-none"/>
        </w:rPr>
        <w:t xml:space="preserve">nem </w:t>
      </w:r>
      <w:r w:rsidRPr="00BF695D">
        <w:rPr>
          <w:iCs/>
          <w:color w:val="000000"/>
          <w:sz w:val="24"/>
          <w:szCs w:val="24"/>
          <w:lang w:val="x-none" w:eastAsia="x-none"/>
        </w:rPr>
        <w:t>okoz</w:t>
      </w:r>
      <w:r w:rsidR="0025481B" w:rsidRPr="00BF695D">
        <w:rPr>
          <w:sz w:val="24"/>
          <w:szCs w:val="24"/>
        </w:rPr>
        <w:t xml:space="preserve">. </w:t>
      </w:r>
    </w:p>
    <w:p w:rsidR="0025481B" w:rsidRDefault="0025481B" w:rsidP="0025481B">
      <w:pPr>
        <w:jc w:val="both"/>
        <w:rPr>
          <w:sz w:val="24"/>
          <w:szCs w:val="24"/>
        </w:rPr>
      </w:pPr>
    </w:p>
    <w:p w:rsidR="00724C22" w:rsidRPr="0025481B" w:rsidRDefault="00724C22" w:rsidP="0025481B">
      <w:pPr>
        <w:jc w:val="both"/>
        <w:rPr>
          <w:sz w:val="24"/>
          <w:szCs w:val="24"/>
        </w:rPr>
      </w:pP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>4. Költségvetési hatások</w:t>
      </w:r>
    </w:p>
    <w:p w:rsidR="00BF695D" w:rsidRPr="00BF695D" w:rsidRDefault="00BF695D" w:rsidP="00BF695D">
      <w:pPr>
        <w:ind w:right="23"/>
        <w:jc w:val="both"/>
        <w:rPr>
          <w:iCs/>
          <w:color w:val="000000"/>
          <w:sz w:val="24"/>
          <w:lang w:val="x-none" w:eastAsia="x-none"/>
        </w:rPr>
      </w:pPr>
      <w:r w:rsidRPr="00BF695D">
        <w:rPr>
          <w:iCs/>
          <w:color w:val="000000"/>
          <w:sz w:val="24"/>
          <w:lang w:val="x-none" w:eastAsia="x-none"/>
        </w:rPr>
        <w:t>Nincs azonnal jelentkező kötelező költségvetési kiadás. Bevételek tekintetében a helyi IPA, építmény és egyéb adóbevételek nőnek. A foglalkoztatás javításával javulnak a város gazdasági ellátó-szolgáltató szerepei, átértékelődik a város településszerkezeti és kommunális-szolgáltató szükséglete.</w:t>
      </w:r>
    </w:p>
    <w:p w:rsidR="0025481B" w:rsidRDefault="0025481B" w:rsidP="0025481B">
      <w:pPr>
        <w:jc w:val="both"/>
        <w:rPr>
          <w:sz w:val="24"/>
          <w:szCs w:val="24"/>
        </w:rPr>
      </w:pPr>
    </w:p>
    <w:p w:rsidR="00724C22" w:rsidRPr="0025481B" w:rsidRDefault="00724C22" w:rsidP="0025481B">
      <w:pPr>
        <w:jc w:val="both"/>
        <w:rPr>
          <w:sz w:val="24"/>
          <w:szCs w:val="24"/>
        </w:rPr>
      </w:pP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>5. Egészségügyi hatások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A tervezett módosításoknak negatív egészségügyi hatásai nem lesznek.</w:t>
      </w:r>
    </w:p>
    <w:p w:rsidR="0025481B" w:rsidRDefault="0025481B" w:rsidP="0025481B">
      <w:pPr>
        <w:jc w:val="both"/>
        <w:rPr>
          <w:b/>
          <w:sz w:val="24"/>
          <w:szCs w:val="24"/>
        </w:rPr>
      </w:pPr>
    </w:p>
    <w:p w:rsidR="00724C22" w:rsidRPr="0025481B" w:rsidRDefault="00724C22" w:rsidP="0025481B">
      <w:pPr>
        <w:jc w:val="both"/>
        <w:rPr>
          <w:b/>
          <w:sz w:val="24"/>
          <w:szCs w:val="24"/>
        </w:rPr>
      </w:pP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>6. Környezeti hatások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Káros környezeti hatások nem várhatóak.</w:t>
      </w:r>
    </w:p>
    <w:p w:rsidR="00F413A4" w:rsidRDefault="00F413A4" w:rsidP="00F41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24C22" w:rsidRPr="00F413A4" w:rsidRDefault="00724C22" w:rsidP="00F41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13A4" w:rsidRPr="00F413A4" w:rsidRDefault="0025481B" w:rsidP="00F413A4">
      <w:pPr>
        <w:keepLines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F413A4" w:rsidRPr="00F413A4">
        <w:rPr>
          <w:b/>
          <w:bCs/>
          <w:sz w:val="24"/>
          <w:szCs w:val="24"/>
        </w:rPr>
        <w:t>. Az adminisztratív terheket befolyásoló hatása:</w:t>
      </w:r>
    </w:p>
    <w:p w:rsidR="00F413A4" w:rsidRPr="00F413A4" w:rsidRDefault="00F413A4" w:rsidP="00F413A4">
      <w:pPr>
        <w:keepLines/>
        <w:jc w:val="both"/>
        <w:rPr>
          <w:sz w:val="24"/>
          <w:szCs w:val="24"/>
        </w:rPr>
      </w:pPr>
      <w:r w:rsidRPr="00F413A4">
        <w:rPr>
          <w:sz w:val="24"/>
          <w:szCs w:val="24"/>
        </w:rPr>
        <w:t>A módosítás nem eredményez többletfeladatot az önkormányzati hatósági ügyintézés folyamatában.</w:t>
      </w:r>
    </w:p>
    <w:p w:rsidR="00F413A4" w:rsidRDefault="00F413A4" w:rsidP="00F413A4">
      <w:pPr>
        <w:keepLines/>
        <w:jc w:val="both"/>
        <w:rPr>
          <w:b/>
          <w:bCs/>
          <w:sz w:val="24"/>
          <w:szCs w:val="24"/>
        </w:rPr>
      </w:pPr>
    </w:p>
    <w:p w:rsidR="00724C22" w:rsidRPr="00F413A4" w:rsidRDefault="00724C22" w:rsidP="00F413A4">
      <w:pPr>
        <w:keepLines/>
        <w:jc w:val="both"/>
        <w:rPr>
          <w:b/>
          <w:bCs/>
          <w:sz w:val="24"/>
          <w:szCs w:val="24"/>
        </w:rPr>
      </w:pPr>
    </w:p>
    <w:p w:rsidR="00F413A4" w:rsidRPr="00F413A4" w:rsidRDefault="0025481B" w:rsidP="00F413A4">
      <w:pPr>
        <w:keepLine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F413A4" w:rsidRPr="00F413A4">
        <w:rPr>
          <w:b/>
          <w:bCs/>
          <w:sz w:val="24"/>
          <w:szCs w:val="24"/>
        </w:rPr>
        <w:t>. A jogszabály megalkotásának szükségessége, a jogalkotás elmaradásának várható következményei:</w:t>
      </w:r>
    </w:p>
    <w:p w:rsidR="00F413A4" w:rsidRPr="00F413A4" w:rsidRDefault="00F413A4" w:rsidP="000666D6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F413A4">
        <w:rPr>
          <w:rFonts w:ascii="Times New Roman" w:hAnsi="Times New Roman" w:cs="Times New Roman"/>
          <w:sz w:val="24"/>
          <w:szCs w:val="24"/>
        </w:rPr>
        <w:t xml:space="preserve">Az előterjesztés alapján a települési önkormányzat helyi jogszabályt alkot. Ezzel az építés helyi rendjét módosítja a közösségi, vállalkozói érdekeknek megfelelően, melyet a helyi építési szabályzatban érvényesíteni kell. A területre készített előírásokat a városi </w:t>
      </w:r>
      <w:proofErr w:type="spellStart"/>
      <w:r w:rsidRPr="00F413A4">
        <w:rPr>
          <w:rFonts w:ascii="Times New Roman" w:hAnsi="Times New Roman" w:cs="Times New Roman"/>
          <w:sz w:val="24"/>
          <w:szCs w:val="24"/>
        </w:rPr>
        <w:t>HÉSZ-be</w:t>
      </w:r>
      <w:proofErr w:type="spellEnd"/>
      <w:r w:rsidRPr="00F413A4">
        <w:rPr>
          <w:rFonts w:ascii="Times New Roman" w:hAnsi="Times New Roman" w:cs="Times New Roman"/>
          <w:sz w:val="24"/>
          <w:szCs w:val="24"/>
        </w:rPr>
        <w:t xml:space="preserve"> egységes szerkezetbe be kell illeszteni. A rendelet mellékletét képező szabályozási tervet a város érvényes szabályozási tervébe szintén be kell illeszteni.</w:t>
      </w:r>
      <w:r w:rsidR="000666D6">
        <w:rPr>
          <w:rFonts w:ascii="Times New Roman" w:hAnsi="Times New Roman" w:cs="Times New Roman"/>
          <w:sz w:val="24"/>
          <w:szCs w:val="24"/>
        </w:rPr>
        <w:t xml:space="preserve"> Amennyiben ez a módosítás nem történne meg, úgy az a beruházás sikerességét veszélyeztetné.</w:t>
      </w:r>
    </w:p>
    <w:p w:rsidR="00F413A4" w:rsidRDefault="00F413A4" w:rsidP="00F413A4">
      <w:pPr>
        <w:keepLines/>
        <w:jc w:val="both"/>
        <w:rPr>
          <w:b/>
          <w:bCs/>
          <w:color w:val="FF0000"/>
          <w:sz w:val="24"/>
          <w:szCs w:val="24"/>
        </w:rPr>
      </w:pPr>
    </w:p>
    <w:p w:rsidR="00724C22" w:rsidRPr="00F413A4" w:rsidRDefault="00724C22" w:rsidP="00F413A4">
      <w:pPr>
        <w:keepLines/>
        <w:jc w:val="both"/>
        <w:rPr>
          <w:b/>
          <w:bCs/>
          <w:color w:val="FF0000"/>
          <w:sz w:val="24"/>
          <w:szCs w:val="24"/>
        </w:rPr>
      </w:pPr>
    </w:p>
    <w:p w:rsidR="00F413A4" w:rsidRPr="00F413A4" w:rsidRDefault="0025481B" w:rsidP="00F413A4">
      <w:pPr>
        <w:keepLine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F413A4" w:rsidRPr="00F413A4">
        <w:rPr>
          <w:b/>
          <w:bCs/>
          <w:sz w:val="24"/>
          <w:szCs w:val="24"/>
        </w:rPr>
        <w:t>. A jogszabály alkalmazásához szükséges személyi, szervezeti, tárgyi és pénzügyi feltételek:</w:t>
      </w:r>
    </w:p>
    <w:p w:rsidR="00F413A4" w:rsidRPr="00F413A4" w:rsidRDefault="00F413A4" w:rsidP="00F413A4">
      <w:pPr>
        <w:keepLines/>
        <w:jc w:val="both"/>
        <w:rPr>
          <w:sz w:val="24"/>
          <w:szCs w:val="24"/>
        </w:rPr>
      </w:pPr>
      <w:r w:rsidRPr="00F413A4">
        <w:rPr>
          <w:sz w:val="24"/>
          <w:szCs w:val="24"/>
        </w:rPr>
        <w:t>A meglévő állományi létszámban a személyi, szervezeti, tárgyi feltételek adottak. A pénzügyi feltételek rendelkezésre állnak.</w:t>
      </w:r>
    </w:p>
    <w:p w:rsidR="00F413A4" w:rsidRPr="00F413A4" w:rsidRDefault="00F413A4" w:rsidP="00F413A4">
      <w:pPr>
        <w:pStyle w:val="Szvegtrzs"/>
        <w:rPr>
          <w:rFonts w:ascii="Times New Roman" w:hAnsi="Times New Roman" w:cs="Times New Roman"/>
          <w:sz w:val="24"/>
          <w:szCs w:val="24"/>
        </w:rPr>
      </w:pPr>
    </w:p>
    <w:p w:rsidR="00F413A4" w:rsidRPr="00F413A4" w:rsidRDefault="00F413A4" w:rsidP="00F413A4">
      <w:pPr>
        <w:keepLines/>
        <w:jc w:val="both"/>
        <w:rPr>
          <w:b/>
          <w:bCs/>
          <w:sz w:val="24"/>
          <w:szCs w:val="24"/>
        </w:rPr>
      </w:pPr>
      <w:r w:rsidRPr="00F413A4">
        <w:rPr>
          <w:b/>
          <w:bCs/>
          <w:sz w:val="24"/>
          <w:szCs w:val="24"/>
        </w:rPr>
        <w:lastRenderedPageBreak/>
        <w:t xml:space="preserve">Az </w:t>
      </w:r>
      <w:r w:rsidRPr="00F413A4">
        <w:rPr>
          <w:b/>
          <w:bCs/>
          <w:sz w:val="24"/>
          <w:szCs w:val="24"/>
          <w:u w:val="single"/>
        </w:rPr>
        <w:t>önkormányzati rendeletekhez indoklási kötelezettség is társul.</w:t>
      </w:r>
      <w:r w:rsidRPr="00F413A4">
        <w:rPr>
          <w:b/>
          <w:bCs/>
          <w:sz w:val="24"/>
          <w:szCs w:val="24"/>
        </w:rPr>
        <w:t xml:space="preserve"> Az indokolásban a jogszabály előkészítőjének feladata azoknak a társadalmi, gazdasági, szakmai okoknak és céloknak a bemutatása, amelyek a szabályozást szükségessé teszik. Az indokolásban ismertetni kell a jogi szabályozás várható hatását is. </w:t>
      </w:r>
    </w:p>
    <w:p w:rsidR="00F413A4" w:rsidRDefault="00F413A4" w:rsidP="00F413A4">
      <w:pPr>
        <w:pStyle w:val="Szvegtrzs"/>
        <w:rPr>
          <w:rFonts w:ascii="Times New Roman" w:hAnsi="Times New Roman" w:cs="Times New Roman"/>
          <w:sz w:val="24"/>
          <w:szCs w:val="24"/>
        </w:rPr>
      </w:pPr>
    </w:p>
    <w:p w:rsidR="007033C1" w:rsidRPr="00F413A4" w:rsidRDefault="007033C1" w:rsidP="00F413A4">
      <w:pPr>
        <w:pStyle w:val="Szvegtrzs"/>
        <w:rPr>
          <w:rFonts w:ascii="Times New Roman" w:hAnsi="Times New Roman" w:cs="Times New Roman"/>
          <w:sz w:val="24"/>
          <w:szCs w:val="24"/>
        </w:rPr>
      </w:pPr>
    </w:p>
    <w:p w:rsidR="00F413A4" w:rsidRPr="00F413A4" w:rsidRDefault="00F413A4" w:rsidP="00F413A4">
      <w:pPr>
        <w:jc w:val="both"/>
        <w:rPr>
          <w:sz w:val="24"/>
          <w:szCs w:val="24"/>
        </w:rPr>
      </w:pPr>
      <w:r w:rsidRPr="00F413A4">
        <w:rPr>
          <w:sz w:val="24"/>
          <w:szCs w:val="24"/>
        </w:rPr>
        <w:t xml:space="preserve">Kérem a Tisztelt Képviselő-testületet, hogy a fenti körülmények figyelembevételével szíveskedjen a </w:t>
      </w:r>
      <w:r w:rsidR="000666D6">
        <w:rPr>
          <w:sz w:val="24"/>
          <w:szCs w:val="24"/>
        </w:rPr>
        <w:t>11</w:t>
      </w:r>
      <w:r w:rsidRPr="00F413A4">
        <w:rPr>
          <w:sz w:val="24"/>
          <w:szCs w:val="24"/>
        </w:rPr>
        <w:t>/202</w:t>
      </w:r>
      <w:r w:rsidR="000666D6">
        <w:rPr>
          <w:sz w:val="24"/>
          <w:szCs w:val="24"/>
        </w:rPr>
        <w:t>0</w:t>
      </w:r>
      <w:r w:rsidRPr="00F413A4">
        <w:rPr>
          <w:sz w:val="24"/>
          <w:szCs w:val="24"/>
        </w:rPr>
        <w:t>. (I</w:t>
      </w:r>
      <w:r w:rsidR="000666D6">
        <w:rPr>
          <w:sz w:val="24"/>
          <w:szCs w:val="24"/>
        </w:rPr>
        <w:t>V</w:t>
      </w:r>
      <w:r w:rsidRPr="00F413A4">
        <w:rPr>
          <w:sz w:val="24"/>
          <w:szCs w:val="24"/>
        </w:rPr>
        <w:t>.</w:t>
      </w:r>
      <w:r w:rsidR="000666D6">
        <w:rPr>
          <w:sz w:val="24"/>
          <w:szCs w:val="24"/>
        </w:rPr>
        <w:t>7</w:t>
      </w:r>
      <w:r w:rsidRPr="00F413A4">
        <w:rPr>
          <w:sz w:val="24"/>
          <w:szCs w:val="24"/>
        </w:rPr>
        <w:t>.) rendelettel jóváhagyott Helyi Építési Szabályzat és Szabályozási Terv módosításáról döntést hozni.</w:t>
      </w:r>
    </w:p>
    <w:p w:rsidR="00DD7A35" w:rsidRDefault="00DD7A35" w:rsidP="00C644C3">
      <w:pPr>
        <w:rPr>
          <w:sz w:val="24"/>
        </w:rPr>
      </w:pPr>
    </w:p>
    <w:p w:rsidR="007033C1" w:rsidRDefault="007033C1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724C22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F05124">
        <w:rPr>
          <w:sz w:val="24"/>
          <w:szCs w:val="24"/>
        </w:rPr>
        <w:t>m</w:t>
      </w:r>
      <w:r w:rsidR="00F67289">
        <w:rPr>
          <w:sz w:val="24"/>
          <w:szCs w:val="24"/>
        </w:rPr>
        <w:t>á</w:t>
      </w:r>
      <w:r w:rsidR="00724C22">
        <w:rPr>
          <w:sz w:val="24"/>
          <w:szCs w:val="24"/>
        </w:rPr>
        <w:t>j</w:t>
      </w:r>
      <w:r w:rsidR="00F05124">
        <w:rPr>
          <w:sz w:val="24"/>
          <w:szCs w:val="24"/>
        </w:rPr>
        <w:t>us</w:t>
      </w:r>
      <w:r w:rsidR="0063208F">
        <w:rPr>
          <w:sz w:val="24"/>
          <w:szCs w:val="24"/>
        </w:rPr>
        <w:t xml:space="preserve"> </w:t>
      </w:r>
      <w:r w:rsidR="00927D4D">
        <w:rPr>
          <w:sz w:val="24"/>
          <w:szCs w:val="24"/>
        </w:rPr>
        <w:t>30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25481B" w:rsidP="0025481B">
      <w:pPr>
        <w:tabs>
          <w:tab w:val="left" w:pos="61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5481B" w:rsidRDefault="0025481B" w:rsidP="0025481B">
      <w:pPr>
        <w:tabs>
          <w:tab w:val="left" w:pos="6135"/>
        </w:tabs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0666D6">
        <w:rPr>
          <w:b/>
          <w:sz w:val="24"/>
          <w:szCs w:val="24"/>
        </w:rPr>
        <w:t xml:space="preserve">Dr. </w:t>
      </w:r>
      <w:proofErr w:type="spellStart"/>
      <w:r w:rsidR="000666D6">
        <w:rPr>
          <w:b/>
          <w:sz w:val="24"/>
          <w:szCs w:val="24"/>
        </w:rPr>
        <w:t>Kórik</w:t>
      </w:r>
      <w:proofErr w:type="spellEnd"/>
      <w:r w:rsidR="000666D6">
        <w:rPr>
          <w:b/>
          <w:sz w:val="24"/>
          <w:szCs w:val="24"/>
        </w:rPr>
        <w:t xml:space="preserve"> Zsuzsanna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666D6">
        <w:rPr>
          <w:b/>
          <w:sz w:val="24"/>
          <w:szCs w:val="24"/>
        </w:rPr>
        <w:t xml:space="preserve">           </w:t>
      </w:r>
      <w:r w:rsidR="000666D6">
        <w:rPr>
          <w:b/>
          <w:sz w:val="24"/>
          <w:szCs w:val="24"/>
        </w:rPr>
        <w:tab/>
      </w:r>
      <w:r w:rsidR="0025481B">
        <w:rPr>
          <w:b/>
          <w:sz w:val="24"/>
          <w:szCs w:val="24"/>
        </w:rPr>
        <w:t xml:space="preserve">  </w:t>
      </w:r>
      <w:proofErr w:type="gramStart"/>
      <w:r w:rsidR="000666D6">
        <w:rPr>
          <w:b/>
          <w:sz w:val="24"/>
          <w:szCs w:val="24"/>
        </w:rPr>
        <w:t>jegyző</w:t>
      </w:r>
      <w:proofErr w:type="gramEnd"/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C4600C" w:rsidRDefault="00C4600C" w:rsidP="000F2878">
      <w:pPr>
        <w:spacing w:after="200" w:line="276" w:lineRule="auto"/>
        <w:jc w:val="center"/>
        <w:rPr>
          <w:b/>
          <w:bCs/>
          <w:noProof/>
          <w:sz w:val="24"/>
          <w:szCs w:val="24"/>
        </w:rPr>
      </w:pPr>
    </w:p>
    <w:p w:rsidR="008E2E2D" w:rsidRDefault="008E2E2D" w:rsidP="000F2878">
      <w:pPr>
        <w:spacing w:after="200" w:line="276" w:lineRule="auto"/>
        <w:jc w:val="center"/>
        <w:rPr>
          <w:b/>
          <w:bCs/>
          <w:noProof/>
          <w:sz w:val="24"/>
          <w:szCs w:val="24"/>
        </w:rPr>
      </w:pPr>
    </w:p>
    <w:p w:rsidR="00AA40B9" w:rsidRPr="00AA40B9" w:rsidRDefault="0063208F" w:rsidP="00E555DE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8E2E2D">
        <w:rPr>
          <w:sz w:val="24"/>
          <w:szCs w:val="24"/>
        </w:rPr>
        <w:lastRenderedPageBreak/>
        <w:t xml:space="preserve"> </w:t>
      </w:r>
      <w:r w:rsidR="00AA40B9" w:rsidRPr="00AA40B9">
        <w:rPr>
          <w:b/>
          <w:bCs/>
          <w:sz w:val="24"/>
          <w:szCs w:val="24"/>
        </w:rPr>
        <w:t xml:space="preserve">Tiszavasvári Város Önkormányzata </w:t>
      </w:r>
      <w:proofErr w:type="gramStart"/>
      <w:r w:rsidR="00AA40B9" w:rsidRPr="00AA40B9">
        <w:rPr>
          <w:b/>
          <w:bCs/>
          <w:sz w:val="24"/>
          <w:szCs w:val="24"/>
        </w:rPr>
        <w:t>Képviselő-testületének ..</w:t>
      </w:r>
      <w:proofErr w:type="gramEnd"/>
      <w:r w:rsidR="00AA40B9" w:rsidRPr="00AA40B9">
        <w:rPr>
          <w:b/>
          <w:bCs/>
          <w:sz w:val="24"/>
          <w:szCs w:val="24"/>
        </w:rPr>
        <w:t>./202</w:t>
      </w:r>
      <w:r w:rsidR="008E2E2D">
        <w:rPr>
          <w:b/>
          <w:bCs/>
          <w:sz w:val="24"/>
          <w:szCs w:val="24"/>
        </w:rPr>
        <w:t>4</w:t>
      </w:r>
      <w:r w:rsidR="00AA40B9" w:rsidRPr="00AA40B9">
        <w:rPr>
          <w:b/>
          <w:bCs/>
          <w:sz w:val="24"/>
          <w:szCs w:val="24"/>
        </w:rPr>
        <w:t>. (</w:t>
      </w:r>
      <w:r w:rsidR="008E2E2D">
        <w:rPr>
          <w:b/>
          <w:bCs/>
          <w:sz w:val="24"/>
          <w:szCs w:val="24"/>
        </w:rPr>
        <w:t>VI</w:t>
      </w:r>
      <w:r w:rsidR="00AA40B9" w:rsidRPr="00AA40B9">
        <w:rPr>
          <w:b/>
          <w:bCs/>
          <w:sz w:val="24"/>
          <w:szCs w:val="24"/>
        </w:rPr>
        <w:t xml:space="preserve">. </w:t>
      </w:r>
      <w:r w:rsidR="008E2E2D">
        <w:rPr>
          <w:b/>
          <w:bCs/>
          <w:sz w:val="24"/>
          <w:szCs w:val="24"/>
        </w:rPr>
        <w:t>3</w:t>
      </w:r>
      <w:r w:rsidR="00AA40B9" w:rsidRPr="00AA40B9">
        <w:rPr>
          <w:b/>
          <w:bCs/>
          <w:sz w:val="24"/>
          <w:szCs w:val="24"/>
        </w:rPr>
        <w:t>.) önkormányzati rendelete</w:t>
      </w:r>
    </w:p>
    <w:p w:rsidR="00AA40B9" w:rsidRPr="00AA40B9" w:rsidRDefault="00AA40B9" w:rsidP="00AA40B9">
      <w:pPr>
        <w:pStyle w:val="Szvegtrzs"/>
        <w:spacing w:before="240" w:after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40B9">
        <w:rPr>
          <w:rFonts w:ascii="Times New Roman" w:hAnsi="Times New Roman" w:cs="Times New Roman"/>
          <w:b/>
          <w:bCs/>
          <w:sz w:val="24"/>
          <w:szCs w:val="24"/>
        </w:rPr>
        <w:t>Tiszavasvári Város Helyi Építési Szabályzatáról szóló 11/2020. (IV.7.) önkormányzati rendeletének módosításáról</w:t>
      </w:r>
    </w:p>
    <w:p w:rsidR="00AA40B9" w:rsidRDefault="00AA40B9" w:rsidP="0067627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A40B9">
        <w:rPr>
          <w:sz w:val="24"/>
          <w:szCs w:val="24"/>
        </w:rPr>
        <w:t>Tiszavasvári Város Önkormányzat Képviselő-testülete az épített környezet alakításáról és védelméről szóló 1997. évi LXXVIII. törvény 62. § (6) bekezdés 6. pontjában kapott felhatalmazás alapján, a</w:t>
      </w:r>
      <w:r w:rsidR="00BD196C">
        <w:rPr>
          <w:sz w:val="24"/>
          <w:szCs w:val="24"/>
        </w:rPr>
        <w:t xml:space="preserve"> Magyarország</w:t>
      </w:r>
      <w:r w:rsidRPr="00AA40B9">
        <w:rPr>
          <w:sz w:val="24"/>
          <w:szCs w:val="24"/>
        </w:rPr>
        <w:t xml:space="preserve"> Alaptörvény</w:t>
      </w:r>
      <w:r w:rsidR="00BD196C">
        <w:rPr>
          <w:sz w:val="24"/>
          <w:szCs w:val="24"/>
        </w:rPr>
        <w:t>e</w:t>
      </w:r>
      <w:r w:rsidRPr="00AA40B9">
        <w:rPr>
          <w:sz w:val="24"/>
          <w:szCs w:val="24"/>
        </w:rPr>
        <w:t xml:space="preserve"> 32. cikk (1) bekezdés a) pontjában, a Magyarország helyi önkormányzatairól szóló 2011. évi CLXXXIX. törvény 13. § (1) bekezdés 1. pontjában, valamint az épített környezet alakításáról és védelméről sz</w:t>
      </w:r>
      <w:r w:rsidR="00676275">
        <w:rPr>
          <w:sz w:val="24"/>
          <w:szCs w:val="24"/>
        </w:rPr>
        <w:t>óló 1997. évi LXXVIII. törvény 13</w:t>
      </w:r>
      <w:r w:rsidRPr="00AA40B9">
        <w:rPr>
          <w:sz w:val="24"/>
          <w:szCs w:val="24"/>
        </w:rPr>
        <w:t>. § (1) bekezdés</w:t>
      </w:r>
      <w:r w:rsidR="00676275">
        <w:rPr>
          <w:sz w:val="24"/>
          <w:szCs w:val="24"/>
        </w:rPr>
        <w:t>ében</w:t>
      </w:r>
      <w:r w:rsidRPr="00AA40B9">
        <w:rPr>
          <w:sz w:val="24"/>
          <w:szCs w:val="24"/>
        </w:rPr>
        <w:t xml:space="preserve"> meghatározott feladatkörében eljárva, </w:t>
      </w:r>
      <w:r w:rsidR="00676275" w:rsidRPr="000F56C0">
        <w:rPr>
          <w:sz w:val="24"/>
          <w:szCs w:val="24"/>
        </w:rPr>
        <w:t xml:space="preserve">a településtervek tartalmáról, elkészítésének és elfogadásának rendjéről, valamint egyes településrendezési sajátos jogintézményekről szóló 419/2021. (VII. 15.) Korm. rendelet 62. </w:t>
      </w:r>
      <w:proofErr w:type="gramStart"/>
      <w:r w:rsidR="00676275" w:rsidRPr="000F56C0">
        <w:rPr>
          <w:sz w:val="24"/>
          <w:szCs w:val="24"/>
        </w:rPr>
        <w:t xml:space="preserve">§ (1) bekezdésében biztosított véleményezési jogkörében eljáró </w:t>
      </w:r>
      <w:r w:rsidR="00676275" w:rsidRPr="00676275">
        <w:rPr>
          <w:i/>
          <w:sz w:val="24"/>
          <w:szCs w:val="24"/>
        </w:rPr>
        <w:t>Szabolcs-Szatmár-Bereg Vármegyei Kormányhivatal Állami Főépítészi Iroda; Szabolcs-Szatmár-Bereg Vármegyei Kormányhivatal Környezetvédelmi, Természetvédelmi és Hulladékgazdálkodási Főosztály; Hortobágyi Nemzeti Park Igazgatóság; Szabolcs-Szatmár-Bereg Vármegyei Katasztrófavédelmi Igazgatóság; Országos Vízügyi Főigazgatóság; Felső-Tisza-vidéki Vízügyi Igazgatóság; Szabolcs-Szatmár-Bereg Vármegyei Kormányhivatal Népegészségügyi Főosztály; Budapest Főváros Kormányhivatala; Országos Közúti és Hajózási Hatósági Főosztály;</w:t>
      </w:r>
      <w:proofErr w:type="gramEnd"/>
      <w:r w:rsidR="00676275" w:rsidRPr="00676275">
        <w:rPr>
          <w:i/>
          <w:sz w:val="24"/>
          <w:szCs w:val="24"/>
        </w:rPr>
        <w:t xml:space="preserve"> </w:t>
      </w:r>
      <w:proofErr w:type="gramStart"/>
      <w:r w:rsidR="00676275" w:rsidRPr="00676275">
        <w:rPr>
          <w:i/>
          <w:sz w:val="24"/>
          <w:szCs w:val="24"/>
        </w:rPr>
        <w:t>Építési és Közlekedési</w:t>
      </w:r>
      <w:proofErr w:type="gramEnd"/>
      <w:r w:rsidR="00676275" w:rsidRPr="00676275">
        <w:rPr>
          <w:i/>
          <w:sz w:val="24"/>
          <w:szCs w:val="24"/>
        </w:rPr>
        <w:t xml:space="preserve"> </w:t>
      </w:r>
      <w:proofErr w:type="gramStart"/>
      <w:r w:rsidR="00676275" w:rsidRPr="00676275">
        <w:rPr>
          <w:i/>
          <w:sz w:val="24"/>
          <w:szCs w:val="24"/>
        </w:rPr>
        <w:t>Minisztérium, Vasúti Hatósági Főosztály; Építési és Közlekedési Minisztérium, Hajózási Hatósági Főosztály; Építési és Közlekedési Minisztérium, Légügyi Felügyeleti Hatósági Főosztály; Honvédelmi Minisztérium; Állami Légügyi Főosztály; Szabolcs-Szatmár-Bereg Vármegyei Kormányhivatal, Közlekedési, Műszaki Engedélyezési, Mérésügyi és Fogyasztóvédelmi Főosztály, Közlekedési és Útügyi Osztály; Szabolcs-Szatmár-Bereg Vármegyei Kormányhivatal, Építésügyi és Örökségvédelmi Főosztály; Szabolcs-Szatmár-Bereg Vármegyei Kormányhivatal, Földhivatali Főosztály; Hajdú-Bihar Vármegyei Kormányhivatal,</w:t>
      </w:r>
      <w:proofErr w:type="gramEnd"/>
      <w:r w:rsidR="00676275" w:rsidRPr="00676275">
        <w:rPr>
          <w:i/>
          <w:sz w:val="24"/>
          <w:szCs w:val="24"/>
        </w:rPr>
        <w:t xml:space="preserve">  </w:t>
      </w:r>
      <w:proofErr w:type="gramStart"/>
      <w:r w:rsidR="00676275" w:rsidRPr="00676275">
        <w:rPr>
          <w:i/>
          <w:sz w:val="24"/>
          <w:szCs w:val="24"/>
        </w:rPr>
        <w:t>Agrárügyi</w:t>
      </w:r>
      <w:proofErr w:type="gramEnd"/>
      <w:r w:rsidR="00676275" w:rsidRPr="00676275">
        <w:rPr>
          <w:i/>
          <w:sz w:val="24"/>
          <w:szCs w:val="24"/>
        </w:rPr>
        <w:t xml:space="preserve"> </w:t>
      </w:r>
      <w:proofErr w:type="gramStart"/>
      <w:r w:rsidR="00676275" w:rsidRPr="00676275">
        <w:rPr>
          <w:i/>
          <w:sz w:val="24"/>
          <w:szCs w:val="24"/>
        </w:rPr>
        <w:t xml:space="preserve">Főosztály, Erdőfelügyeleti Osztály; Nemzeti Földügyi Központ; Honvédelmi Minisztérium, Hatósági Főosztály; Szabolcs-Szatmár-Bereg Vármegyei Rendőr-főkapitányság; Szabályozott Tevékenységek Felügyeleti Hatósága; Nemzeti Média- és Hírközlési Hatóság Hivatala; Budapest Főváros Kormányhivatala, Népegészségügyi Főosztály; Szabolcs-Szatmár-Bereg Vármegyei Kormányhivatal, Agrárügyi Főosztály, Növény- és Talajvédelmi Osztály; Szabolcs-Szatmár-Bereg Vármegye Önkormányzata; </w:t>
      </w:r>
      <w:r w:rsidR="00676275" w:rsidRPr="00676275">
        <w:rPr>
          <w:bCs/>
          <w:i/>
          <w:iCs/>
          <w:color w:val="000000"/>
          <w:sz w:val="24"/>
          <w:szCs w:val="24"/>
        </w:rPr>
        <w:t>Hajdúnánás Város Önkormányzata; Polgár Város Önkormányzata; Újtikos Község Önkormányzata; Tiszadob Község Önkormányzat; Tiszadada</w:t>
      </w:r>
      <w:proofErr w:type="gramEnd"/>
      <w:r w:rsidR="00676275" w:rsidRPr="00676275">
        <w:rPr>
          <w:bCs/>
          <w:i/>
          <w:iCs/>
          <w:color w:val="000000"/>
          <w:sz w:val="24"/>
          <w:szCs w:val="24"/>
        </w:rPr>
        <w:t xml:space="preserve"> </w:t>
      </w:r>
      <w:proofErr w:type="gramStart"/>
      <w:r w:rsidR="00676275" w:rsidRPr="00676275">
        <w:rPr>
          <w:bCs/>
          <w:i/>
          <w:iCs/>
          <w:color w:val="000000"/>
          <w:sz w:val="24"/>
          <w:szCs w:val="24"/>
        </w:rPr>
        <w:t>Közsé</w:t>
      </w:r>
      <w:proofErr w:type="gramEnd"/>
      <w:r w:rsidR="00676275" w:rsidRPr="00676275">
        <w:rPr>
          <w:bCs/>
          <w:i/>
          <w:iCs/>
          <w:color w:val="000000"/>
          <w:sz w:val="24"/>
          <w:szCs w:val="24"/>
        </w:rPr>
        <w:t>g Önkormányzat; Tiszalök Város Önkormányzata; Szorgalmatos Község Önkormányzata; Nagycserkesz Község Önkormányzata; Hajdúdorog Város Önkormányzat</w:t>
      </w:r>
      <w:r w:rsidR="00676275" w:rsidRPr="000F56C0">
        <w:rPr>
          <w:sz w:val="24"/>
          <w:szCs w:val="24"/>
        </w:rPr>
        <w:t>; valamint Tiszavasvári Város Önkormányzata Képviselő-testületének a partnerségi egyeztetés szabályairól szóló 19/2017. (V.26.) önkormányzati rendelete alap</w:t>
      </w:r>
      <w:r w:rsidR="00676275">
        <w:rPr>
          <w:sz w:val="24"/>
          <w:szCs w:val="24"/>
        </w:rPr>
        <w:t>ján, a következőket rendeli el:</w:t>
      </w:r>
    </w:p>
    <w:p w:rsidR="00AA40B9" w:rsidRPr="00AA40B9" w:rsidRDefault="00AA40B9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40B9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E555DE" w:rsidRDefault="00AA40B9" w:rsidP="00E555DE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A Tiszavasvári Város Helyi Építési Szabályzatáról szóló 11/2020. (IV.7.) önkormányzati rendelet 3</w:t>
      </w:r>
      <w:r w:rsidR="00CA68B3">
        <w:rPr>
          <w:rFonts w:ascii="Times New Roman" w:hAnsi="Times New Roman" w:cs="Times New Roman"/>
          <w:sz w:val="24"/>
          <w:szCs w:val="24"/>
        </w:rPr>
        <w:t>2</w:t>
      </w:r>
      <w:r w:rsidRPr="00AA40B9">
        <w:rPr>
          <w:rFonts w:ascii="Times New Roman" w:hAnsi="Times New Roman" w:cs="Times New Roman"/>
          <w:sz w:val="24"/>
          <w:szCs w:val="24"/>
        </w:rPr>
        <w:t xml:space="preserve">. § </w:t>
      </w:r>
      <w:r w:rsidR="00CA68B3">
        <w:rPr>
          <w:rFonts w:ascii="Times New Roman" w:hAnsi="Times New Roman" w:cs="Times New Roman"/>
          <w:sz w:val="24"/>
          <w:szCs w:val="24"/>
        </w:rPr>
        <w:t>(1)</w:t>
      </w:r>
      <w:r w:rsidRPr="00AA40B9">
        <w:rPr>
          <w:rFonts w:ascii="Times New Roman" w:hAnsi="Times New Roman" w:cs="Times New Roman"/>
          <w:sz w:val="24"/>
          <w:szCs w:val="24"/>
        </w:rPr>
        <w:t xml:space="preserve"> </w:t>
      </w:r>
      <w:r w:rsidR="00CA68B3">
        <w:rPr>
          <w:rFonts w:ascii="Times New Roman" w:hAnsi="Times New Roman" w:cs="Times New Roman"/>
          <w:sz w:val="24"/>
          <w:szCs w:val="24"/>
        </w:rPr>
        <w:t>bekezdés</w:t>
      </w:r>
      <w:r w:rsidRPr="00AA40B9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E555DE" w:rsidRDefault="00E555DE" w:rsidP="00E555DE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976354" w:rsidRDefault="00976354" w:rsidP="00E555DE">
      <w:pPr>
        <w:pStyle w:val="Szvegtrzs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97635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(1) A településközpont vegyes terület a szabályozási terven </w:t>
      </w:r>
      <w:proofErr w:type="spellStart"/>
      <w:r w:rsidRPr="0097635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Vt</w:t>
      </w:r>
      <w:proofErr w:type="spellEnd"/>
      <w:r w:rsidRPr="0097635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jellel jelölt, építési övezet, mely épületenként legfeljebb 10 rendeltetési egységet magába foglaló, legfeljebb </w:t>
      </w:r>
      <w:r w:rsidRPr="00976354">
        <w:rPr>
          <w:rFonts w:ascii="Times New Roman" w:eastAsia="Times New Roman" w:hAnsi="Times New Roman" w:cs="Times New Roman"/>
          <w:i/>
          <w:iCs/>
          <w:sz w:val="24"/>
          <w:szCs w:val="24"/>
        </w:rPr>
        <w:t>9,0</w:t>
      </w:r>
      <w:r w:rsidRPr="0097635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7635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m-es épületmagasságot meg nem haladó (</w:t>
      </w:r>
      <w:proofErr w:type="spellStart"/>
      <w:r w:rsidRPr="0097635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Vt</w:t>
      </w:r>
      <w:proofErr w:type="spellEnd"/>
      <w:r w:rsidRPr="0097635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) elsősorban lakó és olyan települési szintű egyéb rendeltetést szolgáló épület elhelyezésére szolgál, amely nincs zavaró hatással a lakó rendeltetésre.</w:t>
      </w:r>
    </w:p>
    <w:p w:rsidR="00E555DE" w:rsidRPr="00976354" w:rsidRDefault="00E555DE" w:rsidP="00E555DE">
      <w:pPr>
        <w:pStyle w:val="Szvegtrzs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AA40B9" w:rsidRDefault="00AA40B9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40B9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§</w:t>
      </w:r>
    </w:p>
    <w:p w:rsidR="003C30E8" w:rsidRDefault="003C30E8" w:rsidP="003C30E8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A Tiszavasvári Város Helyi Építési Szabályzatáról szóló 11/2020. (IV.7.) önkormányzati rendelet 3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40B9">
        <w:rPr>
          <w:rFonts w:ascii="Times New Roman" w:hAnsi="Times New Roman" w:cs="Times New Roman"/>
          <w:sz w:val="24"/>
          <w:szCs w:val="24"/>
        </w:rPr>
        <w:t xml:space="preserve">. § </w:t>
      </w:r>
      <w:r>
        <w:rPr>
          <w:rFonts w:ascii="Times New Roman" w:hAnsi="Times New Roman" w:cs="Times New Roman"/>
          <w:sz w:val="24"/>
          <w:szCs w:val="24"/>
        </w:rPr>
        <w:t>(7)</w:t>
      </w:r>
      <w:r w:rsidRPr="00AA40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bekezdés</w:t>
      </w:r>
      <w:r w:rsidRPr="00AA40B9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E555DE" w:rsidRDefault="00E555DE" w:rsidP="003C30E8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3C30E8" w:rsidRDefault="003C30E8" w:rsidP="003C30E8">
      <w:pPr>
        <w:jc w:val="both"/>
        <w:rPr>
          <w:i/>
          <w:iCs/>
          <w:sz w:val="24"/>
          <w:szCs w:val="24"/>
        </w:rPr>
      </w:pPr>
      <w:r w:rsidRPr="003C30E8">
        <w:rPr>
          <w:bCs/>
          <w:i/>
          <w:iCs/>
          <w:sz w:val="24"/>
          <w:szCs w:val="24"/>
        </w:rPr>
        <w:t>(7) Az övezetben elhelyezett kereskedelmi célú épület bruttó szintterülete – a Vt-1 övezet kivételével – az övezeti előírások betartása esetén sem haladhatja meg az 1000 m²</w:t>
      </w:r>
      <w:proofErr w:type="spellStart"/>
      <w:r w:rsidRPr="003C30E8">
        <w:rPr>
          <w:bCs/>
          <w:i/>
          <w:iCs/>
          <w:sz w:val="24"/>
          <w:szCs w:val="24"/>
        </w:rPr>
        <w:t>-t</w:t>
      </w:r>
      <w:proofErr w:type="spellEnd"/>
      <w:r w:rsidRPr="003C30E8">
        <w:rPr>
          <w:bCs/>
          <w:i/>
          <w:iCs/>
          <w:sz w:val="24"/>
          <w:szCs w:val="24"/>
        </w:rPr>
        <w:t xml:space="preserve">. </w:t>
      </w:r>
      <w:r w:rsidRPr="003C30E8">
        <w:rPr>
          <w:i/>
          <w:iCs/>
          <w:sz w:val="24"/>
          <w:szCs w:val="24"/>
        </w:rPr>
        <w:t xml:space="preserve">A Vt-1* építési övezetben a telek utcafronti határvonalán tömör, </w:t>
      </w:r>
      <w:proofErr w:type="spellStart"/>
      <w:r w:rsidRPr="003C30E8">
        <w:rPr>
          <w:i/>
          <w:iCs/>
          <w:sz w:val="24"/>
          <w:szCs w:val="24"/>
        </w:rPr>
        <w:t>átlátásgátló</w:t>
      </w:r>
      <w:proofErr w:type="spellEnd"/>
      <w:r w:rsidRPr="003C30E8">
        <w:rPr>
          <w:i/>
          <w:iCs/>
          <w:sz w:val="24"/>
          <w:szCs w:val="24"/>
        </w:rPr>
        <w:t xml:space="preserve"> kerítés, és a közútkapcsolatánál az ehhez kapcsoló kapuzat építése kötelező. A Vt-1* építési övezet telkének előkertjében a közterületi telekhatárt érintően, fedett kerékpártároló, fedett pihenőpadok, pihenőhelyek építése megengedett az utcai kerítés részeként.</w:t>
      </w:r>
    </w:p>
    <w:p w:rsidR="00E555DE" w:rsidRPr="003C30E8" w:rsidRDefault="00E555DE" w:rsidP="003C30E8">
      <w:pPr>
        <w:jc w:val="both"/>
        <w:rPr>
          <w:i/>
          <w:iCs/>
          <w:sz w:val="24"/>
          <w:szCs w:val="24"/>
        </w:rPr>
      </w:pPr>
    </w:p>
    <w:p w:rsidR="003C30E8" w:rsidRDefault="003C30E8" w:rsidP="003C30E8">
      <w:pPr>
        <w:pStyle w:val="Szvegtrzs"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§</w:t>
      </w:r>
    </w:p>
    <w:p w:rsidR="00122B1A" w:rsidRDefault="00122B1A" w:rsidP="00122B1A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 xml:space="preserve">A Tiszavasvári Város Helyi Építési Szabályzatáról szóló 11/2020. (IV.7.) önkormányzati rendelet 3. § </w:t>
      </w:r>
      <w:r>
        <w:rPr>
          <w:rFonts w:ascii="Times New Roman" w:hAnsi="Times New Roman" w:cs="Times New Roman"/>
          <w:sz w:val="24"/>
          <w:szCs w:val="24"/>
        </w:rPr>
        <w:t>(1) bekezdés 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A40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pontja</w:t>
      </w:r>
      <w:r w:rsidRPr="00AA40B9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E555DE" w:rsidRDefault="00E555DE" w:rsidP="00122B1A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122B1A" w:rsidRPr="007F7274" w:rsidRDefault="00122B1A" w:rsidP="00122B1A">
      <w:pPr>
        <w:pStyle w:val="Szvegtrzs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7274">
        <w:rPr>
          <w:rFonts w:ascii="Times New Roman" w:hAnsi="Times New Roman" w:cs="Times New Roman"/>
          <w:i/>
          <w:sz w:val="24"/>
          <w:szCs w:val="24"/>
        </w:rPr>
        <w:t>3.§ (1)</w:t>
      </w:r>
      <w:r w:rsidR="0016438E" w:rsidRPr="007F7274">
        <w:rPr>
          <w:rFonts w:ascii="Times New Roman" w:hAnsi="Times New Roman" w:cs="Times New Roman"/>
          <w:i/>
          <w:sz w:val="24"/>
          <w:szCs w:val="24"/>
        </w:rPr>
        <w:t xml:space="preserve"> A rendelet mellékletei:</w:t>
      </w:r>
    </w:p>
    <w:p w:rsidR="0016438E" w:rsidRDefault="0016438E" w:rsidP="00122B1A">
      <w:pPr>
        <w:pStyle w:val="Szvegtrzs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7274">
        <w:rPr>
          <w:rFonts w:ascii="Times New Roman" w:hAnsi="Times New Roman" w:cs="Times New Roman"/>
          <w:i/>
          <w:sz w:val="24"/>
          <w:szCs w:val="24"/>
        </w:rPr>
        <w:tab/>
      </w:r>
      <w:proofErr w:type="gramStart"/>
      <w:r w:rsidRPr="007F7274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7F7274">
        <w:rPr>
          <w:rFonts w:ascii="Times New Roman" w:hAnsi="Times New Roman" w:cs="Times New Roman"/>
          <w:i/>
          <w:sz w:val="24"/>
          <w:szCs w:val="24"/>
        </w:rPr>
        <w:t>) 1. melléklet: Tiszavasvári Város T-3a-1/3, T-3a-2/3, T-3a-3/3, T-3b-1/2, T-3b-2/2</w:t>
      </w:r>
      <w:r w:rsidR="00963D1F">
        <w:rPr>
          <w:rFonts w:ascii="Times New Roman" w:hAnsi="Times New Roman" w:cs="Times New Roman"/>
          <w:i/>
          <w:sz w:val="24"/>
          <w:szCs w:val="24"/>
        </w:rPr>
        <w:t xml:space="preserve"> jelű</w:t>
      </w:r>
      <w:r w:rsidR="007F7274" w:rsidRPr="007F7274">
        <w:rPr>
          <w:rFonts w:ascii="Times New Roman" w:hAnsi="Times New Roman" w:cs="Times New Roman"/>
          <w:i/>
          <w:sz w:val="24"/>
          <w:szCs w:val="24"/>
        </w:rPr>
        <w:t xml:space="preserve"> Szabályozási Terve (továbbiakban:SZT)</w:t>
      </w:r>
    </w:p>
    <w:p w:rsidR="007F7274" w:rsidRDefault="007F7274" w:rsidP="00122B1A">
      <w:pPr>
        <w:pStyle w:val="Szvegtrzs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22B1A" w:rsidRDefault="00122B1A" w:rsidP="003C30E8">
      <w:pPr>
        <w:pStyle w:val="Szvegtrzs"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§</w:t>
      </w:r>
    </w:p>
    <w:p w:rsidR="00BE122C" w:rsidRDefault="00BE122C" w:rsidP="00BE122C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122B1A">
        <w:rPr>
          <w:rFonts w:ascii="Times New Roman" w:hAnsi="Times New Roman" w:cs="Times New Roman"/>
          <w:sz w:val="24"/>
          <w:szCs w:val="24"/>
        </w:rPr>
        <w:t>A Tiszavasvári Város Helyi Építési Szabályzatáról szóló 11/2020. (IV.7.) önkormányzati re</w:t>
      </w:r>
      <w:r w:rsidR="004C5435" w:rsidRPr="00122B1A">
        <w:rPr>
          <w:rFonts w:ascii="Times New Roman" w:hAnsi="Times New Roman" w:cs="Times New Roman"/>
          <w:sz w:val="24"/>
          <w:szCs w:val="24"/>
        </w:rPr>
        <w:t xml:space="preserve">ndelet (a továbbiakban: HÉSZ) </w:t>
      </w:r>
      <w:r w:rsidRPr="00122B1A">
        <w:rPr>
          <w:rFonts w:ascii="Times New Roman" w:hAnsi="Times New Roman" w:cs="Times New Roman"/>
          <w:sz w:val="24"/>
          <w:szCs w:val="24"/>
        </w:rPr>
        <w:t xml:space="preserve">1. melléklete szerinti Belterületi szabályozási terv </w:t>
      </w:r>
      <w:r w:rsidR="004C5435" w:rsidRPr="00122B1A">
        <w:rPr>
          <w:rFonts w:ascii="Times New Roman" w:hAnsi="Times New Roman" w:cs="Times New Roman"/>
          <w:sz w:val="24"/>
          <w:szCs w:val="24"/>
        </w:rPr>
        <w:t>(</w:t>
      </w:r>
      <w:r w:rsidR="003469D0" w:rsidRPr="00122B1A">
        <w:rPr>
          <w:rFonts w:ascii="Times New Roman" w:hAnsi="Times New Roman" w:cs="Times New Roman"/>
          <w:sz w:val="24"/>
          <w:szCs w:val="24"/>
        </w:rPr>
        <w:t xml:space="preserve">T-3b-1/2, T-3b-2/2) </w:t>
      </w:r>
      <w:r w:rsidRPr="00122B1A">
        <w:rPr>
          <w:rFonts w:ascii="Times New Roman" w:hAnsi="Times New Roman" w:cs="Times New Roman"/>
          <w:sz w:val="24"/>
          <w:szCs w:val="24"/>
        </w:rPr>
        <w:t xml:space="preserve">helyébe az 1. </w:t>
      </w:r>
      <w:r w:rsidR="00454FCF" w:rsidRPr="00122B1A">
        <w:rPr>
          <w:rFonts w:ascii="Times New Roman" w:hAnsi="Times New Roman" w:cs="Times New Roman"/>
          <w:sz w:val="24"/>
          <w:szCs w:val="24"/>
        </w:rPr>
        <w:t>melléklet lép.</w:t>
      </w:r>
    </w:p>
    <w:p w:rsidR="00AA40B9" w:rsidRDefault="00122B1A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A40B9" w:rsidRPr="00AA40B9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947896" w:rsidRDefault="00947896" w:rsidP="00947896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 xml:space="preserve">A Tiszavasvári Város Helyi Építési Szabályzatáról szóló 11/2020. (IV.7.) önkormányzati rendelet (a továbbiakban: HÉSZ) </w:t>
      </w:r>
      <w:r>
        <w:rPr>
          <w:rFonts w:ascii="Times New Roman" w:hAnsi="Times New Roman" w:cs="Times New Roman"/>
          <w:sz w:val="24"/>
          <w:szCs w:val="24"/>
        </w:rPr>
        <w:t>3</w:t>
      </w:r>
      <w:r w:rsidR="00FD32F3">
        <w:rPr>
          <w:rFonts w:ascii="Times New Roman" w:hAnsi="Times New Roman" w:cs="Times New Roman"/>
          <w:sz w:val="24"/>
          <w:szCs w:val="24"/>
        </w:rPr>
        <w:t>. melléklete helyébe a 3</w:t>
      </w:r>
      <w:r w:rsidRPr="00AA40B9">
        <w:rPr>
          <w:rFonts w:ascii="Times New Roman" w:hAnsi="Times New Roman" w:cs="Times New Roman"/>
          <w:sz w:val="24"/>
          <w:szCs w:val="24"/>
        </w:rPr>
        <w:t>. melléklet lép.</w:t>
      </w:r>
    </w:p>
    <w:p w:rsidR="00947896" w:rsidRDefault="00947896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6.§</w:t>
      </w:r>
    </w:p>
    <w:p w:rsidR="00457385" w:rsidRDefault="001E2D89" w:rsidP="00457385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Hatályát veszti a</w:t>
      </w:r>
      <w:r w:rsidR="00457385" w:rsidRPr="00122B1A">
        <w:rPr>
          <w:rFonts w:ascii="Times New Roman" w:hAnsi="Times New Roman" w:cs="Times New Roman"/>
          <w:sz w:val="24"/>
          <w:szCs w:val="24"/>
        </w:rPr>
        <w:t xml:space="preserve"> Tiszavasvári Város Helyi Építési Szabályzatáról szóló 11/2020. (IV.7.) önkormányzati rendelet (a továbbiakban: HÉSZ) 1. melléklete szerinti Belterületi szabályozási </w:t>
      </w:r>
      <w:proofErr w:type="gramStart"/>
      <w:r w:rsidR="00457385" w:rsidRPr="00122B1A">
        <w:rPr>
          <w:rFonts w:ascii="Times New Roman" w:hAnsi="Times New Roman" w:cs="Times New Roman"/>
          <w:sz w:val="24"/>
          <w:szCs w:val="24"/>
        </w:rPr>
        <w:t xml:space="preserve">terv </w:t>
      </w:r>
      <w:r w:rsidR="00CA06D6">
        <w:rPr>
          <w:rFonts w:ascii="Times New Roman" w:hAnsi="Times New Roman" w:cs="Times New Roman"/>
          <w:sz w:val="24"/>
          <w:szCs w:val="24"/>
        </w:rPr>
        <w:t>módosító</w:t>
      </w:r>
      <w:proofErr w:type="gramEnd"/>
      <w:r w:rsidR="00CA06D6">
        <w:rPr>
          <w:rFonts w:ascii="Times New Roman" w:hAnsi="Times New Roman" w:cs="Times New Roman"/>
          <w:sz w:val="24"/>
          <w:szCs w:val="24"/>
        </w:rPr>
        <w:t xml:space="preserve"> tervlap </w:t>
      </w:r>
      <w:r w:rsidR="00457385" w:rsidRPr="00122B1A">
        <w:rPr>
          <w:rFonts w:ascii="Times New Roman" w:hAnsi="Times New Roman" w:cs="Times New Roman"/>
          <w:sz w:val="24"/>
          <w:szCs w:val="24"/>
        </w:rPr>
        <w:t>(T-3</w:t>
      </w:r>
      <w:r w:rsidR="00CA06D6">
        <w:rPr>
          <w:rFonts w:ascii="Times New Roman" w:hAnsi="Times New Roman" w:cs="Times New Roman"/>
          <w:sz w:val="24"/>
          <w:szCs w:val="24"/>
        </w:rPr>
        <w:t>a</w:t>
      </w:r>
      <w:r w:rsidR="00457385" w:rsidRPr="00122B1A">
        <w:rPr>
          <w:rFonts w:ascii="Times New Roman" w:hAnsi="Times New Roman" w:cs="Times New Roman"/>
          <w:sz w:val="24"/>
          <w:szCs w:val="24"/>
        </w:rPr>
        <w:t>-2</w:t>
      </w:r>
      <w:r w:rsidR="00CA06D6">
        <w:rPr>
          <w:rFonts w:ascii="Times New Roman" w:hAnsi="Times New Roman" w:cs="Times New Roman"/>
          <w:sz w:val="24"/>
          <w:szCs w:val="24"/>
        </w:rPr>
        <w:t>/3</w:t>
      </w:r>
      <w:r w:rsidR="00457385" w:rsidRPr="00122B1A">
        <w:rPr>
          <w:rFonts w:ascii="Times New Roman" w:hAnsi="Times New Roman" w:cs="Times New Roman"/>
          <w:sz w:val="24"/>
          <w:szCs w:val="24"/>
        </w:rPr>
        <w:t>, T-3b-2/</w:t>
      </w:r>
      <w:r w:rsidR="00CA06D6">
        <w:rPr>
          <w:rFonts w:ascii="Times New Roman" w:hAnsi="Times New Roman" w:cs="Times New Roman"/>
          <w:sz w:val="24"/>
          <w:szCs w:val="24"/>
        </w:rPr>
        <w:t>3</w:t>
      </w:r>
      <w:r w:rsidR="00457385" w:rsidRPr="00122B1A">
        <w:rPr>
          <w:rFonts w:ascii="Times New Roman" w:hAnsi="Times New Roman" w:cs="Times New Roman"/>
          <w:sz w:val="24"/>
          <w:szCs w:val="24"/>
        </w:rPr>
        <w:t xml:space="preserve">) </w:t>
      </w:r>
      <w:r w:rsidR="00CA06D6">
        <w:rPr>
          <w:rFonts w:ascii="Times New Roman" w:hAnsi="Times New Roman" w:cs="Times New Roman"/>
          <w:sz w:val="24"/>
          <w:szCs w:val="24"/>
        </w:rPr>
        <w:t>és a Belterületi szabályozási terv 2. számú módosító tervlap (T-3b-3/1)</w:t>
      </w:r>
      <w:r w:rsidR="00457385" w:rsidRPr="00122B1A">
        <w:rPr>
          <w:rFonts w:ascii="Times New Roman" w:hAnsi="Times New Roman" w:cs="Times New Roman"/>
          <w:sz w:val="24"/>
          <w:szCs w:val="24"/>
        </w:rPr>
        <w:t>.</w:t>
      </w:r>
    </w:p>
    <w:p w:rsidR="00AA40B9" w:rsidRPr="00AA40B9" w:rsidRDefault="00457385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A40B9" w:rsidRPr="00AA40B9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AA40B9" w:rsidRDefault="00AA40B9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Ez a rendelet 202</w:t>
      </w:r>
      <w:r w:rsidR="007B39F4">
        <w:rPr>
          <w:rFonts w:ascii="Times New Roman" w:hAnsi="Times New Roman" w:cs="Times New Roman"/>
          <w:sz w:val="24"/>
          <w:szCs w:val="24"/>
        </w:rPr>
        <w:t>4</w:t>
      </w:r>
      <w:r w:rsidRPr="00AA40B9">
        <w:rPr>
          <w:rFonts w:ascii="Times New Roman" w:hAnsi="Times New Roman" w:cs="Times New Roman"/>
          <w:sz w:val="24"/>
          <w:szCs w:val="24"/>
        </w:rPr>
        <w:t xml:space="preserve">. </w:t>
      </w:r>
      <w:r w:rsidR="007B39F4">
        <w:rPr>
          <w:rFonts w:ascii="Times New Roman" w:hAnsi="Times New Roman" w:cs="Times New Roman"/>
          <w:sz w:val="24"/>
          <w:szCs w:val="24"/>
        </w:rPr>
        <w:t>június</w:t>
      </w:r>
      <w:r w:rsidRPr="00AA40B9">
        <w:rPr>
          <w:rFonts w:ascii="Times New Roman" w:hAnsi="Times New Roman" w:cs="Times New Roman"/>
          <w:sz w:val="24"/>
          <w:szCs w:val="24"/>
        </w:rPr>
        <w:t xml:space="preserve"> </w:t>
      </w:r>
      <w:r w:rsidR="007B39F4">
        <w:rPr>
          <w:rFonts w:ascii="Times New Roman" w:hAnsi="Times New Roman" w:cs="Times New Roman"/>
          <w:sz w:val="24"/>
          <w:szCs w:val="24"/>
        </w:rPr>
        <w:t>4</w:t>
      </w:r>
      <w:r w:rsidRPr="00AA40B9">
        <w:rPr>
          <w:rFonts w:ascii="Times New Roman" w:hAnsi="Times New Roman" w:cs="Times New Roman"/>
          <w:sz w:val="24"/>
          <w:szCs w:val="24"/>
        </w:rPr>
        <w:t>-én lép hatályba.</w:t>
      </w:r>
    </w:p>
    <w:p w:rsidR="00AA40B9" w:rsidRPr="00AA40B9" w:rsidRDefault="00457385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A40B9" w:rsidRPr="00AA40B9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AA40B9" w:rsidRPr="00AA40B9" w:rsidRDefault="00AA40B9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E rendelet rendelkezéseit a hatályba lépést követően indított ügyekben kell alkalmazni.</w:t>
      </w:r>
    </w:p>
    <w:p w:rsidR="00AA40B9" w:rsidRPr="00AA40B9" w:rsidRDefault="00AA40B9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AA40B9" w:rsidRPr="00AA40B9" w:rsidRDefault="00AA40B9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AA40B9" w:rsidRPr="00AA40B9" w:rsidRDefault="00AA40B9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AA40B9" w:rsidRPr="00AA40B9" w:rsidRDefault="00AA40B9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AA40B9" w:rsidRPr="00AA40B9" w:rsidRDefault="00AA40B9" w:rsidP="00AA40B9">
      <w:pPr>
        <w:autoSpaceDE w:val="0"/>
        <w:autoSpaceDN w:val="0"/>
        <w:adjustRightInd w:val="0"/>
        <w:rPr>
          <w:b/>
          <w:sz w:val="24"/>
          <w:szCs w:val="24"/>
        </w:rPr>
      </w:pPr>
      <w:r w:rsidRPr="00AA40B9">
        <w:rPr>
          <w:sz w:val="24"/>
          <w:szCs w:val="24"/>
        </w:rPr>
        <w:t xml:space="preserve">  </w:t>
      </w:r>
      <w:r w:rsidRPr="00AA40B9">
        <w:rPr>
          <w:sz w:val="24"/>
          <w:szCs w:val="24"/>
        </w:rPr>
        <w:tab/>
        <w:t xml:space="preserve">   </w:t>
      </w:r>
      <w:r w:rsidRPr="00AA40B9">
        <w:rPr>
          <w:b/>
          <w:sz w:val="24"/>
          <w:szCs w:val="24"/>
        </w:rPr>
        <w:t>Szőke Zoltán</w:t>
      </w:r>
      <w:r w:rsidRPr="00AA40B9">
        <w:rPr>
          <w:b/>
          <w:sz w:val="24"/>
          <w:szCs w:val="24"/>
        </w:rPr>
        <w:tab/>
      </w:r>
      <w:r w:rsidRPr="00AA40B9">
        <w:rPr>
          <w:b/>
          <w:sz w:val="24"/>
          <w:szCs w:val="24"/>
        </w:rPr>
        <w:tab/>
      </w:r>
      <w:r w:rsidRPr="00AA40B9">
        <w:rPr>
          <w:b/>
          <w:sz w:val="24"/>
          <w:szCs w:val="24"/>
        </w:rPr>
        <w:tab/>
      </w:r>
      <w:r w:rsidRPr="00AA40B9">
        <w:rPr>
          <w:b/>
          <w:sz w:val="24"/>
          <w:szCs w:val="24"/>
        </w:rPr>
        <w:tab/>
      </w:r>
      <w:r w:rsidRPr="00AA40B9">
        <w:rPr>
          <w:b/>
          <w:sz w:val="24"/>
          <w:szCs w:val="24"/>
        </w:rPr>
        <w:tab/>
        <w:t xml:space="preserve">Dr. </w:t>
      </w:r>
      <w:proofErr w:type="spellStart"/>
      <w:r w:rsidRPr="00AA40B9">
        <w:rPr>
          <w:b/>
          <w:sz w:val="24"/>
          <w:szCs w:val="24"/>
        </w:rPr>
        <w:t>Kórik</w:t>
      </w:r>
      <w:proofErr w:type="spellEnd"/>
      <w:r w:rsidRPr="00AA40B9">
        <w:rPr>
          <w:b/>
          <w:sz w:val="24"/>
          <w:szCs w:val="24"/>
        </w:rPr>
        <w:t xml:space="preserve"> Zsuzsanna</w:t>
      </w:r>
    </w:p>
    <w:p w:rsidR="00AA40B9" w:rsidRPr="00AA40B9" w:rsidRDefault="00AA40B9" w:rsidP="00AA40B9">
      <w:pPr>
        <w:rPr>
          <w:b/>
          <w:sz w:val="24"/>
          <w:szCs w:val="24"/>
        </w:rPr>
      </w:pPr>
      <w:r w:rsidRPr="00AA40B9"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 xml:space="preserve"> </w:t>
      </w:r>
      <w:proofErr w:type="gramStart"/>
      <w:r w:rsidRPr="00AA40B9">
        <w:rPr>
          <w:b/>
          <w:sz w:val="24"/>
          <w:szCs w:val="24"/>
        </w:rPr>
        <w:t>polgármester</w:t>
      </w:r>
      <w:proofErr w:type="gramEnd"/>
      <w:r w:rsidRPr="00AA40B9">
        <w:rPr>
          <w:b/>
          <w:sz w:val="24"/>
          <w:szCs w:val="24"/>
        </w:rPr>
        <w:tab/>
      </w:r>
      <w:r w:rsidRPr="00AA40B9">
        <w:rPr>
          <w:b/>
          <w:sz w:val="24"/>
          <w:szCs w:val="24"/>
        </w:rPr>
        <w:tab/>
      </w:r>
      <w:r w:rsidRPr="00AA40B9">
        <w:rPr>
          <w:b/>
          <w:sz w:val="24"/>
          <w:szCs w:val="24"/>
        </w:rPr>
        <w:tab/>
      </w:r>
      <w:r w:rsidRPr="00AA40B9">
        <w:rPr>
          <w:b/>
          <w:sz w:val="24"/>
          <w:szCs w:val="24"/>
        </w:rPr>
        <w:tab/>
      </w:r>
      <w:r w:rsidRPr="00AA40B9">
        <w:rPr>
          <w:b/>
          <w:sz w:val="24"/>
          <w:szCs w:val="24"/>
        </w:rPr>
        <w:tab/>
      </w:r>
      <w:r w:rsidRPr="00AA40B9">
        <w:rPr>
          <w:b/>
          <w:sz w:val="24"/>
          <w:szCs w:val="24"/>
        </w:rPr>
        <w:tab/>
        <w:t xml:space="preserve"> jegyző</w:t>
      </w:r>
      <w:r w:rsidRPr="00AA40B9">
        <w:rPr>
          <w:b/>
          <w:sz w:val="24"/>
          <w:szCs w:val="24"/>
        </w:rPr>
        <w:tab/>
      </w:r>
    </w:p>
    <w:p w:rsidR="00AA40B9" w:rsidRPr="00AA40B9" w:rsidRDefault="00AA40B9" w:rsidP="00AA40B9">
      <w:pPr>
        <w:rPr>
          <w:b/>
          <w:sz w:val="24"/>
          <w:szCs w:val="24"/>
        </w:rPr>
      </w:pPr>
    </w:p>
    <w:p w:rsidR="00AA40B9" w:rsidRPr="00AA40B9" w:rsidRDefault="00AA40B9" w:rsidP="00AA40B9">
      <w:pPr>
        <w:rPr>
          <w:b/>
          <w:sz w:val="24"/>
          <w:szCs w:val="24"/>
        </w:rPr>
      </w:pPr>
    </w:p>
    <w:p w:rsidR="00AA40B9" w:rsidRPr="00AA40B9" w:rsidRDefault="00AA40B9" w:rsidP="00AA40B9">
      <w:pPr>
        <w:rPr>
          <w:b/>
          <w:bCs/>
          <w:i/>
          <w:iCs/>
          <w:sz w:val="24"/>
          <w:szCs w:val="24"/>
        </w:rPr>
      </w:pPr>
    </w:p>
    <w:p w:rsidR="00AA40B9" w:rsidRPr="00AA40B9" w:rsidRDefault="00AA40B9" w:rsidP="00AA40B9">
      <w:pPr>
        <w:rPr>
          <w:sz w:val="24"/>
          <w:szCs w:val="24"/>
        </w:rPr>
      </w:pPr>
      <w:r w:rsidRPr="00AA40B9">
        <w:rPr>
          <w:sz w:val="24"/>
          <w:szCs w:val="24"/>
        </w:rPr>
        <w:t>A rendelet kihirdetve: 202</w:t>
      </w:r>
      <w:r w:rsidR="008E2E2D">
        <w:rPr>
          <w:sz w:val="24"/>
          <w:szCs w:val="24"/>
        </w:rPr>
        <w:t>4</w:t>
      </w:r>
      <w:r w:rsidRPr="00AA40B9">
        <w:rPr>
          <w:sz w:val="24"/>
          <w:szCs w:val="24"/>
        </w:rPr>
        <w:t xml:space="preserve">. </w:t>
      </w:r>
      <w:r w:rsidR="008E2E2D">
        <w:rPr>
          <w:sz w:val="24"/>
          <w:szCs w:val="24"/>
        </w:rPr>
        <w:t>június</w:t>
      </w:r>
      <w:r w:rsidRPr="00AA40B9">
        <w:rPr>
          <w:sz w:val="24"/>
          <w:szCs w:val="24"/>
        </w:rPr>
        <w:t xml:space="preserve"> </w:t>
      </w:r>
      <w:r w:rsidR="008E2E2D">
        <w:rPr>
          <w:sz w:val="24"/>
          <w:szCs w:val="24"/>
        </w:rPr>
        <w:t>3</w:t>
      </w:r>
      <w:r w:rsidRPr="00AA40B9">
        <w:rPr>
          <w:sz w:val="24"/>
          <w:szCs w:val="24"/>
        </w:rPr>
        <w:t>.</w:t>
      </w:r>
    </w:p>
    <w:p w:rsidR="00AA40B9" w:rsidRPr="00AA40B9" w:rsidRDefault="00AA40B9" w:rsidP="00AA40B9">
      <w:pPr>
        <w:rPr>
          <w:sz w:val="24"/>
          <w:szCs w:val="24"/>
        </w:rPr>
      </w:pPr>
    </w:p>
    <w:p w:rsidR="00AA40B9" w:rsidRPr="00AA40B9" w:rsidRDefault="00AA40B9" w:rsidP="00AA40B9">
      <w:pPr>
        <w:rPr>
          <w:sz w:val="24"/>
          <w:szCs w:val="24"/>
        </w:rPr>
      </w:pPr>
    </w:p>
    <w:p w:rsidR="00AA40B9" w:rsidRPr="00AA40B9" w:rsidRDefault="00AA40B9" w:rsidP="00AA40B9">
      <w:pPr>
        <w:pStyle w:val="NormlWeb"/>
        <w:spacing w:before="0" w:beforeAutospacing="0" w:after="0" w:afterAutospacing="0"/>
        <w:jc w:val="both"/>
      </w:pPr>
    </w:p>
    <w:p w:rsidR="00AA40B9" w:rsidRPr="00AA40B9" w:rsidRDefault="00AA40B9" w:rsidP="00AA40B9">
      <w:pPr>
        <w:autoSpaceDE w:val="0"/>
        <w:autoSpaceDN w:val="0"/>
        <w:adjustRightInd w:val="0"/>
        <w:ind w:left="4956" w:firstLine="708"/>
        <w:rPr>
          <w:b/>
          <w:sz w:val="24"/>
          <w:szCs w:val="24"/>
        </w:rPr>
      </w:pPr>
      <w:r w:rsidRPr="00AA40B9">
        <w:rPr>
          <w:b/>
          <w:sz w:val="24"/>
          <w:szCs w:val="24"/>
        </w:rPr>
        <w:t xml:space="preserve">Dr. </w:t>
      </w:r>
      <w:proofErr w:type="spellStart"/>
      <w:r w:rsidRPr="00AA40B9">
        <w:rPr>
          <w:b/>
          <w:sz w:val="24"/>
          <w:szCs w:val="24"/>
        </w:rPr>
        <w:t>Kórik</w:t>
      </w:r>
      <w:proofErr w:type="spellEnd"/>
      <w:r w:rsidRPr="00AA40B9">
        <w:rPr>
          <w:b/>
          <w:sz w:val="24"/>
          <w:szCs w:val="24"/>
        </w:rPr>
        <w:t xml:space="preserve"> Zsuzsanna</w:t>
      </w:r>
    </w:p>
    <w:p w:rsidR="00690D06" w:rsidRPr="00690D06" w:rsidRDefault="00AA40B9" w:rsidP="00AA40B9">
      <w:pPr>
        <w:pStyle w:val="Szvegtrzs"/>
        <w:ind w:left="5664" w:firstLine="708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proofErr w:type="gramStart"/>
      <w:r w:rsidRPr="00AA40B9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  <w:r w:rsidRPr="00AA40B9">
        <w:rPr>
          <w:rFonts w:ascii="Times New Roman" w:hAnsi="Times New Roman" w:cs="Times New Roman"/>
          <w:sz w:val="24"/>
          <w:szCs w:val="24"/>
        </w:rPr>
        <w:t xml:space="preserve"> </w:t>
      </w:r>
      <w:r w:rsidRPr="00AA40B9">
        <w:rPr>
          <w:rFonts w:ascii="Times New Roman" w:hAnsi="Times New Roman" w:cs="Times New Roman"/>
          <w:sz w:val="24"/>
          <w:szCs w:val="24"/>
        </w:rPr>
        <w:br w:type="page"/>
      </w:r>
    </w:p>
    <w:p w:rsidR="00AA40B9" w:rsidRPr="00AA40B9" w:rsidRDefault="00AA40B9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A40B9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1. melléklet</w:t>
      </w:r>
    </w:p>
    <w:p w:rsidR="00AA40B9" w:rsidRPr="00AA40B9" w:rsidRDefault="00AA40B9" w:rsidP="00AA40B9">
      <w:pPr>
        <w:pStyle w:val="Szvegtrzs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„</w:t>
      </w:r>
      <w:r w:rsidRPr="00AA40B9">
        <w:rPr>
          <w:rFonts w:ascii="Times New Roman" w:hAnsi="Times New Roman" w:cs="Times New Roman"/>
          <w:i/>
          <w:iCs/>
          <w:sz w:val="24"/>
          <w:szCs w:val="24"/>
        </w:rPr>
        <w:t xml:space="preserve">Belterületi szabályozási terv </w:t>
      </w:r>
    </w:p>
    <w:p w:rsidR="00AA40B9" w:rsidRPr="00AA40B9" w:rsidRDefault="00AA40B9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(A melléklet szövegé</w:t>
      </w:r>
      <w:r w:rsidR="00454FCF">
        <w:rPr>
          <w:rFonts w:ascii="Times New Roman" w:hAnsi="Times New Roman" w:cs="Times New Roman"/>
          <w:sz w:val="24"/>
          <w:szCs w:val="24"/>
        </w:rPr>
        <w:t xml:space="preserve">t </w:t>
      </w:r>
      <w:proofErr w:type="gramStart"/>
      <w:r w:rsidR="00454FC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="00454FCF">
        <w:rPr>
          <w:rFonts w:ascii="Times New Roman" w:hAnsi="Times New Roman" w:cs="Times New Roman"/>
          <w:sz w:val="24"/>
          <w:szCs w:val="24"/>
        </w:rPr>
        <w:t>z) Belterületi szabályozási</w:t>
      </w:r>
      <w:r w:rsidR="003469D0">
        <w:rPr>
          <w:rFonts w:ascii="Times New Roman" w:hAnsi="Times New Roman" w:cs="Times New Roman"/>
          <w:sz w:val="24"/>
          <w:szCs w:val="24"/>
        </w:rPr>
        <w:t xml:space="preserve"> </w:t>
      </w:r>
      <w:r w:rsidRPr="00AA40B9">
        <w:rPr>
          <w:rFonts w:ascii="Times New Roman" w:hAnsi="Times New Roman" w:cs="Times New Roman"/>
          <w:sz w:val="24"/>
          <w:szCs w:val="24"/>
        </w:rPr>
        <w:t>terv</w:t>
      </w:r>
      <w:r w:rsidR="00FC3A2B">
        <w:rPr>
          <w:rFonts w:ascii="Times New Roman" w:hAnsi="Times New Roman" w:cs="Times New Roman"/>
          <w:sz w:val="24"/>
          <w:szCs w:val="24"/>
        </w:rPr>
        <w:t xml:space="preserve"> (T-3b-1_2)</w:t>
      </w:r>
      <w:r w:rsidRPr="00AA40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A40B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C3A2B">
        <w:rPr>
          <w:rFonts w:ascii="Times New Roman" w:hAnsi="Times New Roman" w:cs="Times New Roman"/>
          <w:sz w:val="24"/>
          <w:szCs w:val="24"/>
        </w:rPr>
        <w:t xml:space="preserve"> és a</w:t>
      </w:r>
      <w:r w:rsidRPr="00AA40B9">
        <w:rPr>
          <w:rFonts w:ascii="Times New Roman" w:hAnsi="Times New Roman" w:cs="Times New Roman"/>
          <w:sz w:val="24"/>
          <w:szCs w:val="24"/>
        </w:rPr>
        <w:t xml:space="preserve"> </w:t>
      </w:r>
      <w:r w:rsidR="00FC3A2B">
        <w:rPr>
          <w:rFonts w:ascii="Times New Roman" w:hAnsi="Times New Roman" w:cs="Times New Roman"/>
          <w:sz w:val="24"/>
          <w:szCs w:val="24"/>
        </w:rPr>
        <w:t xml:space="preserve">Belterületi szabályozási </w:t>
      </w:r>
      <w:r w:rsidR="00FC3A2B" w:rsidRPr="00AA40B9">
        <w:rPr>
          <w:rFonts w:ascii="Times New Roman" w:hAnsi="Times New Roman" w:cs="Times New Roman"/>
          <w:sz w:val="24"/>
          <w:szCs w:val="24"/>
        </w:rPr>
        <w:t>terv</w:t>
      </w:r>
      <w:r w:rsidR="00FC3A2B">
        <w:rPr>
          <w:rFonts w:ascii="Times New Roman" w:hAnsi="Times New Roman" w:cs="Times New Roman"/>
          <w:sz w:val="24"/>
          <w:szCs w:val="24"/>
        </w:rPr>
        <w:t xml:space="preserve"> (T</w:t>
      </w:r>
      <w:r w:rsidR="00FC3A2B">
        <w:rPr>
          <w:rFonts w:ascii="Times New Roman" w:hAnsi="Times New Roman" w:cs="Times New Roman"/>
          <w:sz w:val="24"/>
          <w:szCs w:val="24"/>
        </w:rPr>
        <w:t>-3b-2</w:t>
      </w:r>
      <w:r w:rsidR="00FC3A2B">
        <w:rPr>
          <w:rFonts w:ascii="Times New Roman" w:hAnsi="Times New Roman" w:cs="Times New Roman"/>
          <w:sz w:val="24"/>
          <w:szCs w:val="24"/>
        </w:rPr>
        <w:t>_2)</w:t>
      </w:r>
      <w:r w:rsidR="00FC3A2B" w:rsidRPr="00AA40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C3A2B" w:rsidRPr="00AA40B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C3A2B" w:rsidRPr="00AA40B9">
        <w:rPr>
          <w:rFonts w:ascii="Times New Roman" w:hAnsi="Times New Roman" w:cs="Times New Roman"/>
          <w:sz w:val="24"/>
          <w:szCs w:val="24"/>
        </w:rPr>
        <w:t xml:space="preserve"> </w:t>
      </w:r>
      <w:r w:rsidRPr="00AA40B9">
        <w:rPr>
          <w:rFonts w:ascii="Times New Roman" w:hAnsi="Times New Roman" w:cs="Times New Roman"/>
          <w:sz w:val="24"/>
          <w:szCs w:val="24"/>
        </w:rPr>
        <w:t>elnevezésű fájl tartalmazza.)”</w:t>
      </w:r>
      <w:r w:rsidRPr="00AA40B9">
        <w:rPr>
          <w:rFonts w:ascii="Times New Roman" w:hAnsi="Times New Roman" w:cs="Times New Roman"/>
          <w:sz w:val="24"/>
          <w:szCs w:val="24"/>
        </w:rPr>
        <w:br w:type="page"/>
      </w:r>
    </w:p>
    <w:p w:rsidR="00AA40B9" w:rsidRDefault="00AA40B9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A40B9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2. melléklet</w:t>
      </w: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F16A2F">
      <w:pPr>
        <w:pStyle w:val="Szvegtrzs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„1. melléklet</w:t>
      </w:r>
    </w:p>
    <w:p w:rsidR="00F16A2F" w:rsidRDefault="00F16A2F" w:rsidP="00F16A2F">
      <w:pPr>
        <w:pStyle w:val="Szvegtrzs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melléklet szövegét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z)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A40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A40B9">
        <w:rPr>
          <w:rFonts w:ascii="Times New Roman" w:hAnsi="Times New Roman" w:cs="Times New Roman"/>
          <w:sz w:val="24"/>
          <w:szCs w:val="24"/>
        </w:rPr>
        <w:t>melléklet.pdf</w:t>
      </w:r>
      <w:proofErr w:type="spellEnd"/>
      <w:r w:rsidRPr="00AA40B9">
        <w:rPr>
          <w:rFonts w:ascii="Times New Roman" w:hAnsi="Times New Roman" w:cs="Times New Roman"/>
          <w:sz w:val="24"/>
          <w:szCs w:val="24"/>
        </w:rPr>
        <w:t xml:space="preserve"> elnevezésű fájl tartalmazza.)”</w:t>
      </w: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D32F3" w:rsidRDefault="00FD32F3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Pr="00AA40B9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D32F3" w:rsidRDefault="00FD32F3" w:rsidP="00FD32F3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3</w:t>
      </w:r>
      <w:r w:rsidRPr="00AA40B9">
        <w:rPr>
          <w:rFonts w:ascii="Times New Roman" w:hAnsi="Times New Roman" w:cs="Times New Roman"/>
          <w:i/>
          <w:iCs/>
          <w:sz w:val="24"/>
          <w:szCs w:val="24"/>
          <w:u w:val="single"/>
        </w:rPr>
        <w:t>. melléklet</w:t>
      </w:r>
    </w:p>
    <w:p w:rsidR="00FD32F3" w:rsidRDefault="00FD32F3" w:rsidP="00FD32F3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AA40B9" w:rsidRPr="00AA40B9" w:rsidRDefault="00AA40B9" w:rsidP="00AA40B9">
      <w:pPr>
        <w:pStyle w:val="Szvegtrzs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„</w:t>
      </w:r>
      <w:r w:rsidR="00BE122C" w:rsidRPr="00BE122C">
        <w:rPr>
          <w:rFonts w:ascii="Times New Roman" w:hAnsi="Times New Roman" w:cs="Times New Roman"/>
          <w:i/>
          <w:sz w:val="24"/>
          <w:szCs w:val="24"/>
        </w:rPr>
        <w:t>3</w:t>
      </w:r>
      <w:r w:rsidRPr="00AA40B9">
        <w:rPr>
          <w:rFonts w:ascii="Times New Roman" w:hAnsi="Times New Roman" w:cs="Times New Roman"/>
          <w:i/>
          <w:iCs/>
          <w:sz w:val="24"/>
          <w:szCs w:val="24"/>
        </w:rPr>
        <w:t xml:space="preserve">. melléklet </w:t>
      </w:r>
    </w:p>
    <w:p w:rsidR="00AA40B9" w:rsidRPr="00AA40B9" w:rsidRDefault="00B7452D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  <w:sectPr w:rsidR="00AA40B9" w:rsidRPr="00AA40B9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rPr>
          <w:rFonts w:ascii="Times New Roman" w:hAnsi="Times New Roman" w:cs="Times New Roman"/>
          <w:sz w:val="24"/>
          <w:szCs w:val="24"/>
        </w:rPr>
        <w:t>(A melléklet szövegét a</w:t>
      </w:r>
      <w:r w:rsidR="00E300BA">
        <w:rPr>
          <w:rFonts w:ascii="Times New Roman" w:hAnsi="Times New Roman" w:cs="Times New Roman"/>
          <w:sz w:val="24"/>
          <w:szCs w:val="24"/>
        </w:rPr>
        <w:t xml:space="preserve"> 3</w:t>
      </w:r>
      <w:r w:rsidR="00AA40B9" w:rsidRPr="00AA40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A40B9" w:rsidRPr="00AA40B9">
        <w:rPr>
          <w:rFonts w:ascii="Times New Roman" w:hAnsi="Times New Roman" w:cs="Times New Roman"/>
          <w:sz w:val="24"/>
          <w:szCs w:val="24"/>
        </w:rPr>
        <w:t>melléklet</w:t>
      </w:r>
      <w:proofErr w:type="gramStart"/>
      <w:r w:rsidR="00AA40B9" w:rsidRPr="00AA40B9">
        <w:rPr>
          <w:rFonts w:ascii="Times New Roman" w:hAnsi="Times New Roman" w:cs="Times New Roman"/>
          <w:sz w:val="24"/>
          <w:szCs w:val="24"/>
        </w:rPr>
        <w:t>.pdf</w:t>
      </w:r>
      <w:proofErr w:type="spellEnd"/>
      <w:proofErr w:type="gramEnd"/>
      <w:r w:rsidR="00AA40B9" w:rsidRPr="00AA40B9">
        <w:rPr>
          <w:rFonts w:ascii="Times New Roman" w:hAnsi="Times New Roman" w:cs="Times New Roman"/>
          <w:sz w:val="24"/>
          <w:szCs w:val="24"/>
        </w:rPr>
        <w:t xml:space="preserve"> elnevezésű fájl tartalmazza.)”</w:t>
      </w:r>
    </w:p>
    <w:p w:rsidR="00AA40B9" w:rsidRPr="00AA40B9" w:rsidRDefault="00AA40B9" w:rsidP="00AA40B9">
      <w:pPr>
        <w:pStyle w:val="Szvegtrzs"/>
        <w:jc w:val="center"/>
        <w:rPr>
          <w:rFonts w:ascii="Times New Roman" w:hAnsi="Times New Roman" w:cs="Times New Roman"/>
          <w:sz w:val="24"/>
          <w:szCs w:val="24"/>
        </w:rPr>
      </w:pPr>
    </w:p>
    <w:p w:rsidR="00AA40B9" w:rsidRPr="008426AC" w:rsidRDefault="00AA40B9" w:rsidP="00AA40B9">
      <w:pPr>
        <w:pStyle w:val="Szvegtrzs"/>
        <w:spacing w:after="159"/>
        <w:ind w:left="159" w:right="1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6AC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:rsidR="00AA40B9" w:rsidRPr="00454FCF" w:rsidRDefault="00AA40B9" w:rsidP="00AA40B9">
      <w:pPr>
        <w:pStyle w:val="Szvegtrzs"/>
        <w:spacing w:after="159"/>
        <w:ind w:left="159" w:right="15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426AC" w:rsidRDefault="00F74EBE" w:rsidP="00FD32F3">
      <w:pPr>
        <w:pStyle w:val="Szvegtrzs"/>
        <w:spacing w:before="159" w:after="1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</w:t>
      </w:r>
      <w:r w:rsidRPr="00835821">
        <w:rPr>
          <w:rFonts w:ascii="Times New Roman" w:hAnsi="Times New Roman"/>
          <w:i/>
          <w:sz w:val="24"/>
          <w:szCs w:val="24"/>
        </w:rPr>
        <w:t xml:space="preserve"> Petőfi S. </w:t>
      </w:r>
      <w:proofErr w:type="gramStart"/>
      <w:r w:rsidRPr="00835821">
        <w:rPr>
          <w:rFonts w:ascii="Times New Roman" w:hAnsi="Times New Roman"/>
          <w:i/>
          <w:sz w:val="24"/>
          <w:szCs w:val="24"/>
        </w:rPr>
        <w:t>u.</w:t>
      </w:r>
      <w:proofErr w:type="gramEnd"/>
      <w:r w:rsidRPr="00835821">
        <w:rPr>
          <w:rFonts w:ascii="Times New Roman" w:hAnsi="Times New Roman"/>
          <w:i/>
          <w:sz w:val="24"/>
          <w:szCs w:val="24"/>
        </w:rPr>
        <w:t xml:space="preserve"> – Kossuth L. u. – Jókai u. –Hős</w:t>
      </w:r>
      <w:r>
        <w:rPr>
          <w:rFonts w:ascii="Times New Roman" w:hAnsi="Times New Roman"/>
          <w:i/>
          <w:sz w:val="24"/>
          <w:szCs w:val="24"/>
        </w:rPr>
        <w:t>ök u. által határolt telektömb</w:t>
      </w:r>
      <w:r w:rsidRPr="00835821">
        <w:rPr>
          <w:rFonts w:ascii="Times New Roman" w:hAnsi="Times New Roman"/>
          <w:i/>
          <w:sz w:val="24"/>
          <w:szCs w:val="24"/>
        </w:rPr>
        <w:t xml:space="preserve"> területre</w:t>
      </w:r>
      <w:r w:rsidRPr="00835821">
        <w:rPr>
          <w:rFonts w:ascii="Times New Roman" w:hAnsi="Times New Roman"/>
          <w:sz w:val="24"/>
          <w:szCs w:val="24"/>
        </w:rPr>
        <w:t xml:space="preserve"> vonatkozó </w:t>
      </w:r>
      <w:r w:rsidRPr="00DF3B30">
        <w:rPr>
          <w:rFonts w:ascii="Times New Roman" w:hAnsi="Times New Roman"/>
          <w:sz w:val="24"/>
          <w:szCs w:val="24"/>
        </w:rPr>
        <w:t>módosítás</w:t>
      </w:r>
      <w:r>
        <w:rPr>
          <w:rFonts w:ascii="Times New Roman" w:hAnsi="Times New Roman"/>
          <w:sz w:val="24"/>
          <w:szCs w:val="24"/>
        </w:rPr>
        <w:t xml:space="preserve">ra a </w:t>
      </w:r>
      <w:proofErr w:type="spellStart"/>
      <w:r w:rsidRPr="00DF3B30">
        <w:rPr>
          <w:rFonts w:ascii="Times New Roman" w:hAnsi="Times New Roman"/>
          <w:sz w:val="24"/>
          <w:szCs w:val="24"/>
        </w:rPr>
        <w:t>Lidl</w:t>
      </w:r>
      <w:proofErr w:type="spellEnd"/>
      <w:r w:rsidRPr="00DF3B30">
        <w:rPr>
          <w:rFonts w:ascii="Times New Roman" w:hAnsi="Times New Roman"/>
          <w:sz w:val="24"/>
          <w:szCs w:val="24"/>
        </w:rPr>
        <w:t xml:space="preserve"> Magyarország Bt. </w:t>
      </w:r>
      <w:r w:rsidR="008426AC">
        <w:rPr>
          <w:rFonts w:ascii="Times New Roman" w:hAnsi="Times New Roman"/>
          <w:sz w:val="24"/>
          <w:szCs w:val="24"/>
        </w:rPr>
        <w:t>kérelme alapján áruház megvalósítása érdekében van szükség, valamint ezzel összefüggésben a mellékletek módosítása vált szükségessé.</w:t>
      </w:r>
    </w:p>
    <w:p w:rsidR="00AA40B9" w:rsidRPr="0051155A" w:rsidRDefault="00AA40B9" w:rsidP="008426AC">
      <w:pPr>
        <w:pStyle w:val="Szvegtrzs"/>
        <w:spacing w:before="159" w:after="159"/>
        <w:ind w:left="159" w:right="1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55A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:rsidR="00AA40B9" w:rsidRDefault="00AA40B9" w:rsidP="007B7967">
      <w:pPr>
        <w:ind w:left="159" w:right="159"/>
        <w:jc w:val="center"/>
        <w:rPr>
          <w:bCs/>
          <w:sz w:val="24"/>
          <w:szCs w:val="24"/>
        </w:rPr>
      </w:pPr>
      <w:r w:rsidRPr="0051155A">
        <w:rPr>
          <w:b/>
          <w:bCs/>
          <w:sz w:val="24"/>
          <w:szCs w:val="24"/>
        </w:rPr>
        <w:t>Az 1. §</w:t>
      </w:r>
      <w:proofErr w:type="spellStart"/>
      <w:r w:rsidRPr="0051155A">
        <w:rPr>
          <w:b/>
          <w:bCs/>
          <w:sz w:val="24"/>
          <w:szCs w:val="24"/>
        </w:rPr>
        <w:t>-hoz</w:t>
      </w:r>
      <w:proofErr w:type="spellEnd"/>
      <w:r w:rsidRPr="0051155A">
        <w:rPr>
          <w:bCs/>
          <w:sz w:val="24"/>
          <w:szCs w:val="24"/>
        </w:rPr>
        <w:t xml:space="preserve"> </w:t>
      </w:r>
    </w:p>
    <w:p w:rsidR="007B7967" w:rsidRPr="0051155A" w:rsidRDefault="007B7967" w:rsidP="007B7967">
      <w:pPr>
        <w:ind w:left="159" w:right="159"/>
        <w:jc w:val="center"/>
        <w:rPr>
          <w:bCs/>
          <w:sz w:val="24"/>
          <w:szCs w:val="24"/>
          <w:highlight w:val="yellow"/>
        </w:rPr>
      </w:pPr>
    </w:p>
    <w:p w:rsidR="00AA40B9" w:rsidRDefault="00B40A6B" w:rsidP="00FD32F3">
      <w:pPr>
        <w:pStyle w:val="Szvegtrzs"/>
        <w:spacing w:before="159" w:after="159"/>
        <w:jc w:val="both"/>
        <w:rPr>
          <w:rFonts w:ascii="Times New Roman" w:hAnsi="Times New Roman" w:cs="Times New Roman"/>
          <w:sz w:val="24"/>
          <w:szCs w:val="24"/>
        </w:rPr>
      </w:pPr>
      <w:r w:rsidRPr="00B40A6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40A6B">
        <w:rPr>
          <w:rFonts w:ascii="Times New Roman" w:hAnsi="Times New Roman" w:cs="Times New Roman"/>
          <w:sz w:val="24"/>
          <w:szCs w:val="24"/>
        </w:rPr>
        <w:t>elepülésközpont vegyes terület</w:t>
      </w:r>
      <w:r>
        <w:rPr>
          <w:rFonts w:ascii="Times New Roman" w:hAnsi="Times New Roman" w:cs="Times New Roman"/>
          <w:sz w:val="24"/>
          <w:szCs w:val="24"/>
        </w:rPr>
        <w:t xml:space="preserve"> 32. § </w:t>
      </w:r>
      <w:r w:rsidR="007B7967">
        <w:rPr>
          <w:rFonts w:ascii="Times New Roman" w:hAnsi="Times New Roman" w:cs="Times New Roman"/>
          <w:sz w:val="24"/>
          <w:szCs w:val="24"/>
        </w:rPr>
        <w:t>(1) bekezdésében lévő módosítását tartalmazza a</w:t>
      </w:r>
      <w:r>
        <w:rPr>
          <w:rFonts w:ascii="Times New Roman" w:hAnsi="Times New Roman" w:cs="Times New Roman"/>
          <w:sz w:val="24"/>
          <w:szCs w:val="24"/>
        </w:rPr>
        <w:t xml:space="preserve"> „6,0 m-es” szövegrész</w:t>
      </w:r>
      <w:r w:rsidR="007B7967">
        <w:rPr>
          <w:rFonts w:ascii="Times New Roman" w:hAnsi="Times New Roman" w:cs="Times New Roman"/>
          <w:sz w:val="24"/>
          <w:szCs w:val="24"/>
        </w:rPr>
        <w:t xml:space="preserve"> helyett </w:t>
      </w:r>
      <w:r>
        <w:rPr>
          <w:rFonts w:ascii="Times New Roman" w:hAnsi="Times New Roman" w:cs="Times New Roman"/>
          <w:sz w:val="24"/>
          <w:szCs w:val="24"/>
        </w:rPr>
        <w:t>„9,0 m-es”</w:t>
      </w:r>
      <w:proofErr w:type="spellStart"/>
      <w:r w:rsidR="007B7967">
        <w:rPr>
          <w:rFonts w:ascii="Times New Roman" w:hAnsi="Times New Roman" w:cs="Times New Roman"/>
          <w:sz w:val="24"/>
          <w:szCs w:val="24"/>
        </w:rPr>
        <w:t>-re</w:t>
      </w:r>
      <w:proofErr w:type="spellEnd"/>
      <w:r w:rsidR="00AA40B9" w:rsidRPr="00B40A6B">
        <w:rPr>
          <w:rFonts w:ascii="Times New Roman" w:hAnsi="Times New Roman" w:cs="Times New Roman"/>
          <w:sz w:val="24"/>
          <w:szCs w:val="24"/>
        </w:rPr>
        <w:t>.</w:t>
      </w:r>
    </w:p>
    <w:p w:rsidR="007B7967" w:rsidRPr="00B40A6B" w:rsidRDefault="007B7967" w:rsidP="007B7967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AA40B9" w:rsidRDefault="00AA40B9" w:rsidP="00AA40B9">
      <w:pPr>
        <w:spacing w:before="159" w:after="79"/>
        <w:ind w:left="159" w:right="159"/>
        <w:jc w:val="center"/>
        <w:rPr>
          <w:b/>
          <w:bCs/>
          <w:sz w:val="24"/>
          <w:szCs w:val="24"/>
        </w:rPr>
      </w:pPr>
      <w:r w:rsidRPr="007B7967">
        <w:rPr>
          <w:b/>
          <w:bCs/>
          <w:sz w:val="24"/>
          <w:szCs w:val="24"/>
        </w:rPr>
        <w:t>A 2. §</w:t>
      </w:r>
      <w:proofErr w:type="spellStart"/>
      <w:r w:rsidRPr="007B7967">
        <w:rPr>
          <w:b/>
          <w:bCs/>
          <w:sz w:val="24"/>
          <w:szCs w:val="24"/>
        </w:rPr>
        <w:t>-hoz</w:t>
      </w:r>
      <w:proofErr w:type="spellEnd"/>
      <w:r w:rsidRPr="007B7967">
        <w:rPr>
          <w:b/>
          <w:bCs/>
          <w:sz w:val="24"/>
          <w:szCs w:val="24"/>
        </w:rPr>
        <w:t xml:space="preserve"> </w:t>
      </w:r>
    </w:p>
    <w:p w:rsidR="007B7967" w:rsidRPr="007B7967" w:rsidRDefault="007B7967" w:rsidP="007B7967">
      <w:pPr>
        <w:ind w:left="159" w:right="159"/>
        <w:jc w:val="center"/>
        <w:rPr>
          <w:b/>
          <w:bCs/>
          <w:sz w:val="24"/>
          <w:szCs w:val="24"/>
        </w:rPr>
      </w:pPr>
    </w:p>
    <w:p w:rsidR="00FE1F33" w:rsidRDefault="007B7967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B40A6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40A6B">
        <w:rPr>
          <w:rFonts w:ascii="Times New Roman" w:hAnsi="Times New Roman" w:cs="Times New Roman"/>
          <w:sz w:val="24"/>
          <w:szCs w:val="24"/>
        </w:rPr>
        <w:t>elepülésközpont vegyes terület</w:t>
      </w:r>
      <w:r>
        <w:rPr>
          <w:rFonts w:ascii="Times New Roman" w:hAnsi="Times New Roman" w:cs="Times New Roman"/>
          <w:sz w:val="24"/>
          <w:szCs w:val="24"/>
        </w:rPr>
        <w:t xml:space="preserve"> 32. §</w:t>
      </w:r>
      <w:r>
        <w:rPr>
          <w:rFonts w:ascii="Times New Roman" w:hAnsi="Times New Roman" w:cs="Times New Roman"/>
          <w:sz w:val="24"/>
          <w:szCs w:val="24"/>
        </w:rPr>
        <w:t xml:space="preserve"> (7) bekezdés kiegészítését tartalmazza a Vt-1* építési övezet tekintetében.</w:t>
      </w:r>
    </w:p>
    <w:p w:rsidR="007B7967" w:rsidRDefault="007B7967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E1F33" w:rsidRDefault="00FE1F33" w:rsidP="00FE1F33">
      <w:pPr>
        <w:pStyle w:val="Szvegtrz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3">
        <w:rPr>
          <w:rFonts w:ascii="Times New Roman" w:hAnsi="Times New Roman" w:cs="Times New Roman"/>
          <w:b/>
          <w:sz w:val="24"/>
          <w:szCs w:val="24"/>
        </w:rPr>
        <w:t>A 3. §</w:t>
      </w:r>
      <w:proofErr w:type="spellStart"/>
      <w:r w:rsidRPr="00FE1F33">
        <w:rPr>
          <w:rFonts w:ascii="Times New Roman" w:hAnsi="Times New Roman" w:cs="Times New Roman"/>
          <w:b/>
          <w:sz w:val="24"/>
          <w:szCs w:val="24"/>
        </w:rPr>
        <w:t>-hoz</w:t>
      </w:r>
      <w:proofErr w:type="spellEnd"/>
    </w:p>
    <w:p w:rsidR="0051155A" w:rsidRPr="00FE1F33" w:rsidRDefault="0051155A" w:rsidP="00FE1F33">
      <w:pPr>
        <w:pStyle w:val="Szvegtrzs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F33" w:rsidRPr="0051155A" w:rsidRDefault="0051155A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51155A">
        <w:rPr>
          <w:rFonts w:ascii="Times New Roman" w:hAnsi="Times New Roman" w:cs="Times New Roman"/>
          <w:sz w:val="24"/>
          <w:szCs w:val="24"/>
        </w:rPr>
        <w:t>Azt rögzíti, hogy a rendelet 1. mellékletét képező Szabályozási Terv, milyen tervszámú tervlapokat tartalmazza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1F33" w:rsidRDefault="00FE1F33" w:rsidP="00FE1F33">
      <w:pPr>
        <w:pStyle w:val="Szvegtrzs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3">
        <w:rPr>
          <w:rFonts w:ascii="Times New Roman" w:hAnsi="Times New Roman" w:cs="Times New Roman"/>
          <w:b/>
          <w:sz w:val="24"/>
          <w:szCs w:val="24"/>
        </w:rPr>
        <w:t>A 4. §</w:t>
      </w:r>
      <w:proofErr w:type="spellStart"/>
      <w:r w:rsidRPr="00FE1F33">
        <w:rPr>
          <w:rFonts w:ascii="Times New Roman" w:hAnsi="Times New Roman" w:cs="Times New Roman"/>
          <w:b/>
          <w:sz w:val="24"/>
          <w:szCs w:val="24"/>
        </w:rPr>
        <w:t>-hoz</w:t>
      </w:r>
      <w:proofErr w:type="spellEnd"/>
    </w:p>
    <w:p w:rsidR="00FE1F33" w:rsidRPr="00FD32F3" w:rsidRDefault="00FD32F3" w:rsidP="00FD32F3">
      <w:pPr>
        <w:pStyle w:val="Szvegtrzs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1. melléklet részét képező Belterületi szabályozási terv (T-3b-1/2, T-3b-2/2) tervlap</w:t>
      </w:r>
      <w:r w:rsidR="0051155A">
        <w:rPr>
          <w:rFonts w:ascii="Times New Roman" w:hAnsi="Times New Roman" w:cs="Times New Roman"/>
          <w:sz w:val="24"/>
          <w:szCs w:val="24"/>
        </w:rPr>
        <w:t>jainak</w:t>
      </w:r>
      <w:r>
        <w:rPr>
          <w:rFonts w:ascii="Times New Roman" w:hAnsi="Times New Roman" w:cs="Times New Roman"/>
          <w:sz w:val="24"/>
          <w:szCs w:val="24"/>
        </w:rPr>
        <w:t xml:space="preserve"> cseréjére kerül sor, melyen a korábbi</w:t>
      </w:r>
      <w:r w:rsidR="0051155A">
        <w:rPr>
          <w:rFonts w:ascii="Times New Roman" w:hAnsi="Times New Roman" w:cs="Times New Roman"/>
          <w:sz w:val="24"/>
          <w:szCs w:val="24"/>
        </w:rPr>
        <w:t xml:space="preserve"> két</w:t>
      </w:r>
      <w:r>
        <w:rPr>
          <w:rFonts w:ascii="Times New Roman" w:hAnsi="Times New Roman" w:cs="Times New Roman"/>
          <w:sz w:val="24"/>
          <w:szCs w:val="24"/>
        </w:rPr>
        <w:t xml:space="preserve"> módosítás is átvezetésre került.</w:t>
      </w:r>
      <w:r w:rsidRPr="00FD32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0B9" w:rsidRPr="00FE1F33" w:rsidRDefault="00FE1F33" w:rsidP="00AA40B9">
      <w:pPr>
        <w:spacing w:before="159" w:after="79"/>
        <w:ind w:left="159" w:right="159"/>
        <w:jc w:val="center"/>
        <w:rPr>
          <w:b/>
          <w:bCs/>
          <w:sz w:val="24"/>
          <w:szCs w:val="24"/>
        </w:rPr>
      </w:pPr>
      <w:proofErr w:type="gramStart"/>
      <w:r w:rsidRPr="00FE1F33">
        <w:rPr>
          <w:b/>
          <w:bCs/>
          <w:sz w:val="24"/>
          <w:szCs w:val="24"/>
        </w:rPr>
        <w:t>A</w:t>
      </w:r>
      <w:proofErr w:type="gramEnd"/>
      <w:r w:rsidRPr="00FE1F33">
        <w:rPr>
          <w:b/>
          <w:bCs/>
          <w:sz w:val="24"/>
          <w:szCs w:val="24"/>
        </w:rPr>
        <w:t xml:space="preserve"> 5</w:t>
      </w:r>
      <w:r w:rsidR="00AA40B9" w:rsidRPr="00FE1F33">
        <w:rPr>
          <w:b/>
          <w:bCs/>
          <w:sz w:val="24"/>
          <w:szCs w:val="24"/>
        </w:rPr>
        <w:t>. §</w:t>
      </w:r>
      <w:proofErr w:type="spellStart"/>
      <w:r w:rsidR="00AA40B9" w:rsidRPr="00FE1F33">
        <w:rPr>
          <w:b/>
          <w:bCs/>
          <w:sz w:val="24"/>
          <w:szCs w:val="24"/>
        </w:rPr>
        <w:t>-hoz</w:t>
      </w:r>
      <w:proofErr w:type="spellEnd"/>
      <w:r w:rsidR="00AA40B9" w:rsidRPr="00FE1F33">
        <w:rPr>
          <w:b/>
          <w:bCs/>
          <w:sz w:val="24"/>
          <w:szCs w:val="24"/>
        </w:rPr>
        <w:t xml:space="preserve"> </w:t>
      </w:r>
    </w:p>
    <w:p w:rsidR="00AA40B9" w:rsidRPr="00FE1F33" w:rsidRDefault="00AA40B9" w:rsidP="00FD32F3">
      <w:pPr>
        <w:pStyle w:val="Szvegtrzs"/>
        <w:spacing w:before="159" w:after="159"/>
        <w:ind w:right="159"/>
        <w:jc w:val="both"/>
        <w:rPr>
          <w:rFonts w:ascii="Times New Roman" w:hAnsi="Times New Roman" w:cs="Times New Roman"/>
          <w:sz w:val="24"/>
          <w:szCs w:val="24"/>
        </w:rPr>
      </w:pPr>
      <w:r w:rsidRPr="00FE1F33">
        <w:rPr>
          <w:rFonts w:ascii="Times New Roman" w:hAnsi="Times New Roman" w:cs="Times New Roman"/>
          <w:sz w:val="24"/>
          <w:szCs w:val="24"/>
        </w:rPr>
        <w:t xml:space="preserve">Azt rögzíti, hogy a rendelet </w:t>
      </w:r>
      <w:r w:rsidR="00FE1F33" w:rsidRPr="00FE1F33">
        <w:rPr>
          <w:rFonts w:ascii="Times New Roman" w:hAnsi="Times New Roman" w:cs="Times New Roman"/>
          <w:sz w:val="24"/>
          <w:szCs w:val="24"/>
        </w:rPr>
        <w:t>3</w:t>
      </w:r>
      <w:r w:rsidR="00FD32F3">
        <w:rPr>
          <w:rFonts w:ascii="Times New Roman" w:hAnsi="Times New Roman" w:cs="Times New Roman"/>
          <w:sz w:val="24"/>
          <w:szCs w:val="24"/>
        </w:rPr>
        <w:t>. melléklete helyébe a 3</w:t>
      </w:r>
      <w:r w:rsidRPr="00FE1F33">
        <w:rPr>
          <w:rFonts w:ascii="Times New Roman" w:hAnsi="Times New Roman" w:cs="Times New Roman"/>
          <w:sz w:val="24"/>
          <w:szCs w:val="24"/>
        </w:rPr>
        <w:t>. melléklet lép.</w:t>
      </w:r>
    </w:p>
    <w:p w:rsidR="001A4D5E" w:rsidRPr="00FE1F33" w:rsidRDefault="001A4D5E" w:rsidP="001A4D5E">
      <w:pPr>
        <w:pStyle w:val="Szvegtrzs"/>
        <w:spacing w:before="159" w:after="159"/>
        <w:ind w:left="159" w:right="1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3">
        <w:rPr>
          <w:rFonts w:ascii="Times New Roman" w:hAnsi="Times New Roman" w:cs="Times New Roman"/>
          <w:b/>
          <w:sz w:val="24"/>
          <w:szCs w:val="24"/>
        </w:rPr>
        <w:t>A 6. §</w:t>
      </w:r>
      <w:proofErr w:type="spellStart"/>
      <w:r w:rsidRPr="00FE1F33">
        <w:rPr>
          <w:rFonts w:ascii="Times New Roman" w:hAnsi="Times New Roman" w:cs="Times New Roman"/>
          <w:b/>
          <w:sz w:val="24"/>
          <w:szCs w:val="24"/>
        </w:rPr>
        <w:t>-hoz</w:t>
      </w:r>
      <w:proofErr w:type="spellEnd"/>
    </w:p>
    <w:p w:rsidR="001A4D5E" w:rsidRPr="001A4D5E" w:rsidRDefault="001A4D5E" w:rsidP="00E71BEA">
      <w:pPr>
        <w:pStyle w:val="Szvegtrzs"/>
        <w:spacing w:before="159" w:after="159"/>
        <w:jc w:val="both"/>
        <w:rPr>
          <w:rFonts w:ascii="Times New Roman" w:hAnsi="Times New Roman" w:cs="Times New Roman"/>
          <w:sz w:val="24"/>
          <w:szCs w:val="24"/>
        </w:rPr>
      </w:pPr>
      <w:r w:rsidRPr="001A4D5E">
        <w:rPr>
          <w:rFonts w:ascii="Times New Roman" w:hAnsi="Times New Roman" w:cs="Times New Roman"/>
          <w:sz w:val="24"/>
          <w:szCs w:val="24"/>
        </w:rPr>
        <w:t>A hatályon kívül hely</w:t>
      </w:r>
      <w:r>
        <w:rPr>
          <w:rFonts w:ascii="Times New Roman" w:hAnsi="Times New Roman" w:cs="Times New Roman"/>
          <w:sz w:val="24"/>
          <w:szCs w:val="24"/>
        </w:rPr>
        <w:t>ezendő rendelkezést tartalmazza.</w:t>
      </w:r>
      <w:r w:rsidRPr="001A4D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E1F33">
        <w:rPr>
          <w:rFonts w:ascii="Times New Roman" w:hAnsi="Times New Roman" w:cs="Times New Roman"/>
          <w:sz w:val="24"/>
          <w:szCs w:val="24"/>
        </w:rPr>
        <w:t xml:space="preserve"> két módosító tervlap</w:t>
      </w:r>
      <w:r w:rsidRPr="001A4D5E">
        <w:rPr>
          <w:rFonts w:ascii="Times New Roman" w:hAnsi="Times New Roman" w:cs="Times New Roman"/>
          <w:sz w:val="24"/>
          <w:szCs w:val="24"/>
        </w:rPr>
        <w:t xml:space="preserve"> azért </w:t>
      </w:r>
      <w:r>
        <w:rPr>
          <w:rFonts w:ascii="Times New Roman" w:hAnsi="Times New Roman" w:cs="Times New Roman"/>
          <w:sz w:val="24"/>
          <w:szCs w:val="24"/>
        </w:rPr>
        <w:t>kerül hatályon kívül helyezésre</w:t>
      </w:r>
      <w:r w:rsidRPr="001A4D5E">
        <w:rPr>
          <w:rFonts w:ascii="Times New Roman" w:hAnsi="Times New Roman" w:cs="Times New Roman"/>
          <w:sz w:val="24"/>
          <w:szCs w:val="24"/>
        </w:rPr>
        <w:t xml:space="preserve">, mert </w:t>
      </w:r>
      <w:r>
        <w:rPr>
          <w:rFonts w:ascii="Times New Roman" w:hAnsi="Times New Roman" w:cs="Times New Roman"/>
          <w:sz w:val="24"/>
          <w:szCs w:val="24"/>
        </w:rPr>
        <w:t>azok a módosítások 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Belterületi szabályozási terven átvezetésre kerültek. </w:t>
      </w:r>
      <w:r w:rsidRPr="001A4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0B9" w:rsidRPr="001A4D5E" w:rsidRDefault="001A4D5E" w:rsidP="00AA40B9">
      <w:pPr>
        <w:spacing w:before="159" w:after="79"/>
        <w:ind w:left="159" w:right="159"/>
        <w:jc w:val="center"/>
        <w:rPr>
          <w:b/>
          <w:bCs/>
          <w:sz w:val="24"/>
          <w:szCs w:val="24"/>
        </w:rPr>
      </w:pPr>
      <w:r w:rsidRPr="001A4D5E">
        <w:rPr>
          <w:b/>
          <w:bCs/>
          <w:sz w:val="24"/>
          <w:szCs w:val="24"/>
        </w:rPr>
        <w:t>A 7</w:t>
      </w:r>
      <w:r w:rsidR="00AA40B9" w:rsidRPr="001A4D5E">
        <w:rPr>
          <w:b/>
          <w:bCs/>
          <w:sz w:val="24"/>
          <w:szCs w:val="24"/>
        </w:rPr>
        <w:t>. §</w:t>
      </w:r>
      <w:proofErr w:type="spellStart"/>
      <w:r w:rsidR="00AA40B9" w:rsidRPr="001A4D5E">
        <w:rPr>
          <w:b/>
          <w:bCs/>
          <w:sz w:val="24"/>
          <w:szCs w:val="24"/>
        </w:rPr>
        <w:t>-hoz</w:t>
      </w:r>
      <w:proofErr w:type="spellEnd"/>
      <w:r w:rsidR="00AA40B9" w:rsidRPr="001A4D5E">
        <w:rPr>
          <w:b/>
          <w:bCs/>
          <w:sz w:val="24"/>
          <w:szCs w:val="24"/>
        </w:rPr>
        <w:t xml:space="preserve"> </w:t>
      </w:r>
    </w:p>
    <w:p w:rsidR="00AA40B9" w:rsidRDefault="00AA40B9" w:rsidP="00E71BEA">
      <w:pPr>
        <w:pStyle w:val="Szvegtrzs"/>
        <w:spacing w:before="159" w:after="159"/>
        <w:jc w:val="both"/>
        <w:rPr>
          <w:rFonts w:ascii="Times New Roman" w:hAnsi="Times New Roman" w:cs="Times New Roman"/>
          <w:sz w:val="24"/>
          <w:szCs w:val="24"/>
        </w:rPr>
      </w:pPr>
      <w:r w:rsidRPr="001A4D5E">
        <w:rPr>
          <w:rFonts w:ascii="Times New Roman" w:hAnsi="Times New Roman" w:cs="Times New Roman"/>
          <w:sz w:val="24"/>
          <w:szCs w:val="24"/>
        </w:rPr>
        <w:t>A rendelet hatályba lépésének időpontját tartalmazza.</w:t>
      </w:r>
    </w:p>
    <w:p w:rsidR="00114A15" w:rsidRPr="001A4D5E" w:rsidRDefault="00114A15" w:rsidP="00114A15">
      <w:pPr>
        <w:pStyle w:val="Szvegtrzs"/>
        <w:ind w:left="159" w:right="159"/>
        <w:jc w:val="both"/>
        <w:rPr>
          <w:rFonts w:ascii="Times New Roman" w:hAnsi="Times New Roman" w:cs="Times New Roman"/>
          <w:sz w:val="24"/>
          <w:szCs w:val="24"/>
        </w:rPr>
      </w:pPr>
    </w:p>
    <w:p w:rsidR="00AA40B9" w:rsidRPr="001A4D5E" w:rsidRDefault="00AA40B9" w:rsidP="00114A15">
      <w:pPr>
        <w:ind w:left="159" w:right="159"/>
        <w:jc w:val="center"/>
        <w:rPr>
          <w:b/>
          <w:bCs/>
          <w:sz w:val="24"/>
          <w:szCs w:val="24"/>
        </w:rPr>
      </w:pPr>
      <w:r w:rsidRPr="001A4D5E">
        <w:rPr>
          <w:b/>
          <w:bCs/>
          <w:sz w:val="24"/>
          <w:szCs w:val="24"/>
        </w:rPr>
        <w:t xml:space="preserve">Az </w:t>
      </w:r>
      <w:r w:rsidR="001A4D5E" w:rsidRPr="001A4D5E">
        <w:rPr>
          <w:b/>
          <w:bCs/>
          <w:sz w:val="24"/>
          <w:szCs w:val="24"/>
        </w:rPr>
        <w:t>8</w:t>
      </w:r>
      <w:r w:rsidRPr="001A4D5E">
        <w:rPr>
          <w:b/>
          <w:bCs/>
          <w:sz w:val="24"/>
          <w:szCs w:val="24"/>
        </w:rPr>
        <w:t>. §</w:t>
      </w:r>
      <w:proofErr w:type="spellStart"/>
      <w:r w:rsidRPr="001A4D5E">
        <w:rPr>
          <w:b/>
          <w:bCs/>
          <w:sz w:val="24"/>
          <w:szCs w:val="24"/>
        </w:rPr>
        <w:t>-hoz</w:t>
      </w:r>
      <w:proofErr w:type="spellEnd"/>
      <w:r w:rsidRPr="001A4D5E">
        <w:rPr>
          <w:b/>
          <w:bCs/>
          <w:sz w:val="24"/>
          <w:szCs w:val="24"/>
        </w:rPr>
        <w:t xml:space="preserve"> </w:t>
      </w:r>
    </w:p>
    <w:p w:rsidR="00AA40B9" w:rsidRPr="00AA40B9" w:rsidRDefault="00AA40B9" w:rsidP="00E71BEA">
      <w:pPr>
        <w:pStyle w:val="Szvegtrzs"/>
        <w:spacing w:before="159" w:after="159"/>
        <w:jc w:val="both"/>
        <w:rPr>
          <w:rFonts w:ascii="Times New Roman" w:hAnsi="Times New Roman" w:cs="Times New Roman"/>
          <w:sz w:val="24"/>
          <w:szCs w:val="24"/>
        </w:rPr>
      </w:pPr>
      <w:r w:rsidRPr="001A4D5E">
        <w:rPr>
          <w:rFonts w:ascii="Times New Roman" w:hAnsi="Times New Roman" w:cs="Times New Roman"/>
          <w:sz w:val="24"/>
          <w:szCs w:val="24"/>
        </w:rPr>
        <w:t>Azt tartalmazza, hogy a rendeletet mely ügyekben kell alkalmazni.</w:t>
      </w:r>
    </w:p>
    <w:p w:rsidR="009D41F3" w:rsidRPr="00FE3360" w:rsidRDefault="009D41F3" w:rsidP="00AA40B9">
      <w:pPr>
        <w:pStyle w:val="Szvegtrzs"/>
        <w:spacing w:before="240"/>
        <w:jc w:val="both"/>
        <w:rPr>
          <w:sz w:val="32"/>
          <w:szCs w:val="24"/>
        </w:rPr>
      </w:pPr>
    </w:p>
    <w:sectPr w:rsidR="009D41F3" w:rsidRPr="00FE336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124" w:rsidRDefault="00F05124">
      <w:r>
        <w:separator/>
      </w:r>
    </w:p>
  </w:endnote>
  <w:endnote w:type="continuationSeparator" w:id="0">
    <w:p w:rsidR="00F05124" w:rsidRDefault="00F0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B9" w:rsidRDefault="00AA40B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71BEA">
      <w:rPr>
        <w:noProof/>
      </w:rPr>
      <w:t>11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124" w:rsidRDefault="00F05124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124" w:rsidRDefault="00F05124">
      <w:r>
        <w:separator/>
      </w:r>
    </w:p>
  </w:footnote>
  <w:footnote w:type="continuationSeparator" w:id="0">
    <w:p w:rsidR="00F05124" w:rsidRDefault="00F05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532"/>
    <w:multiLevelType w:val="hybridMultilevel"/>
    <w:tmpl w:val="809C7A1C"/>
    <w:lvl w:ilvl="0" w:tplc="18E8E9E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86DE1"/>
    <w:multiLevelType w:val="hybridMultilevel"/>
    <w:tmpl w:val="2858FA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431EC"/>
    <w:multiLevelType w:val="hybridMultilevel"/>
    <w:tmpl w:val="0CBE13E8"/>
    <w:lvl w:ilvl="0" w:tplc="B0507D3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F017A96"/>
    <w:multiLevelType w:val="hybridMultilevel"/>
    <w:tmpl w:val="E2463EB2"/>
    <w:lvl w:ilvl="0" w:tplc="D1F06994">
      <w:start w:val="1"/>
      <w:numFmt w:val="decimal"/>
      <w:lvlText w:val="(%1)"/>
      <w:lvlJc w:val="left"/>
      <w:pPr>
        <w:ind w:left="54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184" w:hanging="360"/>
      </w:pPr>
    </w:lvl>
    <w:lvl w:ilvl="2" w:tplc="040E001B" w:tentative="1">
      <w:start w:val="1"/>
      <w:numFmt w:val="lowerRoman"/>
      <w:lvlText w:val="%3."/>
      <w:lvlJc w:val="right"/>
      <w:pPr>
        <w:ind w:left="6904" w:hanging="180"/>
      </w:pPr>
    </w:lvl>
    <w:lvl w:ilvl="3" w:tplc="040E000F" w:tentative="1">
      <w:start w:val="1"/>
      <w:numFmt w:val="decimal"/>
      <w:lvlText w:val="%4."/>
      <w:lvlJc w:val="left"/>
      <w:pPr>
        <w:ind w:left="7624" w:hanging="360"/>
      </w:pPr>
    </w:lvl>
    <w:lvl w:ilvl="4" w:tplc="040E0019" w:tentative="1">
      <w:start w:val="1"/>
      <w:numFmt w:val="lowerLetter"/>
      <w:lvlText w:val="%5."/>
      <w:lvlJc w:val="left"/>
      <w:pPr>
        <w:ind w:left="8344" w:hanging="360"/>
      </w:pPr>
    </w:lvl>
    <w:lvl w:ilvl="5" w:tplc="040E001B" w:tentative="1">
      <w:start w:val="1"/>
      <w:numFmt w:val="lowerRoman"/>
      <w:lvlText w:val="%6."/>
      <w:lvlJc w:val="right"/>
      <w:pPr>
        <w:ind w:left="9064" w:hanging="180"/>
      </w:pPr>
    </w:lvl>
    <w:lvl w:ilvl="6" w:tplc="040E000F" w:tentative="1">
      <w:start w:val="1"/>
      <w:numFmt w:val="decimal"/>
      <w:lvlText w:val="%7."/>
      <w:lvlJc w:val="left"/>
      <w:pPr>
        <w:ind w:left="9784" w:hanging="360"/>
      </w:pPr>
    </w:lvl>
    <w:lvl w:ilvl="7" w:tplc="040E0019" w:tentative="1">
      <w:start w:val="1"/>
      <w:numFmt w:val="lowerLetter"/>
      <w:lvlText w:val="%8."/>
      <w:lvlJc w:val="left"/>
      <w:pPr>
        <w:ind w:left="10504" w:hanging="360"/>
      </w:pPr>
    </w:lvl>
    <w:lvl w:ilvl="8" w:tplc="040E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7">
    <w:nsid w:val="2FDE07F2"/>
    <w:multiLevelType w:val="hybridMultilevel"/>
    <w:tmpl w:val="5F4C7740"/>
    <w:lvl w:ilvl="0" w:tplc="3C8AC70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48A2"/>
    <w:multiLevelType w:val="hybridMultilevel"/>
    <w:tmpl w:val="E4147658"/>
    <w:lvl w:ilvl="0" w:tplc="A66895F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E58E1"/>
    <w:multiLevelType w:val="hybridMultilevel"/>
    <w:tmpl w:val="40EAB612"/>
    <w:lvl w:ilvl="0" w:tplc="1878203E">
      <w:start w:val="41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10"/>
    <w:multiLevelType w:val="hybridMultilevel"/>
    <w:tmpl w:val="53C0608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8C2EDD"/>
    <w:multiLevelType w:val="hybridMultilevel"/>
    <w:tmpl w:val="508205B0"/>
    <w:lvl w:ilvl="0" w:tplc="10BAFE96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E60750B"/>
    <w:multiLevelType w:val="hybridMultilevel"/>
    <w:tmpl w:val="CEAC3CA4"/>
    <w:lvl w:ilvl="0" w:tplc="89E6CC3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B7D31"/>
    <w:multiLevelType w:val="hybridMultilevel"/>
    <w:tmpl w:val="06D21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C6531"/>
    <w:multiLevelType w:val="multilevel"/>
    <w:tmpl w:val="C5E80456"/>
    <w:lvl w:ilvl="0">
      <w:start w:val="1"/>
      <w:numFmt w:val="bullet"/>
      <w:pStyle w:val="Norml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6B794E3A"/>
    <w:multiLevelType w:val="hybridMultilevel"/>
    <w:tmpl w:val="15862D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14"/>
  </w:num>
  <w:num w:numId="11">
    <w:abstractNumId w:val="6"/>
  </w:num>
  <w:num w:numId="12">
    <w:abstractNumId w:val="8"/>
  </w:num>
  <w:num w:numId="13">
    <w:abstractNumId w:val="11"/>
  </w:num>
  <w:num w:numId="14">
    <w:abstractNumId w:val="13"/>
  </w:num>
  <w:num w:numId="15">
    <w:abstractNumId w:val="15"/>
  </w:num>
  <w:num w:numId="16">
    <w:abstractNumId w:val="12"/>
  </w:num>
  <w:num w:numId="17">
    <w:abstractNumId w:val="7"/>
  </w:num>
  <w:num w:numId="1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666D6"/>
    <w:rsid w:val="000936F5"/>
    <w:rsid w:val="00095BC2"/>
    <w:rsid w:val="00095ED6"/>
    <w:rsid w:val="000A5B62"/>
    <w:rsid w:val="000C5C81"/>
    <w:rsid w:val="000C615C"/>
    <w:rsid w:val="000E12CE"/>
    <w:rsid w:val="000E2082"/>
    <w:rsid w:val="000F2878"/>
    <w:rsid w:val="001011B5"/>
    <w:rsid w:val="00114A15"/>
    <w:rsid w:val="001215FE"/>
    <w:rsid w:val="00122B1A"/>
    <w:rsid w:val="00124C81"/>
    <w:rsid w:val="001257CA"/>
    <w:rsid w:val="00131E00"/>
    <w:rsid w:val="00133667"/>
    <w:rsid w:val="001472C9"/>
    <w:rsid w:val="00154300"/>
    <w:rsid w:val="0016438E"/>
    <w:rsid w:val="001644A5"/>
    <w:rsid w:val="00165631"/>
    <w:rsid w:val="0016619E"/>
    <w:rsid w:val="0016635A"/>
    <w:rsid w:val="00172FEC"/>
    <w:rsid w:val="00174969"/>
    <w:rsid w:val="00175152"/>
    <w:rsid w:val="00177A93"/>
    <w:rsid w:val="0018701A"/>
    <w:rsid w:val="001A4D5E"/>
    <w:rsid w:val="001B6296"/>
    <w:rsid w:val="001D54A7"/>
    <w:rsid w:val="001E2D89"/>
    <w:rsid w:val="001E550B"/>
    <w:rsid w:val="001F7D45"/>
    <w:rsid w:val="0020171B"/>
    <w:rsid w:val="00202F5D"/>
    <w:rsid w:val="00210C02"/>
    <w:rsid w:val="00214000"/>
    <w:rsid w:val="0021662A"/>
    <w:rsid w:val="0023333E"/>
    <w:rsid w:val="0025481B"/>
    <w:rsid w:val="0026245E"/>
    <w:rsid w:val="00265749"/>
    <w:rsid w:val="0027752C"/>
    <w:rsid w:val="00284588"/>
    <w:rsid w:val="00290378"/>
    <w:rsid w:val="002A356F"/>
    <w:rsid w:val="002C214E"/>
    <w:rsid w:val="002D53FE"/>
    <w:rsid w:val="002E4686"/>
    <w:rsid w:val="002F4666"/>
    <w:rsid w:val="003173DF"/>
    <w:rsid w:val="00324370"/>
    <w:rsid w:val="00325175"/>
    <w:rsid w:val="00343348"/>
    <w:rsid w:val="003469D0"/>
    <w:rsid w:val="003514FE"/>
    <w:rsid w:val="0035155D"/>
    <w:rsid w:val="00362C1F"/>
    <w:rsid w:val="00362CED"/>
    <w:rsid w:val="003713F1"/>
    <w:rsid w:val="00375809"/>
    <w:rsid w:val="003840CD"/>
    <w:rsid w:val="003A3966"/>
    <w:rsid w:val="003A5C4B"/>
    <w:rsid w:val="003B41D3"/>
    <w:rsid w:val="003C30E8"/>
    <w:rsid w:val="003C5775"/>
    <w:rsid w:val="003C58F9"/>
    <w:rsid w:val="003E1CDE"/>
    <w:rsid w:val="003F1D1C"/>
    <w:rsid w:val="003F7BEC"/>
    <w:rsid w:val="00402D4F"/>
    <w:rsid w:val="00413DBD"/>
    <w:rsid w:val="00454FCF"/>
    <w:rsid w:val="00457385"/>
    <w:rsid w:val="00457597"/>
    <w:rsid w:val="004641D8"/>
    <w:rsid w:val="00465A84"/>
    <w:rsid w:val="00481171"/>
    <w:rsid w:val="004831DE"/>
    <w:rsid w:val="00491E92"/>
    <w:rsid w:val="00496C00"/>
    <w:rsid w:val="004C5435"/>
    <w:rsid w:val="004D0D90"/>
    <w:rsid w:val="004D22D6"/>
    <w:rsid w:val="004D780B"/>
    <w:rsid w:val="004D7EB2"/>
    <w:rsid w:val="004E206F"/>
    <w:rsid w:val="0050139F"/>
    <w:rsid w:val="00502BE0"/>
    <w:rsid w:val="00511108"/>
    <w:rsid w:val="0051155A"/>
    <w:rsid w:val="00513AB1"/>
    <w:rsid w:val="005276A1"/>
    <w:rsid w:val="005333FD"/>
    <w:rsid w:val="00541E73"/>
    <w:rsid w:val="005434CC"/>
    <w:rsid w:val="00550A9D"/>
    <w:rsid w:val="0056110C"/>
    <w:rsid w:val="00582378"/>
    <w:rsid w:val="00583EF7"/>
    <w:rsid w:val="005969F1"/>
    <w:rsid w:val="00597B3A"/>
    <w:rsid w:val="005A2928"/>
    <w:rsid w:val="005A299C"/>
    <w:rsid w:val="005A64E9"/>
    <w:rsid w:val="005C7197"/>
    <w:rsid w:val="005D362B"/>
    <w:rsid w:val="005D43D0"/>
    <w:rsid w:val="005D587A"/>
    <w:rsid w:val="005D7A45"/>
    <w:rsid w:val="005E5438"/>
    <w:rsid w:val="005E7A5E"/>
    <w:rsid w:val="00600EAC"/>
    <w:rsid w:val="00601556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42768"/>
    <w:rsid w:val="00654D1C"/>
    <w:rsid w:val="00656355"/>
    <w:rsid w:val="0067063F"/>
    <w:rsid w:val="00674F7F"/>
    <w:rsid w:val="00676275"/>
    <w:rsid w:val="00690D06"/>
    <w:rsid w:val="00691A00"/>
    <w:rsid w:val="006A7522"/>
    <w:rsid w:val="006B42AA"/>
    <w:rsid w:val="006B73B9"/>
    <w:rsid w:val="006C08EB"/>
    <w:rsid w:val="006C2B73"/>
    <w:rsid w:val="006C4F0B"/>
    <w:rsid w:val="006D6D0B"/>
    <w:rsid w:val="006E1657"/>
    <w:rsid w:val="006F4998"/>
    <w:rsid w:val="007033C1"/>
    <w:rsid w:val="00704BA5"/>
    <w:rsid w:val="007112D4"/>
    <w:rsid w:val="00724C22"/>
    <w:rsid w:val="00734F87"/>
    <w:rsid w:val="00741761"/>
    <w:rsid w:val="00741C17"/>
    <w:rsid w:val="00742281"/>
    <w:rsid w:val="00750B0F"/>
    <w:rsid w:val="007651CC"/>
    <w:rsid w:val="00774E75"/>
    <w:rsid w:val="00777958"/>
    <w:rsid w:val="00783452"/>
    <w:rsid w:val="00796440"/>
    <w:rsid w:val="007A0D94"/>
    <w:rsid w:val="007B39F4"/>
    <w:rsid w:val="007B7967"/>
    <w:rsid w:val="007C250F"/>
    <w:rsid w:val="007C6D20"/>
    <w:rsid w:val="007D474D"/>
    <w:rsid w:val="007D5EE8"/>
    <w:rsid w:val="007E7792"/>
    <w:rsid w:val="007F4C06"/>
    <w:rsid w:val="007F7274"/>
    <w:rsid w:val="00804CE5"/>
    <w:rsid w:val="00805F87"/>
    <w:rsid w:val="0081209E"/>
    <w:rsid w:val="008142E8"/>
    <w:rsid w:val="00815C21"/>
    <w:rsid w:val="0084034A"/>
    <w:rsid w:val="008426AC"/>
    <w:rsid w:val="00843854"/>
    <w:rsid w:val="008704BD"/>
    <w:rsid w:val="008939E2"/>
    <w:rsid w:val="008A427D"/>
    <w:rsid w:val="008B533A"/>
    <w:rsid w:val="008C67FF"/>
    <w:rsid w:val="008D1AF4"/>
    <w:rsid w:val="008D2975"/>
    <w:rsid w:val="008E2E2D"/>
    <w:rsid w:val="008E4D5E"/>
    <w:rsid w:val="008F33DD"/>
    <w:rsid w:val="00901CFC"/>
    <w:rsid w:val="009240AE"/>
    <w:rsid w:val="0092471C"/>
    <w:rsid w:val="00927D4D"/>
    <w:rsid w:val="00934D39"/>
    <w:rsid w:val="00937305"/>
    <w:rsid w:val="00947896"/>
    <w:rsid w:val="00951FCF"/>
    <w:rsid w:val="00962A0B"/>
    <w:rsid w:val="00963D1F"/>
    <w:rsid w:val="00972DE4"/>
    <w:rsid w:val="00974CDC"/>
    <w:rsid w:val="00976354"/>
    <w:rsid w:val="00984573"/>
    <w:rsid w:val="00991FE3"/>
    <w:rsid w:val="00995733"/>
    <w:rsid w:val="009A36F3"/>
    <w:rsid w:val="009A431F"/>
    <w:rsid w:val="009A49DC"/>
    <w:rsid w:val="009B2324"/>
    <w:rsid w:val="009D41F3"/>
    <w:rsid w:val="00A0190C"/>
    <w:rsid w:val="00A33ADF"/>
    <w:rsid w:val="00A4666B"/>
    <w:rsid w:val="00A5594E"/>
    <w:rsid w:val="00A63E82"/>
    <w:rsid w:val="00A814CB"/>
    <w:rsid w:val="00A85809"/>
    <w:rsid w:val="00A950BF"/>
    <w:rsid w:val="00AA40B9"/>
    <w:rsid w:val="00AA51D9"/>
    <w:rsid w:val="00AC3451"/>
    <w:rsid w:val="00AD4075"/>
    <w:rsid w:val="00AE191B"/>
    <w:rsid w:val="00AF0E09"/>
    <w:rsid w:val="00B00847"/>
    <w:rsid w:val="00B03024"/>
    <w:rsid w:val="00B16604"/>
    <w:rsid w:val="00B23DCA"/>
    <w:rsid w:val="00B40A6B"/>
    <w:rsid w:val="00B41C37"/>
    <w:rsid w:val="00B44EC6"/>
    <w:rsid w:val="00B4634E"/>
    <w:rsid w:val="00B577AB"/>
    <w:rsid w:val="00B605A6"/>
    <w:rsid w:val="00B649F1"/>
    <w:rsid w:val="00B71109"/>
    <w:rsid w:val="00B72C3D"/>
    <w:rsid w:val="00B7452D"/>
    <w:rsid w:val="00B86D12"/>
    <w:rsid w:val="00B93088"/>
    <w:rsid w:val="00B94B67"/>
    <w:rsid w:val="00B9768F"/>
    <w:rsid w:val="00BA0FBC"/>
    <w:rsid w:val="00BA598F"/>
    <w:rsid w:val="00BB5CD8"/>
    <w:rsid w:val="00BC7341"/>
    <w:rsid w:val="00BD102B"/>
    <w:rsid w:val="00BD196C"/>
    <w:rsid w:val="00BE122C"/>
    <w:rsid w:val="00BE27EF"/>
    <w:rsid w:val="00BE6ABE"/>
    <w:rsid w:val="00BF695D"/>
    <w:rsid w:val="00C22016"/>
    <w:rsid w:val="00C35412"/>
    <w:rsid w:val="00C45F16"/>
    <w:rsid w:val="00C4600C"/>
    <w:rsid w:val="00C536E9"/>
    <w:rsid w:val="00C644C3"/>
    <w:rsid w:val="00C64A1F"/>
    <w:rsid w:val="00C73166"/>
    <w:rsid w:val="00C81CC7"/>
    <w:rsid w:val="00C81CFC"/>
    <w:rsid w:val="00C83173"/>
    <w:rsid w:val="00C86D8A"/>
    <w:rsid w:val="00CA06D6"/>
    <w:rsid w:val="00CA2AED"/>
    <w:rsid w:val="00CA68B3"/>
    <w:rsid w:val="00CB2136"/>
    <w:rsid w:val="00CC561D"/>
    <w:rsid w:val="00CD7DC3"/>
    <w:rsid w:val="00CF1A38"/>
    <w:rsid w:val="00CF69E0"/>
    <w:rsid w:val="00D17D61"/>
    <w:rsid w:val="00D20D73"/>
    <w:rsid w:val="00D32883"/>
    <w:rsid w:val="00D50491"/>
    <w:rsid w:val="00D7616E"/>
    <w:rsid w:val="00D856EF"/>
    <w:rsid w:val="00D93F5B"/>
    <w:rsid w:val="00DA29CF"/>
    <w:rsid w:val="00DA44DC"/>
    <w:rsid w:val="00DB5683"/>
    <w:rsid w:val="00DD06E8"/>
    <w:rsid w:val="00DD379A"/>
    <w:rsid w:val="00DD7A35"/>
    <w:rsid w:val="00DE684C"/>
    <w:rsid w:val="00DE76C2"/>
    <w:rsid w:val="00E073A7"/>
    <w:rsid w:val="00E10835"/>
    <w:rsid w:val="00E11FB6"/>
    <w:rsid w:val="00E15D09"/>
    <w:rsid w:val="00E300BA"/>
    <w:rsid w:val="00E555DE"/>
    <w:rsid w:val="00E71BEA"/>
    <w:rsid w:val="00E72186"/>
    <w:rsid w:val="00E73AD7"/>
    <w:rsid w:val="00E86AA1"/>
    <w:rsid w:val="00EA454C"/>
    <w:rsid w:val="00EC2B75"/>
    <w:rsid w:val="00ED0CAF"/>
    <w:rsid w:val="00ED66AF"/>
    <w:rsid w:val="00EF194F"/>
    <w:rsid w:val="00EF4779"/>
    <w:rsid w:val="00F0039F"/>
    <w:rsid w:val="00F05124"/>
    <w:rsid w:val="00F16003"/>
    <w:rsid w:val="00F16A2F"/>
    <w:rsid w:val="00F413A4"/>
    <w:rsid w:val="00F5575C"/>
    <w:rsid w:val="00F55BDB"/>
    <w:rsid w:val="00F5682A"/>
    <w:rsid w:val="00F66695"/>
    <w:rsid w:val="00F67289"/>
    <w:rsid w:val="00F74BCD"/>
    <w:rsid w:val="00F74EBE"/>
    <w:rsid w:val="00F80DB0"/>
    <w:rsid w:val="00F822E6"/>
    <w:rsid w:val="00F925C6"/>
    <w:rsid w:val="00F930ED"/>
    <w:rsid w:val="00F9704E"/>
    <w:rsid w:val="00FA1CC2"/>
    <w:rsid w:val="00FA36F7"/>
    <w:rsid w:val="00FC3A2B"/>
    <w:rsid w:val="00FC660C"/>
    <w:rsid w:val="00FD1197"/>
    <w:rsid w:val="00FD1FD1"/>
    <w:rsid w:val="00FD32F3"/>
    <w:rsid w:val="00FD4056"/>
    <w:rsid w:val="00FE1F33"/>
    <w:rsid w:val="00FE3360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0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0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0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0"/>
    <w:next w:val="Norml0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0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0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0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bekezdés1,List Paragraph à moi,Dot pt,No Spacing1,List Paragraph Char Char Char,Indicator Text,Numbered Para 1,Welt L Char,Welt L,Bullet List,FooterText,List Paragraph1,numbered,Paragraphe de liste1,Bulletr List Paragraph,列出段落,列出段落1"/>
    <w:basedOn w:val="Norml0"/>
    <w:link w:val="ListaszerbekezdsChar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0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0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0"/>
    <w:link w:val="llbChar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0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0"/>
    <w:link w:val="LbjegyzetszvegChar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0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0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Szvegtrzs2">
    <w:name w:val="Body Text 2"/>
    <w:basedOn w:val="Norml0"/>
    <w:link w:val="Szvegtrzs2Char"/>
    <w:uiPriority w:val="99"/>
    <w:semiHidden/>
    <w:unhideWhenUsed/>
    <w:rsid w:val="003E1CD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3E1C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bekezdés1 Char,List Paragraph à moi Char,Dot pt Char,No Spacing1 Char,List Paragraph Char Char Char Char,Indicator Text Char,Numbered Para 1 Char,Welt L Char Char,Welt L Char1,Bullet List Char,FooterText Char,numbered Char"/>
    <w:link w:val="Listaszerbekezds"/>
    <w:uiPriority w:val="34"/>
    <w:qFormat/>
    <w:rsid w:val="003E1CDE"/>
    <w:rPr>
      <w:rFonts w:ascii="Arial" w:eastAsia="Arial" w:hAnsi="Arial" w:cs="Arial"/>
      <w:lang w:eastAsia="hu-HU" w:bidi="hu-HU"/>
    </w:rPr>
  </w:style>
  <w:style w:type="paragraph" w:customStyle="1" w:styleId="uj">
    <w:name w:val="uj"/>
    <w:basedOn w:val="Norml0"/>
    <w:rsid w:val="00362CED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362CED"/>
  </w:style>
  <w:style w:type="paragraph" w:styleId="Szvegtrzsbehzssal">
    <w:name w:val="Body Text Indent"/>
    <w:basedOn w:val="Norml0"/>
    <w:link w:val="SzvegtrzsbehzssalChar"/>
    <w:rsid w:val="0025481B"/>
    <w:pPr>
      <w:spacing w:after="120"/>
      <w:ind w:left="28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25481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Norml">
    <w:name w:val="Norm‡l"/>
    <w:link w:val="NormlChar1"/>
    <w:rsid w:val="0025481B"/>
    <w:pPr>
      <w:numPr>
        <w:numId w:val="10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lang w:eastAsia="hu-HU"/>
    </w:rPr>
  </w:style>
  <w:style w:type="character" w:customStyle="1" w:styleId="NormlChar1">
    <w:name w:val="Norm‡l Char1"/>
    <w:link w:val="Norml"/>
    <w:rsid w:val="0025481B"/>
    <w:rPr>
      <w:rFonts w:ascii="Times New Roman" w:eastAsia="Times New Roman" w:hAnsi="Times New Roman" w:cs="Times New Roman"/>
      <w:lang w:eastAsia="hu-HU"/>
    </w:rPr>
  </w:style>
  <w:style w:type="paragraph" w:customStyle="1" w:styleId="Szvegtrzsbeh2">
    <w:name w:val="Szšvegtšrzs beh2"/>
    <w:basedOn w:val="Norml0"/>
    <w:rsid w:val="0025481B"/>
    <w:pPr>
      <w:tabs>
        <w:tab w:val="left" w:pos="426"/>
      </w:tabs>
      <w:ind w:left="426" w:hanging="426"/>
      <w:jc w:val="both"/>
    </w:pPr>
    <w:rPr>
      <w:sz w:val="24"/>
    </w:rPr>
  </w:style>
  <w:style w:type="paragraph" w:styleId="Lista">
    <w:name w:val="List"/>
    <w:basedOn w:val="Szvegtrzs"/>
    <w:rsid w:val="00AA40B9"/>
    <w:pPr>
      <w:widowControl/>
      <w:suppressAutoHyphens/>
      <w:autoSpaceDE/>
      <w:autoSpaceDN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0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0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0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0"/>
    <w:next w:val="Norml0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0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0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0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bekezdés1,List Paragraph à moi,Dot pt,No Spacing1,List Paragraph Char Char Char,Indicator Text,Numbered Para 1,Welt L Char,Welt L,Bullet List,FooterText,List Paragraph1,numbered,Paragraphe de liste1,Bulletr List Paragraph,列出段落,列出段落1"/>
    <w:basedOn w:val="Norml0"/>
    <w:link w:val="ListaszerbekezdsChar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0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0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0"/>
    <w:link w:val="llbChar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0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0"/>
    <w:link w:val="LbjegyzetszvegChar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0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0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Szvegtrzs2">
    <w:name w:val="Body Text 2"/>
    <w:basedOn w:val="Norml0"/>
    <w:link w:val="Szvegtrzs2Char"/>
    <w:uiPriority w:val="99"/>
    <w:semiHidden/>
    <w:unhideWhenUsed/>
    <w:rsid w:val="003E1CD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3E1C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bekezdés1 Char,List Paragraph à moi Char,Dot pt Char,No Spacing1 Char,List Paragraph Char Char Char Char,Indicator Text Char,Numbered Para 1 Char,Welt L Char Char,Welt L Char1,Bullet List Char,FooterText Char,numbered Char"/>
    <w:link w:val="Listaszerbekezds"/>
    <w:uiPriority w:val="34"/>
    <w:qFormat/>
    <w:rsid w:val="003E1CDE"/>
    <w:rPr>
      <w:rFonts w:ascii="Arial" w:eastAsia="Arial" w:hAnsi="Arial" w:cs="Arial"/>
      <w:lang w:eastAsia="hu-HU" w:bidi="hu-HU"/>
    </w:rPr>
  </w:style>
  <w:style w:type="paragraph" w:customStyle="1" w:styleId="uj">
    <w:name w:val="uj"/>
    <w:basedOn w:val="Norml0"/>
    <w:rsid w:val="00362CED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362CED"/>
  </w:style>
  <w:style w:type="paragraph" w:styleId="Szvegtrzsbehzssal">
    <w:name w:val="Body Text Indent"/>
    <w:basedOn w:val="Norml0"/>
    <w:link w:val="SzvegtrzsbehzssalChar"/>
    <w:rsid w:val="0025481B"/>
    <w:pPr>
      <w:spacing w:after="120"/>
      <w:ind w:left="28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25481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Norml">
    <w:name w:val="Norm‡l"/>
    <w:link w:val="NormlChar1"/>
    <w:rsid w:val="0025481B"/>
    <w:pPr>
      <w:numPr>
        <w:numId w:val="10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lang w:eastAsia="hu-HU"/>
    </w:rPr>
  </w:style>
  <w:style w:type="character" w:customStyle="1" w:styleId="NormlChar1">
    <w:name w:val="Norm‡l Char1"/>
    <w:link w:val="Norml"/>
    <w:rsid w:val="0025481B"/>
    <w:rPr>
      <w:rFonts w:ascii="Times New Roman" w:eastAsia="Times New Roman" w:hAnsi="Times New Roman" w:cs="Times New Roman"/>
      <w:lang w:eastAsia="hu-HU"/>
    </w:rPr>
  </w:style>
  <w:style w:type="paragraph" w:customStyle="1" w:styleId="Szvegtrzsbeh2">
    <w:name w:val="Szšvegtšrzs beh2"/>
    <w:basedOn w:val="Norml0"/>
    <w:rsid w:val="0025481B"/>
    <w:pPr>
      <w:tabs>
        <w:tab w:val="left" w:pos="426"/>
      </w:tabs>
      <w:ind w:left="426" w:hanging="426"/>
      <w:jc w:val="both"/>
    </w:pPr>
    <w:rPr>
      <w:sz w:val="24"/>
    </w:rPr>
  </w:style>
  <w:style w:type="paragraph" w:styleId="Lista">
    <w:name w:val="List"/>
    <w:basedOn w:val="Szvegtrzs"/>
    <w:rsid w:val="00AA40B9"/>
    <w:pPr>
      <w:widowControl/>
      <w:suppressAutoHyphens/>
      <w:autoSpaceDE/>
      <w:autoSpaceDN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0CD60-5A68-45AD-A8AC-7A986C410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12</Pages>
  <Words>2037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19</cp:revision>
  <cp:lastPrinted>2024-05-30T07:13:00Z</cp:lastPrinted>
  <dcterms:created xsi:type="dcterms:W3CDTF">2024-05-28T09:41:00Z</dcterms:created>
  <dcterms:modified xsi:type="dcterms:W3CDTF">2024-05-30T08:05:00Z</dcterms:modified>
</cp:coreProperties>
</file>