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2D" w:rsidRDefault="0093482D" w:rsidP="0093482D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Tiszavasvári Város Önkormányzata</w:t>
      </w:r>
    </w:p>
    <w:p w:rsidR="0093482D" w:rsidRDefault="0093482D" w:rsidP="0093482D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Képviselő-testületÉNEK</w:t>
      </w:r>
    </w:p>
    <w:p w:rsidR="0093482D" w:rsidRDefault="0093482D" w:rsidP="0093482D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>280</w:t>
      </w:r>
      <w:r>
        <w:rPr>
          <w:b/>
          <w:sz w:val="24"/>
        </w:rPr>
        <w:t>/2016.(</w:t>
      </w:r>
      <w:r>
        <w:rPr>
          <w:b/>
          <w:sz w:val="24"/>
        </w:rPr>
        <w:t>X.27.</w:t>
      </w:r>
      <w:r>
        <w:rPr>
          <w:b/>
          <w:sz w:val="24"/>
        </w:rPr>
        <w:t xml:space="preserve">) Kt. számú </w:t>
      </w:r>
    </w:p>
    <w:p w:rsidR="0093482D" w:rsidRDefault="0093482D" w:rsidP="0093482D">
      <w:pPr>
        <w:tabs>
          <w:tab w:val="center" w:pos="6521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határozata</w:t>
      </w:r>
      <w:proofErr w:type="gramEnd"/>
    </w:p>
    <w:p w:rsidR="0093482D" w:rsidRDefault="0093482D" w:rsidP="0093482D">
      <w:pPr>
        <w:rPr>
          <w:b/>
          <w:sz w:val="24"/>
        </w:rPr>
      </w:pPr>
    </w:p>
    <w:p w:rsidR="0093482D" w:rsidRDefault="0093482D" w:rsidP="009348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Tiszavasvári, Déryné u. 9. sz. alatti önkormányzati bérlakás értékesítéséről</w:t>
      </w:r>
    </w:p>
    <w:p w:rsidR="0093482D" w:rsidRDefault="0093482D" w:rsidP="0093482D">
      <w:pPr>
        <w:jc w:val="center"/>
        <w:rPr>
          <w:b/>
          <w:sz w:val="22"/>
          <w:szCs w:val="22"/>
        </w:rPr>
      </w:pPr>
    </w:p>
    <w:p w:rsidR="0093482D" w:rsidRDefault="0093482D" w:rsidP="0093482D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93482D" w:rsidRDefault="0093482D" w:rsidP="0093482D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93482D" w:rsidRDefault="0093482D" w:rsidP="0093482D">
      <w:pPr>
        <w:tabs>
          <w:tab w:val="center" w:pos="6521"/>
        </w:tabs>
        <w:jc w:val="both"/>
        <w:rPr>
          <w:sz w:val="24"/>
          <w:szCs w:val="24"/>
        </w:rPr>
      </w:pPr>
    </w:p>
    <w:p w:rsidR="0093482D" w:rsidRDefault="0093482D" w:rsidP="0093482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 Képviselő-testület a Tiszavasvári Város Önkormányzata tulajdonában lévő tiszavasvári 1095 </w:t>
      </w:r>
      <w:proofErr w:type="spellStart"/>
      <w:r>
        <w:rPr>
          <w:color w:val="000000"/>
          <w:sz w:val="24"/>
          <w:szCs w:val="24"/>
        </w:rPr>
        <w:t>hrsz-ú</w:t>
      </w:r>
      <w:proofErr w:type="spellEnd"/>
      <w:r>
        <w:rPr>
          <w:color w:val="000000"/>
          <w:sz w:val="24"/>
          <w:szCs w:val="24"/>
        </w:rPr>
        <w:t xml:space="preserve">, valóságban a </w:t>
      </w:r>
      <w:r>
        <w:rPr>
          <w:b/>
          <w:color w:val="000000"/>
          <w:sz w:val="24"/>
          <w:szCs w:val="24"/>
        </w:rPr>
        <w:t>Tiszavasvári, Déryné u. 9.</w:t>
      </w:r>
      <w:r>
        <w:rPr>
          <w:color w:val="000000"/>
          <w:sz w:val="24"/>
          <w:szCs w:val="24"/>
        </w:rPr>
        <w:t xml:space="preserve"> sz. alatti lakóház, udvar, gazdasági épület megnevezésű ingatlant nyilvános pályázat keretében, licittárgyalásos eljárásban </w:t>
      </w:r>
      <w:r w:rsidRPr="00273B04">
        <w:rPr>
          <w:b/>
          <w:color w:val="000000"/>
          <w:sz w:val="24"/>
          <w:szCs w:val="24"/>
        </w:rPr>
        <w:t xml:space="preserve">értékesítésre meghirdeti </w:t>
      </w:r>
      <w:r>
        <w:rPr>
          <w:color w:val="000000"/>
          <w:sz w:val="24"/>
          <w:szCs w:val="24"/>
        </w:rPr>
        <w:t>a határozat mellékletében foglalt pályázati felhívásban foglaltak szerint.</w:t>
      </w:r>
    </w:p>
    <w:p w:rsidR="0093482D" w:rsidRDefault="0093482D" w:rsidP="0093482D">
      <w:pPr>
        <w:jc w:val="both"/>
        <w:rPr>
          <w:b/>
          <w:sz w:val="24"/>
          <w:szCs w:val="24"/>
        </w:rPr>
      </w:pPr>
    </w:p>
    <w:p w:rsidR="0093482D" w:rsidRDefault="0093482D" w:rsidP="0093482D">
      <w:pPr>
        <w:jc w:val="both"/>
        <w:rPr>
          <w:sz w:val="24"/>
          <w:szCs w:val="24"/>
        </w:rPr>
      </w:pPr>
      <w:r>
        <w:rPr>
          <w:sz w:val="24"/>
          <w:szCs w:val="24"/>
        </w:rPr>
        <w:t>Határidő: 2016. november 02.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Felelős: Dr. Fülöp Erik polgármester</w:t>
      </w:r>
    </w:p>
    <w:p w:rsidR="0093482D" w:rsidRDefault="0093482D" w:rsidP="0093482D">
      <w:pPr>
        <w:jc w:val="both"/>
        <w:rPr>
          <w:color w:val="000000"/>
          <w:sz w:val="24"/>
          <w:szCs w:val="24"/>
        </w:rPr>
      </w:pPr>
    </w:p>
    <w:p w:rsidR="0093482D" w:rsidRDefault="0093482D" w:rsidP="0093482D">
      <w:pPr>
        <w:jc w:val="both"/>
        <w:rPr>
          <w:color w:val="000000"/>
          <w:sz w:val="24"/>
          <w:szCs w:val="24"/>
        </w:rPr>
      </w:pPr>
    </w:p>
    <w:p w:rsidR="0093482D" w:rsidRDefault="0093482D" w:rsidP="0093482D">
      <w:pPr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Felkéri a jegyzőt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hogy az</w:t>
      </w:r>
      <w:r>
        <w:rPr>
          <w:color w:val="000000"/>
          <w:sz w:val="24"/>
          <w:szCs w:val="24"/>
        </w:rPr>
        <w:t xml:space="preserve"> Önkormányzat vagyonáról és a vagyongazdálkodás szabályairól</w:t>
      </w:r>
      <w:r>
        <w:rPr>
          <w:sz w:val="24"/>
          <w:szCs w:val="24"/>
        </w:rPr>
        <w:t xml:space="preserve"> szóló 31/2013. (</w:t>
      </w:r>
      <w:r>
        <w:rPr>
          <w:color w:val="000000"/>
          <w:sz w:val="24"/>
          <w:szCs w:val="24"/>
        </w:rPr>
        <w:t>X.25.</w:t>
      </w:r>
      <w:r>
        <w:rPr>
          <w:sz w:val="24"/>
          <w:szCs w:val="24"/>
        </w:rPr>
        <w:t xml:space="preserve">) önkormányzati rendelet 5. melléklete előírásainak megfelelően működjön közre a </w:t>
      </w:r>
      <w:r>
        <w:rPr>
          <w:color w:val="000000"/>
          <w:sz w:val="24"/>
          <w:szCs w:val="24"/>
        </w:rPr>
        <w:t>pályázat előkészítésének és elbírálásának</w:t>
      </w:r>
      <w:r>
        <w:rPr>
          <w:sz w:val="24"/>
          <w:szCs w:val="24"/>
        </w:rPr>
        <w:t xml:space="preserve"> lebonyolításában.</w:t>
      </w:r>
    </w:p>
    <w:p w:rsidR="0093482D" w:rsidRDefault="0093482D" w:rsidP="0093482D">
      <w:pPr>
        <w:pStyle w:val="StlusSorkizrtBal032cm"/>
        <w:spacing w:before="0" w:after="0"/>
        <w:ind w:left="720"/>
        <w:rPr>
          <w:szCs w:val="24"/>
        </w:rPr>
      </w:pPr>
    </w:p>
    <w:p w:rsidR="0093482D" w:rsidRDefault="0093482D" w:rsidP="0093482D">
      <w:pPr>
        <w:pStyle w:val="StlusSorkizrtBal032cm"/>
        <w:spacing w:before="0" w:after="0"/>
        <w:rPr>
          <w:szCs w:val="24"/>
        </w:rPr>
      </w:pPr>
      <w:r>
        <w:rPr>
          <w:szCs w:val="24"/>
        </w:rPr>
        <w:t xml:space="preserve">Határidő: </w:t>
      </w:r>
      <w:proofErr w:type="gramStart"/>
      <w:r>
        <w:rPr>
          <w:szCs w:val="24"/>
        </w:rPr>
        <w:t>esedékességkor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Felelős</w:t>
      </w:r>
      <w:proofErr w:type="gramEnd"/>
      <w:r>
        <w:rPr>
          <w:szCs w:val="24"/>
        </w:rPr>
        <w:t>: Badics Ildikó jegyző</w:t>
      </w:r>
    </w:p>
    <w:p w:rsidR="0093482D" w:rsidRDefault="0093482D" w:rsidP="0093482D">
      <w:pPr>
        <w:pStyle w:val="Szvegtrzs"/>
        <w:rPr>
          <w:szCs w:val="24"/>
        </w:rPr>
      </w:pPr>
    </w:p>
    <w:p w:rsidR="0093482D" w:rsidRDefault="0093482D" w:rsidP="0093482D">
      <w:pPr>
        <w:pStyle w:val="Szvegtrzs"/>
        <w:rPr>
          <w:szCs w:val="24"/>
        </w:rPr>
      </w:pPr>
    </w:p>
    <w:p w:rsidR="0093482D" w:rsidRDefault="0093482D" w:rsidP="0093482D">
      <w:pPr>
        <w:pStyle w:val="Szvegtrzs"/>
        <w:numPr>
          <w:ilvl w:val="0"/>
          <w:numId w:val="1"/>
        </w:numPr>
        <w:ind w:left="0" w:firstLine="0"/>
        <w:rPr>
          <w:szCs w:val="24"/>
        </w:rPr>
      </w:pPr>
      <w:r>
        <w:rPr>
          <w:szCs w:val="24"/>
        </w:rPr>
        <w:t>Felkéri a polgármestert, hogy a pályázat benyújtására nyitva álló határidőt követően terjessze a testület elé a beérkezett pályázatokat a pályáztatás érvényessége és eredményessége eldöntése érdekében.</w:t>
      </w:r>
    </w:p>
    <w:p w:rsidR="0093482D" w:rsidRDefault="0093482D" w:rsidP="0093482D">
      <w:pPr>
        <w:pStyle w:val="Szvegtrzs"/>
        <w:rPr>
          <w:szCs w:val="24"/>
        </w:rPr>
      </w:pPr>
    </w:p>
    <w:p w:rsidR="0093482D" w:rsidRDefault="0093482D" w:rsidP="009348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Határidő: </w:t>
      </w:r>
      <w:proofErr w:type="gramStart"/>
      <w:r>
        <w:rPr>
          <w:sz w:val="24"/>
          <w:szCs w:val="24"/>
        </w:rPr>
        <w:t>esedékességkor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Felelős</w:t>
      </w:r>
      <w:proofErr w:type="gramEnd"/>
      <w:r>
        <w:rPr>
          <w:sz w:val="24"/>
          <w:szCs w:val="24"/>
        </w:rPr>
        <w:t>: Dr. Fülöp Erik polgármester</w:t>
      </w:r>
    </w:p>
    <w:p w:rsidR="0093482D" w:rsidRDefault="0093482D" w:rsidP="0093482D">
      <w:pPr>
        <w:jc w:val="both"/>
        <w:rPr>
          <w:sz w:val="24"/>
          <w:szCs w:val="24"/>
        </w:rPr>
      </w:pPr>
    </w:p>
    <w:p w:rsidR="0093482D" w:rsidRDefault="0093482D" w:rsidP="0093482D">
      <w:pPr>
        <w:jc w:val="both"/>
        <w:rPr>
          <w:sz w:val="24"/>
          <w:szCs w:val="24"/>
        </w:rPr>
      </w:pPr>
    </w:p>
    <w:p w:rsidR="0093482D" w:rsidRDefault="0093482D" w:rsidP="0093482D">
      <w:pPr>
        <w:jc w:val="both"/>
        <w:rPr>
          <w:sz w:val="24"/>
          <w:szCs w:val="24"/>
        </w:rPr>
      </w:pPr>
    </w:p>
    <w:p w:rsidR="0093482D" w:rsidRDefault="0093482D" w:rsidP="0093482D">
      <w:pPr>
        <w:jc w:val="both"/>
        <w:rPr>
          <w:sz w:val="24"/>
          <w:szCs w:val="24"/>
        </w:rPr>
      </w:pPr>
    </w:p>
    <w:p w:rsidR="0093482D" w:rsidRDefault="0093482D" w:rsidP="0093482D"/>
    <w:p w:rsidR="0093482D" w:rsidRDefault="0093482D" w:rsidP="0093482D">
      <w:pPr>
        <w:jc w:val="both"/>
        <w:rPr>
          <w:sz w:val="24"/>
          <w:szCs w:val="24"/>
        </w:rPr>
      </w:pPr>
    </w:p>
    <w:p w:rsidR="0093482D" w:rsidRPr="0093482D" w:rsidRDefault="0093482D" w:rsidP="0093482D">
      <w:pPr>
        <w:tabs>
          <w:tab w:val="center" w:pos="2835"/>
          <w:tab w:val="center" w:pos="6804"/>
        </w:tabs>
        <w:ind w:right="9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93482D">
        <w:rPr>
          <w:b/>
          <w:sz w:val="24"/>
          <w:szCs w:val="24"/>
        </w:rPr>
        <w:t>dr.</w:t>
      </w:r>
      <w:proofErr w:type="gramEnd"/>
      <w:r w:rsidRPr="0093482D">
        <w:rPr>
          <w:b/>
          <w:sz w:val="24"/>
          <w:szCs w:val="24"/>
        </w:rPr>
        <w:t xml:space="preserve"> Fülöp Erik </w:t>
      </w:r>
      <w:r>
        <w:rPr>
          <w:b/>
          <w:sz w:val="24"/>
          <w:szCs w:val="24"/>
        </w:rPr>
        <w:tab/>
      </w:r>
      <w:r w:rsidRPr="0093482D">
        <w:rPr>
          <w:b/>
          <w:sz w:val="24"/>
          <w:szCs w:val="24"/>
        </w:rPr>
        <w:t>Badics Ildikó</w:t>
      </w:r>
    </w:p>
    <w:p w:rsidR="0093482D" w:rsidRPr="0093482D" w:rsidRDefault="0093482D" w:rsidP="0093482D">
      <w:pPr>
        <w:tabs>
          <w:tab w:val="center" w:pos="2835"/>
          <w:tab w:val="center" w:pos="6804"/>
        </w:tabs>
        <w:ind w:right="9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93482D">
        <w:rPr>
          <w:b/>
          <w:sz w:val="24"/>
          <w:szCs w:val="24"/>
        </w:rPr>
        <w:t>polgármester</w:t>
      </w:r>
      <w:proofErr w:type="gramEnd"/>
      <w:r w:rsidRPr="009348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93482D">
        <w:rPr>
          <w:b/>
          <w:sz w:val="24"/>
          <w:szCs w:val="24"/>
        </w:rPr>
        <w:t>jegyző</w:t>
      </w:r>
    </w:p>
    <w:p w:rsidR="0093482D" w:rsidRDefault="0093482D" w:rsidP="0093482D">
      <w:pPr>
        <w:ind w:right="98"/>
        <w:jc w:val="both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 xml:space="preserve">Tiszavasvári Város Önkormányzata Képviselő-testülete a Tiszavasvári Város Önkormányzata tulajdonában lévő </w:t>
      </w:r>
      <w:r>
        <w:rPr>
          <w:b/>
          <w:color w:val="000000"/>
          <w:sz w:val="24"/>
          <w:szCs w:val="24"/>
        </w:rPr>
        <w:t>Tiszavasvári, Déryné u. 9. sz. alatti ingatlan</w:t>
      </w:r>
      <w:r>
        <w:rPr>
          <w:b/>
          <w:sz w:val="24"/>
          <w:szCs w:val="24"/>
        </w:rPr>
        <w:t xml:space="preserve"> értékesítésére vonatkozó pályázati felhívásról szóló </w:t>
      </w:r>
      <w:r>
        <w:rPr>
          <w:b/>
          <w:sz w:val="24"/>
          <w:szCs w:val="24"/>
        </w:rPr>
        <w:t>280</w:t>
      </w:r>
      <w:r>
        <w:rPr>
          <w:b/>
          <w:sz w:val="24"/>
          <w:szCs w:val="24"/>
        </w:rPr>
        <w:t>/2016. (</w:t>
      </w:r>
      <w:r>
        <w:rPr>
          <w:b/>
          <w:sz w:val="24"/>
          <w:szCs w:val="24"/>
        </w:rPr>
        <w:t>X.27.</w:t>
      </w:r>
      <w:r>
        <w:rPr>
          <w:b/>
          <w:sz w:val="24"/>
          <w:szCs w:val="24"/>
        </w:rPr>
        <w:t>) Kt. számú határozata alapján</w:t>
      </w:r>
    </w:p>
    <w:p w:rsidR="0093482D" w:rsidRDefault="0093482D" w:rsidP="0093482D">
      <w:pPr>
        <w:jc w:val="both"/>
        <w:rPr>
          <w:b/>
          <w:sz w:val="24"/>
          <w:szCs w:val="24"/>
        </w:rPr>
      </w:pPr>
    </w:p>
    <w:p w:rsidR="0093482D" w:rsidRDefault="0093482D" w:rsidP="0093482D">
      <w:pPr>
        <w:jc w:val="both"/>
        <w:rPr>
          <w:b/>
          <w:sz w:val="24"/>
          <w:szCs w:val="24"/>
        </w:rPr>
      </w:pPr>
    </w:p>
    <w:p w:rsidR="0093482D" w:rsidRDefault="0093482D" w:rsidP="009348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PÁLYÁZATI FELHÍVÁS</w:t>
      </w:r>
    </w:p>
    <w:p w:rsidR="0093482D" w:rsidRDefault="0093482D" w:rsidP="009348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Nyilvános, licittárgyalásos pályázati eljárásra</w:t>
      </w:r>
    </w:p>
    <w:p w:rsidR="0093482D" w:rsidRDefault="0093482D" w:rsidP="0093482D">
      <w:pPr>
        <w:jc w:val="both"/>
        <w:rPr>
          <w:b/>
          <w:color w:val="FF0000"/>
          <w:sz w:val="24"/>
          <w:szCs w:val="24"/>
        </w:rPr>
      </w:pPr>
    </w:p>
    <w:p w:rsidR="0093482D" w:rsidRDefault="0093482D" w:rsidP="0093482D">
      <w:pPr>
        <w:jc w:val="both"/>
        <w:rPr>
          <w:b/>
          <w:color w:val="FF0000"/>
          <w:sz w:val="24"/>
          <w:szCs w:val="24"/>
        </w:rPr>
      </w:pPr>
    </w:p>
    <w:p w:rsidR="0093482D" w:rsidRDefault="0093482D" w:rsidP="0093482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I. </w:t>
      </w:r>
      <w:proofErr w:type="gramStart"/>
      <w:r>
        <w:rPr>
          <w:b/>
          <w:sz w:val="24"/>
          <w:szCs w:val="24"/>
          <w:u w:val="single"/>
        </w:rPr>
        <w:t>A</w:t>
      </w:r>
      <w:proofErr w:type="gramEnd"/>
      <w:r>
        <w:rPr>
          <w:b/>
          <w:sz w:val="24"/>
          <w:szCs w:val="24"/>
          <w:u w:val="single"/>
        </w:rPr>
        <w:t xml:space="preserve"> pályázat kiírója és a pályázat tárgya:</w:t>
      </w:r>
    </w:p>
    <w:p w:rsidR="0093482D" w:rsidRDefault="0093482D" w:rsidP="0093482D">
      <w:pPr>
        <w:jc w:val="both"/>
        <w:rPr>
          <w:b/>
          <w:sz w:val="24"/>
          <w:szCs w:val="24"/>
        </w:rPr>
      </w:pPr>
    </w:p>
    <w:p w:rsidR="0093482D" w:rsidRDefault="0093482D" w:rsidP="0093482D">
      <w:pPr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Tiszavasvári Város Önkormányzata (4440 Tiszavasvári, Városháza tér 4.) mint tulajdonos, 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Tiszavasvári Város Önkormányzata tulajdonában lévő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tiszavasvári 1095 </w:t>
      </w:r>
      <w:proofErr w:type="spellStart"/>
      <w:r>
        <w:rPr>
          <w:color w:val="000000"/>
          <w:sz w:val="24"/>
          <w:szCs w:val="24"/>
        </w:rPr>
        <w:t>hrsz-ú</w:t>
      </w:r>
      <w:proofErr w:type="spellEnd"/>
      <w:r>
        <w:rPr>
          <w:color w:val="000000"/>
          <w:sz w:val="24"/>
          <w:szCs w:val="24"/>
        </w:rPr>
        <w:t>, valóságban a Tiszavasvári, Déryné u. 9. sz. alatti lakóház, udvar, gazdasági épület megnevezésű ingatlan</w:t>
      </w:r>
      <w:r>
        <w:rPr>
          <w:sz w:val="24"/>
          <w:szCs w:val="24"/>
        </w:rPr>
        <w:t xml:space="preserve"> értékesítésére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vonatkozó pályázati kiírásáról szóló </w:t>
      </w:r>
      <w:r w:rsidR="00F21903">
        <w:rPr>
          <w:sz w:val="24"/>
          <w:szCs w:val="24"/>
        </w:rPr>
        <w:t>280</w:t>
      </w:r>
      <w:r>
        <w:rPr>
          <w:sz w:val="24"/>
          <w:szCs w:val="24"/>
        </w:rPr>
        <w:t>/2016.(</w:t>
      </w:r>
      <w:r w:rsidR="00F21903">
        <w:rPr>
          <w:sz w:val="24"/>
          <w:szCs w:val="24"/>
        </w:rPr>
        <w:t>X.27</w:t>
      </w:r>
      <w:r>
        <w:rPr>
          <w:sz w:val="24"/>
          <w:szCs w:val="24"/>
        </w:rPr>
        <w:t xml:space="preserve">.) Kt. számú határozata </w:t>
      </w:r>
      <w:r>
        <w:rPr>
          <w:color w:val="000000"/>
          <w:sz w:val="24"/>
          <w:szCs w:val="24"/>
        </w:rPr>
        <w:t>alapján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nyilvános, </w:t>
      </w:r>
      <w:r>
        <w:rPr>
          <w:b/>
          <w:sz w:val="24"/>
          <w:szCs w:val="24"/>
        </w:rPr>
        <w:t>licittárgyalásos</w:t>
      </w:r>
      <w:r>
        <w:rPr>
          <w:b/>
          <w:color w:val="FF66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pályázati eljárás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keretében történő értékesítésre meghirdeti Tiszavasvári Város Önkormányzata 100 %-os tulajdonában álló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 xml:space="preserve">tiszavasvári 1095 </w:t>
      </w:r>
      <w:proofErr w:type="spellStart"/>
      <w:r>
        <w:rPr>
          <w:b/>
          <w:color w:val="000000"/>
          <w:sz w:val="24"/>
          <w:szCs w:val="24"/>
          <w:u w:val="single"/>
        </w:rPr>
        <w:t>hrsz-ú</w:t>
      </w:r>
      <w:proofErr w:type="spellEnd"/>
      <w:r>
        <w:rPr>
          <w:b/>
          <w:color w:val="000000"/>
          <w:sz w:val="24"/>
          <w:szCs w:val="24"/>
          <w:u w:val="single"/>
        </w:rPr>
        <w:t>,</w:t>
      </w:r>
      <w:r>
        <w:rPr>
          <w:b/>
          <w:color w:val="000000"/>
          <w:sz w:val="24"/>
          <w:szCs w:val="24"/>
        </w:rPr>
        <w:t xml:space="preserve"> valóságban a </w:t>
      </w:r>
      <w:r>
        <w:rPr>
          <w:b/>
          <w:color w:val="000000"/>
          <w:sz w:val="24"/>
          <w:szCs w:val="24"/>
          <w:u w:val="single"/>
        </w:rPr>
        <w:t>Tiszavasvári, Déryné u. 9.</w:t>
      </w:r>
      <w:r>
        <w:rPr>
          <w:b/>
          <w:color w:val="000000"/>
          <w:sz w:val="24"/>
          <w:szCs w:val="24"/>
        </w:rPr>
        <w:t xml:space="preserve"> sz. alatti lakóház, udvar, gazdasági épület megnevezésű ingatlant.</w:t>
      </w:r>
    </w:p>
    <w:p w:rsidR="0093482D" w:rsidRDefault="0093482D" w:rsidP="0093482D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93482D" w:rsidRDefault="0093482D" w:rsidP="0093482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 pályáztatásra kerülő ingatlan legfontosabb adatai: </w:t>
      </w:r>
    </w:p>
    <w:p w:rsidR="0093482D" w:rsidRDefault="0093482D" w:rsidP="0093482D">
      <w:pPr>
        <w:jc w:val="both"/>
        <w:rPr>
          <w:b/>
          <w:sz w:val="24"/>
          <w:szCs w:val="24"/>
          <w:u w:val="single"/>
        </w:rPr>
      </w:pPr>
    </w:p>
    <w:p w:rsidR="0093482D" w:rsidRDefault="0093482D" w:rsidP="0093482D">
      <w:pPr>
        <w:jc w:val="both"/>
        <w:rPr>
          <w:sz w:val="24"/>
          <w:szCs w:val="24"/>
        </w:rPr>
      </w:pPr>
      <w:r>
        <w:rPr>
          <w:sz w:val="24"/>
          <w:szCs w:val="24"/>
        </w:rPr>
        <w:t>Az ingatlan nagysága: 826 m</w:t>
      </w:r>
      <w:r>
        <w:rPr>
          <w:sz w:val="24"/>
          <w:szCs w:val="24"/>
          <w:vertAlign w:val="superscript"/>
        </w:rPr>
        <w:t>2</w:t>
      </w:r>
    </w:p>
    <w:p w:rsidR="0093482D" w:rsidRDefault="0093482D" w:rsidP="0093482D">
      <w:pPr>
        <w:jc w:val="both"/>
        <w:rPr>
          <w:sz w:val="24"/>
          <w:szCs w:val="24"/>
        </w:rPr>
      </w:pPr>
      <w:r>
        <w:rPr>
          <w:sz w:val="24"/>
          <w:szCs w:val="24"/>
        </w:rPr>
        <w:t>Az ingatlanon lévő lakóépület alapterülete: 45 m</w:t>
      </w:r>
      <w:r>
        <w:rPr>
          <w:sz w:val="24"/>
          <w:szCs w:val="24"/>
          <w:vertAlign w:val="superscript"/>
        </w:rPr>
        <w:t>2</w:t>
      </w:r>
    </w:p>
    <w:p w:rsidR="0093482D" w:rsidRDefault="0093482D" w:rsidP="009348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ingatlanon lévő lakóépület jellemzői: 1,5 lakószoba, előszoba, fürdőszoba, konyha </w:t>
      </w:r>
    </w:p>
    <w:p w:rsidR="0093482D" w:rsidRDefault="0093482D" w:rsidP="009348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proofErr w:type="gramStart"/>
      <w:r>
        <w:rPr>
          <w:sz w:val="24"/>
          <w:szCs w:val="24"/>
        </w:rPr>
        <w:t>helyiségekből</w:t>
      </w:r>
      <w:proofErr w:type="gramEnd"/>
      <w:r>
        <w:rPr>
          <w:sz w:val="24"/>
          <w:szCs w:val="24"/>
        </w:rPr>
        <w:t xml:space="preserve"> áll</w:t>
      </w:r>
    </w:p>
    <w:p w:rsidR="0093482D" w:rsidRDefault="0093482D" w:rsidP="0093482D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Az ingatlanon lévő lakóépület komfortfokozata: komfort nélküli</w:t>
      </w:r>
    </w:p>
    <w:p w:rsidR="0093482D" w:rsidRDefault="0093482D" w:rsidP="0093482D">
      <w:pPr>
        <w:ind w:left="567" w:hanging="567"/>
        <w:jc w:val="both"/>
        <w:rPr>
          <w:sz w:val="24"/>
          <w:szCs w:val="24"/>
        </w:rPr>
      </w:pPr>
    </w:p>
    <w:p w:rsidR="0093482D" w:rsidRPr="0093482D" w:rsidRDefault="0093482D" w:rsidP="0093482D">
      <w:pPr>
        <w:jc w:val="both"/>
        <w:rPr>
          <w:sz w:val="24"/>
          <w:szCs w:val="24"/>
        </w:rPr>
      </w:pPr>
      <w:r w:rsidRPr="0093482D">
        <w:rPr>
          <w:sz w:val="24"/>
          <w:szCs w:val="24"/>
        </w:rPr>
        <w:t xml:space="preserve">Az ingatlan 33.579 Ft vízdíj hátralékkal kerül értékesítésre. Pályázó tudomásul veszi, hogy nyertes pályázat esetén a vízóra átírására csak abban az esetben kerülhet sor, ha </w:t>
      </w:r>
      <w:proofErr w:type="gramStart"/>
      <w:r w:rsidRPr="0093482D">
        <w:rPr>
          <w:sz w:val="24"/>
          <w:szCs w:val="24"/>
        </w:rPr>
        <w:t>ezen</w:t>
      </w:r>
      <w:proofErr w:type="gramEnd"/>
      <w:r w:rsidRPr="0093482D">
        <w:rPr>
          <w:sz w:val="24"/>
          <w:szCs w:val="24"/>
        </w:rPr>
        <w:t xml:space="preserve"> vízdíjhátralékot a pályázó, mint vevő megfizeti a közműszolgáltató felé.</w:t>
      </w:r>
    </w:p>
    <w:p w:rsidR="0093482D" w:rsidRDefault="0093482D" w:rsidP="0093482D">
      <w:pPr>
        <w:jc w:val="both"/>
        <w:rPr>
          <w:color w:val="FF0000"/>
          <w:sz w:val="24"/>
          <w:szCs w:val="24"/>
        </w:rPr>
      </w:pPr>
    </w:p>
    <w:p w:rsidR="0093482D" w:rsidRDefault="0093482D" w:rsidP="0093482D">
      <w:pPr>
        <w:ind w:left="567" w:hanging="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Az ingatlan </w:t>
      </w:r>
      <w:proofErr w:type="spellStart"/>
      <w:r>
        <w:rPr>
          <w:b/>
          <w:sz w:val="24"/>
          <w:szCs w:val="24"/>
          <w:u w:val="single"/>
        </w:rPr>
        <w:t>iduló</w:t>
      </w:r>
      <w:proofErr w:type="spellEnd"/>
      <w:r>
        <w:rPr>
          <w:b/>
          <w:sz w:val="24"/>
          <w:szCs w:val="24"/>
          <w:u w:val="single"/>
        </w:rPr>
        <w:t xml:space="preserve"> licitára</w:t>
      </w:r>
      <w:r>
        <w:rPr>
          <w:sz w:val="24"/>
          <w:szCs w:val="24"/>
        </w:rPr>
        <w:t>: 1.012.500 Ft</w:t>
      </w:r>
    </w:p>
    <w:p w:rsidR="0093482D" w:rsidRDefault="0093482D" w:rsidP="0093482D">
      <w:pPr>
        <w:jc w:val="both"/>
        <w:rPr>
          <w:b/>
          <w:sz w:val="24"/>
          <w:szCs w:val="24"/>
          <w:u w:val="single"/>
        </w:rPr>
      </w:pPr>
    </w:p>
    <w:p w:rsidR="0093482D" w:rsidRDefault="0093482D" w:rsidP="0093482D">
      <w:pPr>
        <w:widowControl w:val="0"/>
        <w:suppressAutoHyphens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A licitküszöb</w:t>
      </w:r>
      <w:r>
        <w:rPr>
          <w:color w:val="000000"/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10.000 Ft"/>
        </w:smartTagPr>
        <w:r>
          <w:rPr>
            <w:color w:val="000000"/>
            <w:sz w:val="24"/>
            <w:szCs w:val="24"/>
          </w:rPr>
          <w:t>10.000 Ft</w:t>
        </w:r>
      </w:smartTag>
      <w:r>
        <w:rPr>
          <w:color w:val="000000"/>
          <w:sz w:val="24"/>
          <w:szCs w:val="24"/>
        </w:rPr>
        <w:t>.</w:t>
      </w:r>
    </w:p>
    <w:p w:rsidR="0093482D" w:rsidRDefault="0093482D" w:rsidP="0093482D">
      <w:pPr>
        <w:widowControl w:val="0"/>
        <w:suppressAutoHyphens/>
        <w:jc w:val="both"/>
        <w:rPr>
          <w:color w:val="000000"/>
          <w:sz w:val="24"/>
          <w:szCs w:val="24"/>
        </w:rPr>
      </w:pPr>
    </w:p>
    <w:p w:rsidR="0093482D" w:rsidRDefault="0093482D" w:rsidP="0093482D">
      <w:pPr>
        <w:widowControl w:val="0"/>
        <w:suppressAutoHyphens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II. Pályázatot nyújthat be</w:t>
      </w:r>
      <w:r>
        <w:rPr>
          <w:color w:val="000000"/>
          <w:sz w:val="24"/>
          <w:szCs w:val="24"/>
        </w:rPr>
        <w:t xml:space="preserve"> természetes személy, vagy olyan jogi személy vagy jogi személyiséggel nem rendelkező gazdálkodó szervezet, </w:t>
      </w:r>
      <w:r>
        <w:rPr>
          <w:sz w:val="24"/>
          <w:szCs w:val="24"/>
        </w:rPr>
        <w:t xml:space="preserve">aki a nemzeti vagyonról szóló 2011. évi CXCVI. törvény 3.§ (1) bekezdés 1. pontja alapján átlátható szervezetnek minősül. </w:t>
      </w:r>
    </w:p>
    <w:p w:rsidR="0093482D" w:rsidRDefault="0093482D" w:rsidP="0093482D">
      <w:pPr>
        <w:jc w:val="both"/>
        <w:rPr>
          <w:b/>
          <w:color w:val="000000"/>
          <w:sz w:val="24"/>
          <w:szCs w:val="24"/>
        </w:rPr>
      </w:pPr>
    </w:p>
    <w:p w:rsidR="0093482D" w:rsidRPr="00273B04" w:rsidRDefault="0093482D" w:rsidP="0093482D">
      <w:pPr>
        <w:jc w:val="both"/>
        <w:rPr>
          <w:rStyle w:val="Kiemels2"/>
          <w:u w:val="single"/>
        </w:rPr>
      </w:pPr>
      <w:r w:rsidRPr="00273B04">
        <w:rPr>
          <w:b/>
          <w:color w:val="000000"/>
          <w:sz w:val="24"/>
          <w:szCs w:val="24"/>
          <w:u w:val="single"/>
        </w:rPr>
        <w:t xml:space="preserve">III. </w:t>
      </w:r>
      <w:proofErr w:type="gramStart"/>
      <w:r w:rsidRPr="00273B04">
        <w:rPr>
          <w:rStyle w:val="Kiemels2"/>
          <w:color w:val="000000"/>
          <w:sz w:val="24"/>
          <w:szCs w:val="24"/>
          <w:u w:val="single"/>
        </w:rPr>
        <w:t>A</w:t>
      </w:r>
      <w:proofErr w:type="gramEnd"/>
      <w:r w:rsidRPr="00273B04">
        <w:rPr>
          <w:rStyle w:val="Kiemels2"/>
          <w:color w:val="000000"/>
          <w:sz w:val="24"/>
          <w:szCs w:val="24"/>
          <w:u w:val="single"/>
        </w:rPr>
        <w:t xml:space="preserve"> pályázó által benyújtandó pályázati dokumentációnak minimálisan tartalmaznia kell az alábbiakat:</w:t>
      </w:r>
    </w:p>
    <w:p w:rsidR="0093482D" w:rsidRDefault="0093482D" w:rsidP="0093482D">
      <w:pPr>
        <w:jc w:val="both"/>
        <w:rPr>
          <w:rStyle w:val="Kiemels2"/>
          <w:b w:val="0"/>
          <w:color w:val="000000"/>
          <w:sz w:val="24"/>
          <w:szCs w:val="24"/>
        </w:rPr>
      </w:pPr>
    </w:p>
    <w:p w:rsidR="0093482D" w:rsidRDefault="0093482D" w:rsidP="0093482D">
      <w:pPr>
        <w:numPr>
          <w:ilvl w:val="0"/>
          <w:numId w:val="2"/>
        </w:numPr>
        <w:ind w:left="374" w:hanging="374"/>
        <w:jc w:val="both"/>
        <w:rPr>
          <w:rStyle w:val="Kiemels2"/>
          <w:b w:val="0"/>
          <w:color w:val="000000"/>
          <w:sz w:val="24"/>
          <w:szCs w:val="24"/>
        </w:rPr>
      </w:pPr>
      <w:r>
        <w:rPr>
          <w:rStyle w:val="Kiemels2"/>
          <w:b w:val="0"/>
          <w:color w:val="000000"/>
          <w:sz w:val="24"/>
          <w:szCs w:val="24"/>
        </w:rPr>
        <w:t>A pályázó nevét, címét, székhelyét, adószámát, telefonszámát, e-mail címét, ügyvezetőjének nevét.</w:t>
      </w:r>
    </w:p>
    <w:p w:rsidR="0093482D" w:rsidRDefault="0093482D" w:rsidP="0093482D">
      <w:pPr>
        <w:numPr>
          <w:ilvl w:val="0"/>
          <w:numId w:val="2"/>
        </w:numPr>
        <w:ind w:left="374" w:hanging="374"/>
        <w:jc w:val="both"/>
        <w:rPr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A pályázónak nyilatkoznia kell arról, hogy a </w:t>
      </w:r>
      <w:r>
        <w:rPr>
          <w:color w:val="000000"/>
          <w:sz w:val="24"/>
          <w:szCs w:val="24"/>
        </w:rPr>
        <w:t>pályázati kiírás tartalmát megismerte</w:t>
      </w:r>
      <w:r>
        <w:rPr>
          <w:color w:val="000000"/>
          <w:sz w:val="24"/>
          <w:szCs w:val="24"/>
          <w:shd w:val="clear" w:color="auto" w:fill="FFFFFF"/>
        </w:rPr>
        <w:t xml:space="preserve"> és elfogadja a pályázati feltételeket.</w:t>
      </w:r>
    </w:p>
    <w:p w:rsidR="0093482D" w:rsidRDefault="0093482D" w:rsidP="0093482D">
      <w:pPr>
        <w:widowControl w:val="0"/>
        <w:numPr>
          <w:ilvl w:val="0"/>
          <w:numId w:val="2"/>
        </w:numPr>
        <w:suppressAutoHyphens/>
        <w:ind w:left="374" w:hanging="374"/>
        <w:jc w:val="both"/>
        <w:rPr>
          <w:color w:val="000000"/>
          <w:sz w:val="24"/>
          <w:szCs w:val="24"/>
        </w:rPr>
      </w:pPr>
      <w:r>
        <w:rPr>
          <w:sz w:val="24"/>
          <w:szCs w:val="24"/>
          <w:shd w:val="clear" w:color="auto" w:fill="FFFFFF"/>
        </w:rPr>
        <w:t>A pályázónak, amennyiben nem természetes személy, nyilatkoznia kell arról</w:t>
      </w:r>
      <w:r>
        <w:rPr>
          <w:sz w:val="24"/>
          <w:szCs w:val="24"/>
        </w:rPr>
        <w:t>, hogy 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nemzeti vagyonról szóló 2011. évi CXCVI. törvény 3.§ (1) bekezdés 1. pontja alapján átlátható szervezetnek minősül</w:t>
      </w:r>
      <w:r>
        <w:rPr>
          <w:color w:val="000000"/>
          <w:sz w:val="24"/>
          <w:szCs w:val="24"/>
        </w:rPr>
        <w:t>.</w:t>
      </w:r>
    </w:p>
    <w:p w:rsidR="0093482D" w:rsidRDefault="0093482D" w:rsidP="0093482D">
      <w:pPr>
        <w:numPr>
          <w:ilvl w:val="0"/>
          <w:numId w:val="2"/>
        </w:numPr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Együttes pályázat benyújtása esetén a pályázók egyetemleges kötelezettséget vállalnak a pályázatban foglaltak megvalósítására.</w:t>
      </w:r>
    </w:p>
    <w:p w:rsidR="0093482D" w:rsidRDefault="0093482D" w:rsidP="0093482D">
      <w:pPr>
        <w:jc w:val="both"/>
        <w:rPr>
          <w:b/>
          <w:color w:val="000000"/>
          <w:sz w:val="24"/>
          <w:szCs w:val="24"/>
        </w:rPr>
      </w:pPr>
    </w:p>
    <w:p w:rsidR="0093482D" w:rsidRDefault="0093482D" w:rsidP="0093482D">
      <w:pPr>
        <w:jc w:val="both"/>
        <w:rPr>
          <w:b/>
          <w:color w:val="000000"/>
          <w:sz w:val="24"/>
          <w:szCs w:val="24"/>
          <w:u w:val="single"/>
        </w:rPr>
      </w:pPr>
    </w:p>
    <w:p w:rsidR="0093482D" w:rsidRDefault="0093482D" w:rsidP="0093482D">
      <w:pP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IV. Az ajánlat benyújtásának helye, módja, időpontja:</w:t>
      </w:r>
    </w:p>
    <w:p w:rsidR="0093482D" w:rsidRDefault="0093482D" w:rsidP="0093482D">
      <w:pPr>
        <w:jc w:val="both"/>
        <w:rPr>
          <w:sz w:val="24"/>
          <w:szCs w:val="24"/>
          <w:u w:val="single"/>
        </w:rPr>
      </w:pPr>
    </w:p>
    <w:p w:rsidR="0093482D" w:rsidRDefault="0093482D" w:rsidP="0093482D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Személyesen történő benyújtás helye</w:t>
      </w:r>
      <w:proofErr w:type="gramStart"/>
      <w:r>
        <w:rPr>
          <w:sz w:val="24"/>
          <w:szCs w:val="24"/>
        </w:rPr>
        <w:t>:  Tiszavasvári</w:t>
      </w:r>
      <w:proofErr w:type="gramEnd"/>
      <w:r>
        <w:rPr>
          <w:sz w:val="24"/>
          <w:szCs w:val="24"/>
        </w:rPr>
        <w:t xml:space="preserve"> Polgármesteri Hivatal </w:t>
      </w:r>
    </w:p>
    <w:p w:rsidR="0093482D" w:rsidRDefault="0093482D" w:rsidP="0093482D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4440  Tiszavasvári, Városháza tér 4</w:t>
      </w:r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III. em. 302. iroda,</w:t>
      </w:r>
    </w:p>
    <w:p w:rsidR="0093482D" w:rsidRDefault="0093482D" w:rsidP="0093482D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Postai úton történő benyújtás esetén</w:t>
      </w:r>
      <w:proofErr w:type="gramStart"/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  4440</w:t>
      </w:r>
      <w:proofErr w:type="gramEnd"/>
      <w:r>
        <w:rPr>
          <w:sz w:val="24"/>
          <w:szCs w:val="24"/>
        </w:rPr>
        <w:t xml:space="preserve"> Tiszavasvári, Városháza tér 4.</w:t>
      </w:r>
    </w:p>
    <w:p w:rsidR="0093482D" w:rsidRDefault="0093482D" w:rsidP="0093482D">
      <w:pPr>
        <w:jc w:val="both"/>
        <w:rPr>
          <w:sz w:val="24"/>
          <w:szCs w:val="24"/>
        </w:rPr>
      </w:pPr>
    </w:p>
    <w:p w:rsidR="0093482D" w:rsidRDefault="0093482D" w:rsidP="0093482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 pályázati dokumentáció benyújtásának módja:</w:t>
      </w:r>
    </w:p>
    <w:p w:rsidR="0093482D" w:rsidRDefault="0093482D" w:rsidP="0093482D">
      <w:pPr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A pályázat</w:t>
      </w:r>
      <w:r>
        <w:rPr>
          <w:b/>
          <w:sz w:val="24"/>
          <w:szCs w:val="24"/>
        </w:rPr>
        <w:t xml:space="preserve"> írásban, papíralapú formában, </w:t>
      </w:r>
      <w:r>
        <w:rPr>
          <w:b/>
          <w:sz w:val="24"/>
          <w:szCs w:val="24"/>
          <w:u w:val="single"/>
        </w:rPr>
        <w:t>zárt borítékban</w:t>
      </w:r>
      <w:r>
        <w:rPr>
          <w:sz w:val="24"/>
          <w:szCs w:val="24"/>
        </w:rPr>
        <w:t xml:space="preserve"> nyújtható be. A borítékot Tiszavasvári Város Polgármesteréhez kell címezni, és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fel kell tüntetni</w:t>
      </w:r>
      <w:r>
        <w:rPr>
          <w:sz w:val="24"/>
          <w:szCs w:val="24"/>
        </w:rPr>
        <w:t xml:space="preserve"> rajta </w:t>
      </w:r>
      <w:r>
        <w:rPr>
          <w:b/>
          <w:sz w:val="24"/>
          <w:szCs w:val="24"/>
        </w:rPr>
        <w:t>„Pályázat a Tiszavasvári, Déryné u. 9. sz. alatti ingatlan értékesítésére”</w:t>
      </w:r>
      <w:r>
        <w:rPr>
          <w:sz w:val="24"/>
          <w:szCs w:val="24"/>
        </w:rPr>
        <w:t xml:space="preserve"> elnevezést, valamint, hogy a </w:t>
      </w:r>
      <w:r>
        <w:rPr>
          <w:b/>
          <w:sz w:val="24"/>
          <w:szCs w:val="24"/>
        </w:rPr>
        <w:t>fenti időpontig nem bontható fel</w:t>
      </w:r>
      <w:r>
        <w:rPr>
          <w:sz w:val="24"/>
          <w:szCs w:val="24"/>
        </w:rPr>
        <w:t xml:space="preserve">. </w:t>
      </w:r>
    </w:p>
    <w:p w:rsidR="0093482D" w:rsidRDefault="0093482D" w:rsidP="0093482D">
      <w:pPr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pályázatot személyesen vagy postai úton lehet benyújtani. </w:t>
      </w:r>
    </w:p>
    <w:p w:rsidR="0093482D" w:rsidRDefault="0093482D" w:rsidP="0093482D">
      <w:pPr>
        <w:jc w:val="both"/>
        <w:rPr>
          <w:b/>
          <w:sz w:val="24"/>
          <w:szCs w:val="24"/>
        </w:rPr>
      </w:pPr>
    </w:p>
    <w:p w:rsidR="0093482D" w:rsidRPr="009B1E19" w:rsidRDefault="0093482D" w:rsidP="0093482D">
      <w:pPr>
        <w:jc w:val="both"/>
        <w:rPr>
          <w:sz w:val="24"/>
          <w:szCs w:val="24"/>
        </w:rPr>
      </w:pPr>
      <w:bookmarkStart w:id="0" w:name="_GoBack"/>
      <w:r w:rsidRPr="009B1E19">
        <w:rPr>
          <w:sz w:val="24"/>
          <w:szCs w:val="24"/>
          <w:u w:val="single"/>
        </w:rPr>
        <w:t>Pályázat benyújtási ideje:</w:t>
      </w:r>
      <w:r w:rsidRPr="009B1E19">
        <w:rPr>
          <w:sz w:val="24"/>
          <w:szCs w:val="24"/>
        </w:rPr>
        <w:t xml:space="preserve"> </w:t>
      </w:r>
    </w:p>
    <w:bookmarkEnd w:id="0"/>
    <w:p w:rsidR="0093482D" w:rsidRDefault="0093482D" w:rsidP="0093482D">
      <w:pPr>
        <w:ind w:left="37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pályázat benyújtására a 2016. november 02. napján történő kiírásától (Polgármesteri Hivatal hirdetőtábláján történő kifüggesztés, valamint közzététel Tiszavasvári Város Önkormányzata hivatalos honlapján) számítva, </w:t>
      </w:r>
      <w:r>
        <w:rPr>
          <w:b/>
          <w:sz w:val="24"/>
          <w:szCs w:val="24"/>
        </w:rPr>
        <w:t xml:space="preserve">2016. november 18. (péntek) 12.00 óráig van lehetőség. </w:t>
      </w:r>
    </w:p>
    <w:p w:rsidR="0093482D" w:rsidRDefault="0093482D" w:rsidP="0093482D">
      <w:pPr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Postai úton történő benyújtás esetén a pályázat akkor érvényes, ha azt a határidő utolsó napján postára adták. </w:t>
      </w:r>
    </w:p>
    <w:p w:rsidR="0093482D" w:rsidRDefault="0093482D" w:rsidP="0093482D">
      <w:pPr>
        <w:jc w:val="both"/>
        <w:rPr>
          <w:sz w:val="24"/>
          <w:szCs w:val="24"/>
        </w:rPr>
      </w:pPr>
    </w:p>
    <w:p w:rsidR="0093482D" w:rsidRDefault="0093482D" w:rsidP="0093482D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V. </w:t>
      </w:r>
      <w:proofErr w:type="gramStart"/>
      <w:r>
        <w:rPr>
          <w:b/>
          <w:color w:val="000000"/>
          <w:sz w:val="24"/>
          <w:szCs w:val="24"/>
          <w:u w:val="single"/>
        </w:rPr>
        <w:t>A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pályázat felbontásának helye, ideje, módja, elbírálásának módja</w:t>
      </w:r>
      <w:r>
        <w:rPr>
          <w:color w:val="000000"/>
          <w:sz w:val="24"/>
          <w:szCs w:val="24"/>
        </w:rPr>
        <w:t>:</w:t>
      </w:r>
    </w:p>
    <w:p w:rsidR="0093482D" w:rsidRDefault="0093482D" w:rsidP="0093482D">
      <w:pPr>
        <w:jc w:val="both"/>
        <w:rPr>
          <w:color w:val="000000"/>
          <w:sz w:val="24"/>
          <w:szCs w:val="24"/>
        </w:rPr>
      </w:pPr>
    </w:p>
    <w:p w:rsidR="0093482D" w:rsidRDefault="0093482D" w:rsidP="0093482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 beérkezett pályázatok felbontásának helye:</w:t>
      </w:r>
      <w:r>
        <w:rPr>
          <w:color w:val="000000"/>
          <w:sz w:val="24"/>
          <w:szCs w:val="24"/>
        </w:rPr>
        <w:t xml:space="preserve"> Tiszavasvári Polgármesteri Hivatal Képviselő-</w:t>
      </w:r>
    </w:p>
    <w:p w:rsidR="0093482D" w:rsidRDefault="0093482D" w:rsidP="0093482D">
      <w:pPr>
        <w:ind w:left="354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proofErr w:type="gramStart"/>
      <w:r>
        <w:rPr>
          <w:color w:val="000000"/>
          <w:sz w:val="24"/>
          <w:szCs w:val="24"/>
        </w:rPr>
        <w:t>testületi</w:t>
      </w:r>
      <w:proofErr w:type="gramEnd"/>
      <w:r>
        <w:rPr>
          <w:color w:val="000000"/>
          <w:sz w:val="24"/>
          <w:szCs w:val="24"/>
        </w:rPr>
        <w:t xml:space="preserve"> Ülésterem     </w:t>
      </w:r>
    </w:p>
    <w:p w:rsidR="0093482D" w:rsidRDefault="0093482D" w:rsidP="0093482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 beérkezett pályázatok felbontásának ideje</w:t>
      </w:r>
      <w:r>
        <w:rPr>
          <w:color w:val="000000"/>
          <w:sz w:val="24"/>
          <w:szCs w:val="24"/>
        </w:rPr>
        <w:t xml:space="preserve">: a pályázati határidő leteltét követő </w:t>
      </w:r>
      <w:r>
        <w:rPr>
          <w:sz w:val="24"/>
          <w:szCs w:val="24"/>
        </w:rPr>
        <w:t>első Pénzügyi és Ügyrendi Bizottsági ülés, de legkésőbb 45 napon belül megtartott Pénzügyi és Ügyrendi Bizottsági ülés.</w:t>
      </w:r>
    </w:p>
    <w:p w:rsidR="0093482D" w:rsidRDefault="0093482D" w:rsidP="0093482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</w:t>
      </w:r>
    </w:p>
    <w:p w:rsidR="0093482D" w:rsidRDefault="0093482D" w:rsidP="0093482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 beérkezett pályázatok felbontásának módja</w:t>
      </w:r>
      <w:r>
        <w:rPr>
          <w:color w:val="000000"/>
          <w:sz w:val="24"/>
          <w:szCs w:val="24"/>
        </w:rPr>
        <w:t>: nyílt</w:t>
      </w:r>
    </w:p>
    <w:p w:rsidR="0093482D" w:rsidRDefault="0093482D" w:rsidP="0093482D">
      <w:pPr>
        <w:jc w:val="both"/>
        <w:rPr>
          <w:color w:val="000000"/>
          <w:sz w:val="24"/>
          <w:szCs w:val="24"/>
        </w:rPr>
      </w:pPr>
    </w:p>
    <w:p w:rsidR="0093482D" w:rsidRDefault="0093482D" w:rsidP="0093482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 beérkezett pályázatok elbírálásának módja</w:t>
      </w:r>
      <w:r>
        <w:rPr>
          <w:color w:val="000000"/>
          <w:sz w:val="24"/>
          <w:szCs w:val="24"/>
        </w:rPr>
        <w:t xml:space="preserve">: </w:t>
      </w:r>
    </w:p>
    <w:p w:rsidR="0093482D" w:rsidRDefault="0093482D" w:rsidP="0093482D">
      <w:pPr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  <w:t xml:space="preserve">A beérkezett pályamunkák </w:t>
      </w:r>
      <w:r>
        <w:rPr>
          <w:sz w:val="24"/>
          <w:szCs w:val="24"/>
        </w:rPr>
        <w:t>licittárgyalás útján kerülnek elbírálásra.</w:t>
      </w:r>
    </w:p>
    <w:p w:rsidR="0093482D" w:rsidRDefault="0093482D" w:rsidP="0093482D">
      <w:pPr>
        <w:ind w:left="284" w:hanging="284"/>
        <w:jc w:val="both"/>
        <w:rPr>
          <w:sz w:val="24"/>
          <w:szCs w:val="24"/>
        </w:rPr>
      </w:pPr>
    </w:p>
    <w:p w:rsidR="0093482D" w:rsidRDefault="0093482D" w:rsidP="0093482D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 licittárgyalás eredményének megállapítása – a licittárgyalást követő soron következő képviselő-testületi ülésen, ha ez nem lehetséges legkésőbb a licittárgyalást követő 45 napon belül megtartott képviselő-testületi ülésen - az adott vagyontárgy tekintetében a kiíró hatáskörébe tartozik.</w:t>
      </w:r>
    </w:p>
    <w:p w:rsidR="0093482D" w:rsidRDefault="0093482D" w:rsidP="0093482D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Amennyiben a szerződés megkötésére a licittárgyalás eredményének megállapításáról szóló képviselő-testületi döntést követő 30 napon belül nem kerül sor a pályázó hibájából, úgy a második legmagasabb licitet ajánló pályázó részére kerül a szerződési ajánlat megküldésre,</w:t>
      </w:r>
    </w:p>
    <w:p w:rsidR="0093482D" w:rsidRDefault="0093482D" w:rsidP="0093482D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Amennyiben a második legmagasabb licitet ajánló pályázóval sem jön létre érvényes szerződés az ajánlattól számított 30 napon belül, akkor az adott vagyontárgy ismételt pályázati kiírás útján kerül hasznosításra.</w:t>
      </w:r>
    </w:p>
    <w:p w:rsidR="0093482D" w:rsidRDefault="0093482D" w:rsidP="0093482D">
      <w:pPr>
        <w:ind w:left="284" w:hanging="284"/>
        <w:jc w:val="both"/>
        <w:rPr>
          <w:sz w:val="24"/>
          <w:szCs w:val="24"/>
        </w:rPr>
      </w:pPr>
    </w:p>
    <w:p w:rsidR="0093482D" w:rsidRDefault="0093482D" w:rsidP="0093482D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Amennyiben a kiírásra csak egy pályázat érkezik a szerződés az érvényesen és eredményesen pályázóval megköthető.</w:t>
      </w:r>
    </w:p>
    <w:p w:rsidR="0093482D" w:rsidRDefault="0093482D" w:rsidP="0093482D">
      <w:pPr>
        <w:ind w:left="284" w:hanging="284"/>
        <w:jc w:val="both"/>
        <w:rPr>
          <w:b/>
          <w:sz w:val="24"/>
          <w:szCs w:val="24"/>
          <w:u w:val="single"/>
        </w:rPr>
      </w:pPr>
    </w:p>
    <w:p w:rsidR="0093482D" w:rsidRDefault="0093482D" w:rsidP="0093482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VI. Egyéb ismérvek a pályázattal kapcsolatban:</w:t>
      </w:r>
    </w:p>
    <w:p w:rsidR="0093482D" w:rsidRDefault="0093482D" w:rsidP="0093482D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93482D" w:rsidRDefault="0093482D" w:rsidP="0093482D">
      <w:pPr>
        <w:jc w:val="both"/>
        <w:rPr>
          <w:sz w:val="24"/>
          <w:szCs w:val="24"/>
        </w:rPr>
      </w:pPr>
      <w:r>
        <w:rPr>
          <w:sz w:val="24"/>
          <w:szCs w:val="24"/>
        </w:rPr>
        <w:t>A Képviselő-testület fenntartja magának azt a jogot, hogy:</w:t>
      </w:r>
    </w:p>
    <w:p w:rsidR="0093482D" w:rsidRDefault="0093482D" w:rsidP="0093482D">
      <w:pPr>
        <w:numPr>
          <w:ilvl w:val="0"/>
          <w:numId w:val="4"/>
        </w:numPr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érvényes </w:t>
      </w:r>
      <w:proofErr w:type="gramStart"/>
      <w:r>
        <w:rPr>
          <w:sz w:val="24"/>
          <w:szCs w:val="24"/>
        </w:rPr>
        <w:t>ajánlat(</w:t>
      </w:r>
      <w:proofErr w:type="gramEnd"/>
      <w:r>
        <w:rPr>
          <w:sz w:val="24"/>
          <w:szCs w:val="24"/>
        </w:rPr>
        <w:t>ok) benyújtása esetén is a pályázati eljárást indoklás nélkül eredménytelennek minősítse, és egyik pályázóval se kössön szerződést,</w:t>
      </w:r>
    </w:p>
    <w:p w:rsidR="0093482D" w:rsidRDefault="0093482D" w:rsidP="0093482D">
      <w:pPr>
        <w:numPr>
          <w:ilvl w:val="0"/>
          <w:numId w:val="5"/>
        </w:numPr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a pályázati felhívást az ajánlatok benyújtására megjelölt időpontig visszavonhatja.</w:t>
      </w:r>
    </w:p>
    <w:p w:rsidR="0093482D" w:rsidRDefault="0093482D" w:rsidP="0093482D">
      <w:pPr>
        <w:jc w:val="both"/>
        <w:rPr>
          <w:sz w:val="24"/>
          <w:szCs w:val="24"/>
        </w:rPr>
      </w:pPr>
    </w:p>
    <w:p w:rsidR="0093482D" w:rsidRDefault="0093482D" w:rsidP="0093482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pályázatok felbontásának időpontjáról történő értesítés miatt, a Pályázó vállalja, hogy a</w:t>
      </w:r>
      <w:r>
        <w:rPr>
          <w:b/>
          <w:sz w:val="24"/>
          <w:szCs w:val="24"/>
        </w:rPr>
        <w:t xml:space="preserve"> pályázat benyújtásakor telefonon, vagy e-mailben tájékoztatja az Önkormányzatot telefonszámáról/e-mail címéről.</w:t>
      </w:r>
    </w:p>
    <w:p w:rsidR="0093482D" w:rsidRDefault="0093482D" w:rsidP="0093482D">
      <w:pPr>
        <w:jc w:val="both"/>
        <w:rPr>
          <w:sz w:val="24"/>
          <w:szCs w:val="24"/>
        </w:rPr>
      </w:pPr>
    </w:p>
    <w:p w:rsidR="0093482D" w:rsidRDefault="0093482D" w:rsidP="009348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Figyelemmel a nemzeti vagyonról szóló 2011. évi CXCVI. törvényre és </w:t>
      </w:r>
      <w:r>
        <w:rPr>
          <w:color w:val="000000"/>
          <w:sz w:val="24"/>
          <w:szCs w:val="24"/>
        </w:rPr>
        <w:t>az önkormányzat vagyonáról és a vagyongazdálkodás szabályairól</w:t>
      </w:r>
      <w:r>
        <w:rPr>
          <w:sz w:val="24"/>
          <w:szCs w:val="24"/>
        </w:rPr>
        <w:t xml:space="preserve"> szóló 31/2013. (</w:t>
      </w:r>
      <w:r>
        <w:rPr>
          <w:color w:val="000000"/>
          <w:sz w:val="24"/>
          <w:szCs w:val="24"/>
        </w:rPr>
        <w:t>X.25.</w:t>
      </w:r>
      <w:r>
        <w:rPr>
          <w:sz w:val="24"/>
          <w:szCs w:val="24"/>
        </w:rPr>
        <w:t>) önkormányzati rendeletre (a továbbiakban: vagyonrendelet), a versenyeztetés a vagyonrendelet versenyeztetési szabályzatáról szóló 5. melléklete előírásai szerint kerül előkészítésre és lefolytatásra.</w:t>
      </w:r>
    </w:p>
    <w:p w:rsidR="0093482D" w:rsidRDefault="0093482D" w:rsidP="0093482D">
      <w:pPr>
        <w:jc w:val="both"/>
        <w:rPr>
          <w:b/>
          <w:color w:val="000000"/>
          <w:sz w:val="24"/>
          <w:szCs w:val="24"/>
          <w:u w:val="single"/>
        </w:rPr>
      </w:pPr>
    </w:p>
    <w:p w:rsidR="0093482D" w:rsidRDefault="0093482D" w:rsidP="0093482D">
      <w:pP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VII. </w:t>
      </w:r>
      <w:proofErr w:type="gramStart"/>
      <w:r>
        <w:rPr>
          <w:b/>
          <w:color w:val="000000"/>
          <w:sz w:val="24"/>
          <w:szCs w:val="24"/>
          <w:u w:val="single"/>
        </w:rPr>
        <w:t>A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pályázatra vonatkozó további információszerzés helye:</w:t>
      </w:r>
    </w:p>
    <w:p w:rsidR="0093482D" w:rsidRDefault="0093482D" w:rsidP="0093482D">
      <w:pPr>
        <w:jc w:val="both"/>
        <w:rPr>
          <w:color w:val="000000"/>
          <w:sz w:val="24"/>
          <w:szCs w:val="24"/>
        </w:rPr>
      </w:pPr>
    </w:p>
    <w:p w:rsidR="0093482D" w:rsidRDefault="0093482D" w:rsidP="0093482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Az ingatlannal kapcsolatos dokumentumok, valamint a pályázati felhívásban szereplő tényeket, jogokat, kötelezettségeket alátámasztó dokumentum a Tiszavasvári Polgármesteri Hivatal III. emelet 302. számú irodájában a pályázati felhívás ideje alatt előzetes időpont egyeztetést követően megtekinthetők. </w:t>
      </w:r>
    </w:p>
    <w:p w:rsidR="0093482D" w:rsidRDefault="0093482D" w:rsidP="0093482D">
      <w:pPr>
        <w:jc w:val="both"/>
        <w:rPr>
          <w:color w:val="000000"/>
          <w:sz w:val="24"/>
          <w:szCs w:val="24"/>
        </w:rPr>
      </w:pPr>
    </w:p>
    <w:p w:rsidR="0093482D" w:rsidRDefault="0093482D" w:rsidP="0093482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pályázattal kapcsolatban további információt Gulyásné Gáll Anita ügyintézőtől lehet kérni a 06/42-520-500/ 113. mellék telefonszámon, illetve a </w:t>
      </w:r>
      <w:proofErr w:type="spellStart"/>
      <w:r>
        <w:rPr>
          <w:color w:val="000000"/>
          <w:sz w:val="24"/>
          <w:szCs w:val="24"/>
        </w:rPr>
        <w:t>gulyasne.anita</w:t>
      </w:r>
      <w:proofErr w:type="spellEnd"/>
      <w:r>
        <w:rPr>
          <w:color w:val="000000"/>
          <w:sz w:val="24"/>
          <w:szCs w:val="24"/>
        </w:rPr>
        <w:t>@tiszavasvari.hu email címen.</w:t>
      </w:r>
    </w:p>
    <w:p w:rsidR="0093482D" w:rsidRDefault="0093482D" w:rsidP="0093482D">
      <w:pPr>
        <w:jc w:val="both"/>
        <w:rPr>
          <w:color w:val="FF0000"/>
          <w:sz w:val="24"/>
          <w:szCs w:val="24"/>
        </w:rPr>
      </w:pPr>
    </w:p>
    <w:p w:rsidR="0093482D" w:rsidRDefault="0093482D" w:rsidP="0093482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Tiszavasvári, </w:t>
      </w:r>
      <w:proofErr w:type="gramStart"/>
      <w:r>
        <w:rPr>
          <w:color w:val="000000"/>
          <w:sz w:val="24"/>
          <w:szCs w:val="24"/>
        </w:rPr>
        <w:t xml:space="preserve">2016. </w:t>
      </w:r>
      <w:r w:rsidR="00F2190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>.</w:t>
      </w:r>
    </w:p>
    <w:p w:rsidR="00F21903" w:rsidRDefault="0093482D" w:rsidP="0093482D">
      <w:pPr>
        <w:tabs>
          <w:tab w:val="center" w:pos="6919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:rsidR="00F21903" w:rsidRDefault="00F21903" w:rsidP="0093482D">
      <w:pPr>
        <w:tabs>
          <w:tab w:val="center" w:pos="6919"/>
        </w:tabs>
        <w:jc w:val="both"/>
        <w:rPr>
          <w:b/>
          <w:color w:val="000000"/>
          <w:sz w:val="24"/>
          <w:szCs w:val="24"/>
        </w:rPr>
      </w:pPr>
    </w:p>
    <w:p w:rsidR="00F21903" w:rsidRDefault="00F21903" w:rsidP="0093482D">
      <w:pPr>
        <w:tabs>
          <w:tab w:val="center" w:pos="6919"/>
        </w:tabs>
        <w:jc w:val="both"/>
        <w:rPr>
          <w:b/>
          <w:color w:val="000000"/>
          <w:sz w:val="24"/>
          <w:szCs w:val="24"/>
        </w:rPr>
      </w:pPr>
    </w:p>
    <w:p w:rsidR="00F21903" w:rsidRDefault="00F21903" w:rsidP="0093482D">
      <w:pPr>
        <w:tabs>
          <w:tab w:val="center" w:pos="6919"/>
        </w:tabs>
        <w:jc w:val="both"/>
        <w:rPr>
          <w:b/>
          <w:color w:val="000000"/>
          <w:sz w:val="24"/>
          <w:szCs w:val="24"/>
        </w:rPr>
      </w:pPr>
    </w:p>
    <w:p w:rsidR="00F21903" w:rsidRDefault="00F21903" w:rsidP="0093482D">
      <w:pPr>
        <w:tabs>
          <w:tab w:val="center" w:pos="6919"/>
        </w:tabs>
        <w:jc w:val="both"/>
        <w:rPr>
          <w:b/>
          <w:color w:val="000000"/>
          <w:sz w:val="24"/>
          <w:szCs w:val="24"/>
        </w:rPr>
      </w:pPr>
    </w:p>
    <w:p w:rsidR="00F21903" w:rsidRDefault="00F21903" w:rsidP="0093482D">
      <w:pPr>
        <w:tabs>
          <w:tab w:val="center" w:pos="6919"/>
        </w:tabs>
        <w:jc w:val="both"/>
        <w:rPr>
          <w:b/>
          <w:color w:val="000000"/>
          <w:sz w:val="24"/>
          <w:szCs w:val="24"/>
        </w:rPr>
      </w:pPr>
    </w:p>
    <w:p w:rsidR="0093482D" w:rsidRDefault="00F21903" w:rsidP="0093482D">
      <w:pPr>
        <w:tabs>
          <w:tab w:val="center" w:pos="6919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="0093482D">
        <w:rPr>
          <w:b/>
          <w:color w:val="000000"/>
          <w:sz w:val="24"/>
          <w:szCs w:val="24"/>
        </w:rPr>
        <w:t>Tiszavasvári Város Önkormányzata</w:t>
      </w:r>
    </w:p>
    <w:p w:rsidR="0093482D" w:rsidRDefault="0093482D" w:rsidP="0093482D">
      <w:pPr>
        <w:jc w:val="both"/>
        <w:rPr>
          <w:sz w:val="24"/>
          <w:szCs w:val="24"/>
        </w:rPr>
      </w:pPr>
    </w:p>
    <w:p w:rsidR="0093482D" w:rsidRDefault="0093482D" w:rsidP="0093482D">
      <w:pPr>
        <w:jc w:val="both"/>
        <w:rPr>
          <w:sz w:val="24"/>
          <w:szCs w:val="24"/>
        </w:rPr>
      </w:pPr>
    </w:p>
    <w:p w:rsidR="0093482D" w:rsidRDefault="0093482D" w:rsidP="0093482D">
      <w:pPr>
        <w:tabs>
          <w:tab w:val="center" w:pos="1985"/>
          <w:tab w:val="center" w:pos="6804"/>
        </w:tabs>
        <w:jc w:val="both"/>
        <w:rPr>
          <w:b/>
          <w:sz w:val="24"/>
          <w:szCs w:val="24"/>
        </w:rPr>
      </w:pPr>
    </w:p>
    <w:p w:rsidR="0093482D" w:rsidRDefault="0093482D" w:rsidP="0093482D">
      <w:pPr>
        <w:rPr>
          <w:sz w:val="24"/>
          <w:szCs w:val="24"/>
        </w:rPr>
      </w:pPr>
    </w:p>
    <w:p w:rsidR="0093482D" w:rsidRDefault="0093482D" w:rsidP="0093482D">
      <w:pPr>
        <w:rPr>
          <w:sz w:val="24"/>
          <w:szCs w:val="24"/>
        </w:rPr>
      </w:pPr>
    </w:p>
    <w:p w:rsidR="0093482D" w:rsidRDefault="0093482D" w:rsidP="0093482D">
      <w:pPr>
        <w:pStyle w:val="Cm"/>
        <w:spacing w:line="240" w:lineRule="exact"/>
        <w:rPr>
          <w:szCs w:val="24"/>
        </w:rPr>
      </w:pPr>
    </w:p>
    <w:p w:rsidR="00800302" w:rsidRDefault="00800302"/>
    <w:sectPr w:rsidR="00800302" w:rsidSect="009B1E19">
      <w:pgSz w:w="11906" w:h="16838"/>
      <w:pgMar w:top="127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40D2797D"/>
    <w:multiLevelType w:val="hybridMultilevel"/>
    <w:tmpl w:val="5C406820"/>
    <w:lvl w:ilvl="0" w:tplc="2C60A3A4">
      <w:start w:val="1"/>
      <w:numFmt w:val="decimal"/>
      <w:lvlText w:val="%1.)"/>
      <w:lvlJc w:val="left"/>
      <w:pPr>
        <w:tabs>
          <w:tab w:val="num" w:pos="810"/>
        </w:tabs>
        <w:ind w:left="810" w:hanging="45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5E71EF"/>
    <w:multiLevelType w:val="hybridMultilevel"/>
    <w:tmpl w:val="DC22C20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2D"/>
    <w:rsid w:val="00273B04"/>
    <w:rsid w:val="00800302"/>
    <w:rsid w:val="0093482D"/>
    <w:rsid w:val="009B1E19"/>
    <w:rsid w:val="00F2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4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unhideWhenUsed/>
    <w:rsid w:val="0093482D"/>
    <w:pPr>
      <w:spacing w:before="100" w:beforeAutospacing="1" w:after="100" w:afterAutospacing="1"/>
    </w:pPr>
    <w:rPr>
      <w:sz w:val="24"/>
      <w:szCs w:val="24"/>
    </w:rPr>
  </w:style>
  <w:style w:type="paragraph" w:styleId="Cm">
    <w:name w:val="Title"/>
    <w:basedOn w:val="Norml"/>
    <w:link w:val="CmChar"/>
    <w:qFormat/>
    <w:rsid w:val="0093482D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93482D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93482D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93482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93482D"/>
    <w:pPr>
      <w:spacing w:before="240" w:after="240"/>
      <w:jc w:val="both"/>
    </w:pPr>
    <w:rPr>
      <w:sz w:val="24"/>
    </w:rPr>
  </w:style>
  <w:style w:type="character" w:styleId="Kiemels2">
    <w:name w:val="Strong"/>
    <w:basedOn w:val="Bekezdsalapbettpusa"/>
    <w:qFormat/>
    <w:rsid w:val="009348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4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unhideWhenUsed/>
    <w:rsid w:val="0093482D"/>
    <w:pPr>
      <w:spacing w:before="100" w:beforeAutospacing="1" w:after="100" w:afterAutospacing="1"/>
    </w:pPr>
    <w:rPr>
      <w:sz w:val="24"/>
      <w:szCs w:val="24"/>
    </w:rPr>
  </w:style>
  <w:style w:type="paragraph" w:styleId="Cm">
    <w:name w:val="Title"/>
    <w:basedOn w:val="Norml"/>
    <w:link w:val="CmChar"/>
    <w:qFormat/>
    <w:rsid w:val="0093482D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93482D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93482D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93482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93482D"/>
    <w:pPr>
      <w:spacing w:before="240" w:after="240"/>
      <w:jc w:val="both"/>
    </w:pPr>
    <w:rPr>
      <w:sz w:val="24"/>
    </w:rPr>
  </w:style>
  <w:style w:type="character" w:styleId="Kiemels2">
    <w:name w:val="Strong"/>
    <w:basedOn w:val="Bekezdsalapbettpusa"/>
    <w:qFormat/>
    <w:rsid w:val="00934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dcterms:created xsi:type="dcterms:W3CDTF">2016-11-02T12:31:00Z</dcterms:created>
  <dcterms:modified xsi:type="dcterms:W3CDTF">2016-11-02T12:38:00Z</dcterms:modified>
</cp:coreProperties>
</file>