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BA" w:rsidRPr="00C34382" w:rsidRDefault="002006BA" w:rsidP="002006BA">
      <w:pPr>
        <w:jc w:val="center"/>
        <w:rPr>
          <w:b/>
          <w:szCs w:val="24"/>
        </w:rPr>
      </w:pPr>
      <w:r w:rsidRPr="00C34382">
        <w:rPr>
          <w:b/>
          <w:szCs w:val="24"/>
        </w:rPr>
        <w:t>TISZAVASVÁRI VÁROS ÖNKORMÁNYZATA</w:t>
      </w:r>
    </w:p>
    <w:p w:rsidR="002006BA" w:rsidRPr="00C34382" w:rsidRDefault="002006BA" w:rsidP="002006BA">
      <w:pPr>
        <w:jc w:val="center"/>
        <w:rPr>
          <w:b/>
          <w:szCs w:val="24"/>
        </w:rPr>
      </w:pPr>
      <w:r w:rsidRPr="00C34382">
        <w:rPr>
          <w:b/>
          <w:szCs w:val="24"/>
        </w:rPr>
        <w:t>KÉPVISELŐ-TESTÜLETÉNEK</w:t>
      </w:r>
    </w:p>
    <w:p w:rsidR="002006BA" w:rsidRPr="00C34382" w:rsidRDefault="002006BA" w:rsidP="002006BA">
      <w:pPr>
        <w:jc w:val="center"/>
        <w:rPr>
          <w:b/>
          <w:szCs w:val="24"/>
        </w:rPr>
      </w:pPr>
      <w:r>
        <w:rPr>
          <w:b/>
          <w:szCs w:val="24"/>
        </w:rPr>
        <w:t>180</w:t>
      </w:r>
      <w:r w:rsidRPr="00C34382">
        <w:rPr>
          <w:b/>
          <w:szCs w:val="24"/>
        </w:rPr>
        <w:t>/2017.(</w:t>
      </w:r>
      <w:r>
        <w:rPr>
          <w:b/>
          <w:szCs w:val="24"/>
        </w:rPr>
        <w:t>VII.27.)</w:t>
      </w:r>
      <w:r w:rsidRPr="00C34382">
        <w:rPr>
          <w:b/>
          <w:szCs w:val="24"/>
        </w:rPr>
        <w:t xml:space="preserve"> Kt. sz.</w:t>
      </w:r>
    </w:p>
    <w:p w:rsidR="002006BA" w:rsidRPr="00C34382" w:rsidRDefault="002006BA" w:rsidP="002006BA">
      <w:pPr>
        <w:jc w:val="center"/>
        <w:rPr>
          <w:b/>
          <w:szCs w:val="24"/>
        </w:rPr>
      </w:pPr>
      <w:proofErr w:type="gramStart"/>
      <w:r w:rsidRPr="00C34382">
        <w:rPr>
          <w:b/>
          <w:szCs w:val="24"/>
        </w:rPr>
        <w:t>határozata</w:t>
      </w:r>
      <w:proofErr w:type="gramEnd"/>
    </w:p>
    <w:p w:rsidR="002006BA" w:rsidRPr="00C34382" w:rsidRDefault="002006BA" w:rsidP="002006BA">
      <w:pPr>
        <w:jc w:val="center"/>
        <w:rPr>
          <w:rFonts w:eastAsia="Calibri"/>
          <w:b/>
          <w:bCs/>
          <w:color w:val="000000"/>
          <w:szCs w:val="24"/>
        </w:rPr>
      </w:pPr>
    </w:p>
    <w:p w:rsidR="002006BA" w:rsidRPr="00C34382" w:rsidRDefault="002006BA" w:rsidP="002006BA">
      <w:pPr>
        <w:jc w:val="center"/>
        <w:rPr>
          <w:rFonts w:eastAsia="Calibri"/>
          <w:b/>
          <w:bCs/>
          <w:color w:val="000000"/>
          <w:szCs w:val="24"/>
        </w:rPr>
      </w:pPr>
      <w:r w:rsidRPr="00C34382">
        <w:rPr>
          <w:rFonts w:eastAsia="Calibri"/>
          <w:b/>
          <w:bCs/>
          <w:color w:val="000000"/>
          <w:szCs w:val="24"/>
        </w:rPr>
        <w:t>A mezei őrszolgálat kibő</w:t>
      </w:r>
      <w:r>
        <w:rPr>
          <w:rFonts w:eastAsia="Calibri"/>
          <w:b/>
          <w:bCs/>
          <w:color w:val="000000"/>
          <w:szCs w:val="24"/>
        </w:rPr>
        <w:t>vítéséről</w:t>
      </w:r>
    </w:p>
    <w:p w:rsidR="002006BA" w:rsidRPr="00C34382" w:rsidRDefault="002006BA" w:rsidP="002006BA">
      <w:pPr>
        <w:jc w:val="center"/>
        <w:rPr>
          <w:rFonts w:eastAsia="Calibri"/>
          <w:b/>
          <w:bCs/>
          <w:color w:val="000000"/>
          <w:szCs w:val="24"/>
        </w:rPr>
      </w:pPr>
    </w:p>
    <w:p w:rsidR="002006BA" w:rsidRDefault="002006BA" w:rsidP="002006BA">
      <w:pPr>
        <w:rPr>
          <w:rFonts w:eastAsia="Calibri"/>
          <w:color w:val="000000"/>
          <w:szCs w:val="24"/>
        </w:rPr>
      </w:pPr>
      <w:r w:rsidRPr="00C34382">
        <w:rPr>
          <w:szCs w:val="24"/>
        </w:rPr>
        <w:t xml:space="preserve">Tiszavasvári Város Önkormányzata Képviselő-testülete a Magyarország helyi önkormányzatairól szóló 2011. évi CLXXXIX tv. 10. § (2) bekezdése, valamint </w:t>
      </w:r>
      <w:r w:rsidRPr="00C34382">
        <w:rPr>
          <w:rFonts w:eastAsia="Calibri"/>
          <w:color w:val="000000"/>
          <w:szCs w:val="24"/>
        </w:rPr>
        <w:t>a fegyveres biztonsági őrségről, a természetvédelmi és mezei őrszolgálatról szóló 1997. évi CLIX. 16. § (1) bekezdése alapján úgy dönt, hogy:</w:t>
      </w:r>
    </w:p>
    <w:p w:rsidR="002006BA" w:rsidRDefault="002006BA" w:rsidP="002006BA">
      <w:pPr>
        <w:rPr>
          <w:rFonts w:eastAsia="Calibri"/>
          <w:color w:val="000000"/>
          <w:szCs w:val="24"/>
        </w:rPr>
      </w:pPr>
    </w:p>
    <w:p w:rsidR="002006BA" w:rsidRDefault="002006BA" w:rsidP="002006BA">
      <w:pPr>
        <w:rPr>
          <w:rFonts w:eastAsia="Calibri"/>
          <w:color w:val="000000"/>
          <w:szCs w:val="24"/>
        </w:rPr>
      </w:pPr>
    </w:p>
    <w:p w:rsidR="002006BA" w:rsidRPr="00D50E75" w:rsidRDefault="002006BA" w:rsidP="002006BA">
      <w:pPr>
        <w:pStyle w:val="Listaszerbekezds"/>
        <w:numPr>
          <w:ilvl w:val="0"/>
          <w:numId w:val="1"/>
        </w:numPr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Tiszavasvári Város közigazgatási területéhez tartozó termőföldek őrzésére – az erdőt és a halastavat kivéve – </w:t>
      </w:r>
      <w:r w:rsidR="00392DFE">
        <w:rPr>
          <w:rFonts w:eastAsia="Calibri"/>
          <w:color w:val="000000"/>
          <w:szCs w:val="24"/>
        </w:rPr>
        <w:t>a mezei őr</w:t>
      </w:r>
      <w:r w:rsidR="007C6954">
        <w:rPr>
          <w:rFonts w:eastAsia="Calibri"/>
          <w:color w:val="000000"/>
          <w:szCs w:val="24"/>
        </w:rPr>
        <w:t xml:space="preserve">szolgálat létszámát </w:t>
      </w:r>
      <w:r>
        <w:rPr>
          <w:rFonts w:eastAsia="Calibri"/>
          <w:color w:val="000000"/>
          <w:szCs w:val="24"/>
        </w:rPr>
        <w:t>3 fővel kibővíti 2017. szeptember 1. napjától.</w:t>
      </w:r>
    </w:p>
    <w:p w:rsidR="002006BA" w:rsidRDefault="002006BA" w:rsidP="002006BA">
      <w:pPr>
        <w:rPr>
          <w:rFonts w:eastAsia="Calibri"/>
          <w:color w:val="000000"/>
          <w:szCs w:val="24"/>
        </w:rPr>
      </w:pPr>
    </w:p>
    <w:p w:rsidR="002006BA" w:rsidRDefault="002006BA" w:rsidP="002006BA">
      <w:pPr>
        <w:pStyle w:val="Listaszerbekezds"/>
        <w:numPr>
          <w:ilvl w:val="0"/>
          <w:numId w:val="1"/>
        </w:numPr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Felkéri a Polgármestert, hogy az I. pont szerinti mezei őrszolgálat létszám bővítéséhez szükséges intézkedések megtételéről gondoskodjon.</w:t>
      </w:r>
    </w:p>
    <w:p w:rsidR="002006BA" w:rsidRPr="00176795" w:rsidRDefault="002006BA" w:rsidP="002006BA">
      <w:pPr>
        <w:pStyle w:val="Listaszerbekezds"/>
        <w:rPr>
          <w:rFonts w:eastAsia="Calibri"/>
          <w:color w:val="000000"/>
          <w:szCs w:val="24"/>
        </w:rPr>
      </w:pPr>
    </w:p>
    <w:p w:rsidR="002006BA" w:rsidRDefault="002006BA" w:rsidP="002006BA">
      <w:pPr>
        <w:pStyle w:val="Listaszerbekezds"/>
        <w:rPr>
          <w:rFonts w:eastAsia="Calibri"/>
          <w:color w:val="000000"/>
          <w:szCs w:val="24"/>
        </w:rPr>
      </w:pPr>
      <w:r w:rsidRPr="00770380">
        <w:rPr>
          <w:rFonts w:eastAsia="Calibri"/>
          <w:b/>
          <w:color w:val="000000"/>
          <w:szCs w:val="24"/>
        </w:rPr>
        <w:t>Határidő:</w:t>
      </w:r>
      <w:r>
        <w:rPr>
          <w:rFonts w:eastAsia="Calibri"/>
          <w:color w:val="000000"/>
          <w:szCs w:val="24"/>
        </w:rPr>
        <w:t xml:space="preserve"> </w:t>
      </w:r>
      <w:proofErr w:type="gramStart"/>
      <w:r>
        <w:rPr>
          <w:rFonts w:eastAsia="Calibri"/>
          <w:color w:val="000000"/>
          <w:szCs w:val="24"/>
        </w:rPr>
        <w:t>folyamatosan</w:t>
      </w:r>
      <w:r>
        <w:rPr>
          <w:rFonts w:eastAsia="Calibri"/>
          <w:color w:val="000000"/>
          <w:szCs w:val="24"/>
        </w:rPr>
        <w:tab/>
      </w:r>
      <w:r>
        <w:rPr>
          <w:rFonts w:eastAsia="Calibri"/>
          <w:color w:val="000000"/>
          <w:szCs w:val="24"/>
        </w:rPr>
        <w:tab/>
      </w:r>
      <w:r>
        <w:rPr>
          <w:rFonts w:eastAsia="Calibri"/>
          <w:color w:val="000000"/>
          <w:szCs w:val="24"/>
        </w:rPr>
        <w:tab/>
        <w:t xml:space="preserve">        </w:t>
      </w:r>
      <w:r w:rsidRPr="00770380">
        <w:rPr>
          <w:rFonts w:eastAsia="Calibri"/>
          <w:b/>
          <w:color w:val="000000"/>
          <w:szCs w:val="24"/>
        </w:rPr>
        <w:t>Felelős</w:t>
      </w:r>
      <w:proofErr w:type="gramEnd"/>
      <w:r w:rsidRPr="00770380">
        <w:rPr>
          <w:rFonts w:eastAsia="Calibri"/>
          <w:b/>
          <w:color w:val="000000"/>
          <w:szCs w:val="24"/>
        </w:rPr>
        <w:t>:</w:t>
      </w:r>
      <w:r>
        <w:rPr>
          <w:rFonts w:eastAsia="Calibri"/>
          <w:color w:val="000000"/>
          <w:szCs w:val="24"/>
        </w:rPr>
        <w:t xml:space="preserve"> Dr. Fülöp Erik polgármester</w:t>
      </w:r>
    </w:p>
    <w:p w:rsidR="002006BA" w:rsidRDefault="002006BA" w:rsidP="002006BA">
      <w:pPr>
        <w:rPr>
          <w:rFonts w:eastAsia="Calibri"/>
          <w:color w:val="000000"/>
          <w:szCs w:val="24"/>
        </w:rPr>
      </w:pPr>
    </w:p>
    <w:p w:rsidR="002006BA" w:rsidRDefault="002006BA" w:rsidP="002006BA">
      <w:pPr>
        <w:rPr>
          <w:rFonts w:eastAsia="Calibri"/>
          <w:color w:val="000000"/>
          <w:szCs w:val="24"/>
        </w:rPr>
      </w:pPr>
    </w:p>
    <w:p w:rsidR="002006BA" w:rsidRDefault="002006BA" w:rsidP="002006BA">
      <w:pPr>
        <w:pStyle w:val="Listaszerbekezds"/>
        <w:numPr>
          <w:ilvl w:val="0"/>
          <w:numId w:val="1"/>
        </w:numPr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Felkéri a polgármestert, hogy a mezei őrszolgálat kibővítése előtt kössön együttműködési megállapodást a Szabolcs-Szatmár-Bereg Megyei Rendőr-főkapitánysággal. </w:t>
      </w:r>
    </w:p>
    <w:p w:rsidR="002006BA" w:rsidRPr="003E6619" w:rsidRDefault="002006BA" w:rsidP="002006BA">
      <w:pPr>
        <w:pStyle w:val="Listaszerbekezds"/>
        <w:rPr>
          <w:rFonts w:eastAsia="Calibri"/>
          <w:color w:val="000000"/>
          <w:szCs w:val="24"/>
        </w:rPr>
      </w:pPr>
    </w:p>
    <w:p w:rsidR="002006BA" w:rsidRDefault="002006BA" w:rsidP="002006BA">
      <w:pPr>
        <w:pStyle w:val="Listaszerbekezds"/>
        <w:rPr>
          <w:rFonts w:eastAsia="Calibri"/>
          <w:color w:val="000000"/>
          <w:szCs w:val="24"/>
        </w:rPr>
      </w:pPr>
      <w:r w:rsidRPr="00770380">
        <w:rPr>
          <w:rFonts w:eastAsia="Calibri"/>
          <w:b/>
          <w:color w:val="000000"/>
          <w:szCs w:val="24"/>
        </w:rPr>
        <w:t>Határidő:</w:t>
      </w:r>
      <w:r>
        <w:rPr>
          <w:rFonts w:eastAsia="Calibri"/>
          <w:color w:val="000000"/>
          <w:szCs w:val="24"/>
        </w:rPr>
        <w:t xml:space="preserve"> </w:t>
      </w:r>
      <w:proofErr w:type="gramStart"/>
      <w:r>
        <w:rPr>
          <w:rFonts w:eastAsia="Calibri"/>
          <w:color w:val="000000"/>
          <w:szCs w:val="24"/>
        </w:rPr>
        <w:t xml:space="preserve">esedékességkor </w:t>
      </w:r>
      <w:r>
        <w:rPr>
          <w:rFonts w:eastAsia="Calibri"/>
          <w:color w:val="000000"/>
          <w:szCs w:val="24"/>
        </w:rPr>
        <w:tab/>
      </w:r>
      <w:r>
        <w:rPr>
          <w:rFonts w:eastAsia="Calibri"/>
          <w:color w:val="000000"/>
          <w:szCs w:val="24"/>
        </w:rPr>
        <w:tab/>
        <w:t xml:space="preserve">         </w:t>
      </w:r>
      <w:r>
        <w:rPr>
          <w:rFonts w:eastAsia="Calibri"/>
          <w:color w:val="000000"/>
          <w:szCs w:val="24"/>
        </w:rPr>
        <w:tab/>
        <w:t xml:space="preserve">       </w:t>
      </w:r>
      <w:r w:rsidRPr="00770380">
        <w:rPr>
          <w:rFonts w:eastAsia="Calibri"/>
          <w:b/>
          <w:color w:val="000000"/>
          <w:szCs w:val="24"/>
        </w:rPr>
        <w:t>Felelős</w:t>
      </w:r>
      <w:proofErr w:type="gramEnd"/>
      <w:r w:rsidRPr="00770380">
        <w:rPr>
          <w:rFonts w:eastAsia="Calibri"/>
          <w:b/>
          <w:color w:val="000000"/>
          <w:szCs w:val="24"/>
        </w:rPr>
        <w:t>:</w:t>
      </w:r>
      <w:r>
        <w:rPr>
          <w:rFonts w:eastAsia="Calibri"/>
          <w:color w:val="000000"/>
          <w:szCs w:val="24"/>
        </w:rPr>
        <w:t xml:space="preserve"> Dr. Fülöp Erik polgármester</w:t>
      </w:r>
    </w:p>
    <w:p w:rsidR="002006BA" w:rsidRDefault="002006BA" w:rsidP="002006BA">
      <w:pPr>
        <w:rPr>
          <w:rFonts w:eastAsia="Calibri"/>
          <w:color w:val="000000"/>
          <w:szCs w:val="24"/>
        </w:rPr>
      </w:pPr>
    </w:p>
    <w:p w:rsidR="002006BA" w:rsidRPr="003E6619" w:rsidRDefault="002006BA" w:rsidP="002006BA">
      <w:pPr>
        <w:rPr>
          <w:rFonts w:eastAsia="Calibri"/>
          <w:color w:val="000000"/>
          <w:szCs w:val="24"/>
        </w:rPr>
      </w:pPr>
    </w:p>
    <w:p w:rsidR="002006BA" w:rsidRDefault="002006BA" w:rsidP="002006BA">
      <w:pPr>
        <w:pStyle w:val="Listaszerbekezds"/>
        <w:numPr>
          <w:ilvl w:val="0"/>
          <w:numId w:val="1"/>
        </w:numPr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Felkéri a Polgármestert, hogy a mezei őrszolgálat kibővítését jelentse be a mezőgazdasági igazgatási szervnek.</w:t>
      </w:r>
    </w:p>
    <w:p w:rsidR="002006BA" w:rsidRDefault="002006BA" w:rsidP="002006BA">
      <w:pPr>
        <w:pStyle w:val="Listaszerbekezds"/>
        <w:rPr>
          <w:rFonts w:eastAsia="Calibri"/>
          <w:color w:val="000000"/>
          <w:szCs w:val="24"/>
        </w:rPr>
      </w:pPr>
    </w:p>
    <w:p w:rsidR="002006BA" w:rsidRDefault="002006BA" w:rsidP="002006BA">
      <w:pPr>
        <w:pStyle w:val="Listaszerbekezds"/>
        <w:rPr>
          <w:rFonts w:eastAsia="Calibri"/>
          <w:color w:val="000000"/>
          <w:szCs w:val="24"/>
        </w:rPr>
      </w:pPr>
      <w:r w:rsidRPr="00770380">
        <w:rPr>
          <w:rFonts w:eastAsia="Calibri"/>
          <w:b/>
          <w:color w:val="000000"/>
          <w:szCs w:val="24"/>
        </w:rPr>
        <w:t>Határidő:</w:t>
      </w:r>
      <w:r>
        <w:rPr>
          <w:rFonts w:eastAsia="Calibri"/>
          <w:color w:val="000000"/>
          <w:szCs w:val="24"/>
        </w:rPr>
        <w:t xml:space="preserve"> együttműködési </w:t>
      </w:r>
      <w:proofErr w:type="gramStart"/>
      <w:r>
        <w:rPr>
          <w:rFonts w:eastAsia="Calibri"/>
          <w:color w:val="000000"/>
          <w:szCs w:val="24"/>
        </w:rPr>
        <w:t xml:space="preserve">megállapodás </w:t>
      </w:r>
      <w:r>
        <w:rPr>
          <w:rFonts w:eastAsia="Calibri"/>
          <w:color w:val="000000"/>
          <w:szCs w:val="24"/>
        </w:rPr>
        <w:tab/>
        <w:t xml:space="preserve">         </w:t>
      </w:r>
      <w:r w:rsidRPr="00770380">
        <w:rPr>
          <w:rFonts w:eastAsia="Calibri"/>
          <w:b/>
          <w:color w:val="000000"/>
          <w:szCs w:val="24"/>
        </w:rPr>
        <w:t>Felelős</w:t>
      </w:r>
      <w:proofErr w:type="gramEnd"/>
      <w:r w:rsidRPr="00770380">
        <w:rPr>
          <w:rFonts w:eastAsia="Calibri"/>
          <w:b/>
          <w:color w:val="000000"/>
          <w:szCs w:val="24"/>
        </w:rPr>
        <w:t xml:space="preserve">: </w:t>
      </w:r>
      <w:r>
        <w:rPr>
          <w:rFonts w:eastAsia="Calibri"/>
          <w:color w:val="000000"/>
          <w:szCs w:val="24"/>
        </w:rPr>
        <w:t>Dr. Fülöp Erik polgármester</w:t>
      </w:r>
    </w:p>
    <w:p w:rsidR="002006BA" w:rsidRDefault="002006BA" w:rsidP="002006BA">
      <w:pPr>
        <w:pStyle w:val="Listaszerbekezds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                  </w:t>
      </w:r>
      <w:proofErr w:type="gramStart"/>
      <w:r>
        <w:rPr>
          <w:rFonts w:eastAsia="Calibri"/>
          <w:color w:val="000000"/>
          <w:szCs w:val="24"/>
        </w:rPr>
        <w:t>megkötését</w:t>
      </w:r>
      <w:proofErr w:type="gramEnd"/>
      <w:r>
        <w:rPr>
          <w:rFonts w:eastAsia="Calibri"/>
          <w:color w:val="000000"/>
          <w:szCs w:val="24"/>
        </w:rPr>
        <w:t xml:space="preserve"> követően azonnal</w:t>
      </w:r>
    </w:p>
    <w:p w:rsidR="002006BA" w:rsidRDefault="002006BA" w:rsidP="002006BA">
      <w:pPr>
        <w:pStyle w:val="Listaszerbekezds"/>
        <w:rPr>
          <w:rFonts w:eastAsia="Calibri"/>
          <w:color w:val="000000"/>
          <w:szCs w:val="24"/>
        </w:rPr>
      </w:pPr>
    </w:p>
    <w:p w:rsidR="002006BA" w:rsidRDefault="002006BA" w:rsidP="002006BA">
      <w:pPr>
        <w:pStyle w:val="Listaszerbekezds"/>
        <w:rPr>
          <w:rFonts w:eastAsia="Calibri"/>
          <w:color w:val="000000"/>
          <w:szCs w:val="24"/>
        </w:rPr>
      </w:pPr>
    </w:p>
    <w:p w:rsidR="002006BA" w:rsidRDefault="002006BA" w:rsidP="002006BA">
      <w:pPr>
        <w:pStyle w:val="Listaszerbekezds"/>
        <w:numPr>
          <w:ilvl w:val="0"/>
          <w:numId w:val="1"/>
        </w:numPr>
        <w:rPr>
          <w:rFonts w:eastAsia="Calibri"/>
          <w:color w:val="000000"/>
          <w:szCs w:val="24"/>
        </w:rPr>
      </w:pPr>
      <w:r w:rsidRPr="003A5C04">
        <w:rPr>
          <w:rFonts w:eastAsia="Calibri"/>
          <w:color w:val="000000"/>
          <w:szCs w:val="24"/>
        </w:rPr>
        <w:t>Felkéri a polgármestert, hogy a 2018. évi költségvetés tervezésekor a mezei őrszolgálat működéséhez szükséges fedezet tervezéséről</w:t>
      </w:r>
      <w:r>
        <w:rPr>
          <w:rFonts w:eastAsia="Calibri"/>
          <w:color w:val="000000"/>
          <w:szCs w:val="24"/>
        </w:rPr>
        <w:t xml:space="preserve"> gondoskodjon.</w:t>
      </w:r>
    </w:p>
    <w:p w:rsidR="002006BA" w:rsidRDefault="002006BA" w:rsidP="002006BA">
      <w:pPr>
        <w:pStyle w:val="Listaszerbekezds"/>
        <w:rPr>
          <w:rFonts w:eastAsia="Calibri"/>
          <w:color w:val="000000"/>
          <w:szCs w:val="24"/>
        </w:rPr>
      </w:pPr>
    </w:p>
    <w:p w:rsidR="002006BA" w:rsidRDefault="002006BA" w:rsidP="002006BA">
      <w:pPr>
        <w:ind w:left="708"/>
        <w:rPr>
          <w:rFonts w:eastAsia="Calibri"/>
          <w:color w:val="000000"/>
          <w:szCs w:val="24"/>
        </w:rPr>
      </w:pPr>
      <w:r w:rsidRPr="00770380">
        <w:rPr>
          <w:rFonts w:eastAsia="Calibri"/>
          <w:b/>
          <w:color w:val="000000"/>
          <w:szCs w:val="24"/>
        </w:rPr>
        <w:t>Határidő:</w:t>
      </w:r>
      <w:r>
        <w:rPr>
          <w:rFonts w:eastAsia="Calibri"/>
          <w:color w:val="000000"/>
          <w:szCs w:val="24"/>
        </w:rPr>
        <w:t xml:space="preserve"> </w:t>
      </w:r>
      <w:proofErr w:type="gramStart"/>
      <w:r>
        <w:rPr>
          <w:rFonts w:eastAsia="Calibri"/>
          <w:color w:val="000000"/>
          <w:szCs w:val="24"/>
        </w:rPr>
        <w:t xml:space="preserve">esedékességkor </w:t>
      </w:r>
      <w:r>
        <w:rPr>
          <w:rFonts w:eastAsia="Calibri"/>
          <w:color w:val="000000"/>
          <w:szCs w:val="24"/>
        </w:rPr>
        <w:tab/>
      </w:r>
      <w:r>
        <w:rPr>
          <w:rFonts w:eastAsia="Calibri"/>
          <w:color w:val="000000"/>
          <w:szCs w:val="24"/>
        </w:rPr>
        <w:tab/>
        <w:t xml:space="preserve">         </w:t>
      </w:r>
      <w:r>
        <w:rPr>
          <w:rFonts w:eastAsia="Calibri"/>
          <w:color w:val="000000"/>
          <w:szCs w:val="24"/>
        </w:rPr>
        <w:tab/>
        <w:t xml:space="preserve">       </w:t>
      </w:r>
      <w:r w:rsidRPr="00770380">
        <w:rPr>
          <w:rFonts w:eastAsia="Calibri"/>
          <w:b/>
          <w:color w:val="000000"/>
          <w:szCs w:val="24"/>
        </w:rPr>
        <w:t>Felelős</w:t>
      </w:r>
      <w:proofErr w:type="gramEnd"/>
      <w:r w:rsidRPr="00770380">
        <w:rPr>
          <w:rFonts w:eastAsia="Calibri"/>
          <w:b/>
          <w:color w:val="000000"/>
          <w:szCs w:val="24"/>
        </w:rPr>
        <w:t>:</w:t>
      </w:r>
      <w:r>
        <w:rPr>
          <w:rFonts w:eastAsia="Calibri"/>
          <w:color w:val="000000"/>
          <w:szCs w:val="24"/>
        </w:rPr>
        <w:t xml:space="preserve"> Dr. Fülöp Erik polgármester</w:t>
      </w:r>
    </w:p>
    <w:p w:rsidR="002006BA" w:rsidRDefault="002006BA" w:rsidP="002006BA">
      <w:pPr>
        <w:rPr>
          <w:rFonts w:eastAsia="Calibri"/>
          <w:color w:val="000000"/>
          <w:szCs w:val="24"/>
        </w:rPr>
      </w:pPr>
    </w:p>
    <w:p w:rsidR="002006BA" w:rsidRPr="003A5C04" w:rsidRDefault="002006BA" w:rsidP="002006BA">
      <w:pPr>
        <w:rPr>
          <w:rFonts w:eastAsia="Calibri"/>
          <w:color w:val="000000"/>
          <w:szCs w:val="24"/>
        </w:rPr>
      </w:pPr>
    </w:p>
    <w:p w:rsidR="002006BA" w:rsidRDefault="002006BA" w:rsidP="002006BA">
      <w:pPr>
        <w:pStyle w:val="Listaszerbekezds"/>
        <w:numPr>
          <w:ilvl w:val="0"/>
          <w:numId w:val="1"/>
        </w:numPr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Felkéri a jegyzőt, hogy a mezei őrszolgálat egyszeri bővítési költségeinek fedezéséhez szükséges központi költségvetésből származó hozzájárulást igényelje meg.</w:t>
      </w:r>
    </w:p>
    <w:p w:rsidR="002006BA" w:rsidRPr="00D50E75" w:rsidRDefault="002006BA" w:rsidP="002006BA">
      <w:pPr>
        <w:rPr>
          <w:rFonts w:eastAsia="Calibri"/>
          <w:color w:val="000000"/>
          <w:szCs w:val="24"/>
        </w:rPr>
      </w:pPr>
    </w:p>
    <w:p w:rsidR="002006BA" w:rsidRDefault="002006BA" w:rsidP="002006BA">
      <w:pPr>
        <w:ind w:left="708"/>
        <w:rPr>
          <w:rFonts w:eastAsia="Calibri"/>
          <w:color w:val="000000"/>
          <w:szCs w:val="24"/>
        </w:rPr>
      </w:pPr>
      <w:r w:rsidRPr="00770380">
        <w:rPr>
          <w:rFonts w:eastAsia="Calibri"/>
          <w:b/>
          <w:color w:val="000000"/>
          <w:szCs w:val="24"/>
        </w:rPr>
        <w:t>Határidő:</w:t>
      </w:r>
      <w:r>
        <w:rPr>
          <w:rFonts w:eastAsia="Calibri"/>
          <w:color w:val="000000"/>
          <w:szCs w:val="24"/>
        </w:rPr>
        <w:t xml:space="preserve"> nyilvántartásba vételt </w:t>
      </w:r>
      <w:proofErr w:type="gramStart"/>
      <w:r>
        <w:rPr>
          <w:rFonts w:eastAsia="Calibri"/>
          <w:color w:val="000000"/>
          <w:szCs w:val="24"/>
        </w:rPr>
        <w:t>követő</w:t>
      </w:r>
      <w:r>
        <w:rPr>
          <w:rFonts w:eastAsia="Calibri"/>
          <w:color w:val="000000"/>
          <w:szCs w:val="24"/>
        </w:rPr>
        <w:tab/>
        <w:t xml:space="preserve">          </w:t>
      </w:r>
      <w:r w:rsidRPr="00770380">
        <w:rPr>
          <w:rFonts w:eastAsia="Calibri"/>
          <w:b/>
          <w:color w:val="000000"/>
          <w:szCs w:val="24"/>
        </w:rPr>
        <w:t>Felelős</w:t>
      </w:r>
      <w:proofErr w:type="gramEnd"/>
      <w:r w:rsidRPr="00770380">
        <w:rPr>
          <w:rFonts w:eastAsia="Calibri"/>
          <w:b/>
          <w:color w:val="000000"/>
          <w:szCs w:val="24"/>
        </w:rPr>
        <w:t>:</w:t>
      </w:r>
      <w:r>
        <w:rPr>
          <w:rFonts w:eastAsia="Calibri"/>
          <w:color w:val="000000"/>
          <w:szCs w:val="24"/>
        </w:rPr>
        <w:t xml:space="preserve"> Badics Ildikó jegyző</w:t>
      </w:r>
    </w:p>
    <w:p w:rsidR="002006BA" w:rsidRDefault="002006BA" w:rsidP="002006BA">
      <w:pPr>
        <w:ind w:left="708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ab/>
        <w:t xml:space="preserve">      30 napon belül</w:t>
      </w:r>
    </w:p>
    <w:p w:rsidR="002006BA" w:rsidRDefault="002006BA" w:rsidP="002006BA">
      <w:pPr>
        <w:ind w:left="708"/>
        <w:rPr>
          <w:rFonts w:eastAsia="Calibri"/>
          <w:color w:val="000000"/>
          <w:szCs w:val="24"/>
        </w:rPr>
      </w:pPr>
    </w:p>
    <w:p w:rsidR="002006BA" w:rsidRDefault="002006BA" w:rsidP="002006BA">
      <w:pPr>
        <w:pStyle w:val="Listaszerbekezds"/>
        <w:numPr>
          <w:ilvl w:val="0"/>
          <w:numId w:val="1"/>
        </w:numPr>
        <w:rPr>
          <w:rFonts w:eastAsia="Calibri"/>
          <w:color w:val="000000"/>
          <w:szCs w:val="24"/>
        </w:rPr>
      </w:pPr>
      <w:r w:rsidRPr="00D50E75">
        <w:rPr>
          <w:rFonts w:eastAsia="Calibri"/>
          <w:color w:val="000000"/>
          <w:szCs w:val="24"/>
        </w:rPr>
        <w:lastRenderedPageBreak/>
        <w:t xml:space="preserve">Felkéri a jegyzőt, hogy az őrszolgálat </w:t>
      </w:r>
      <w:r>
        <w:rPr>
          <w:rFonts w:eastAsia="Calibri"/>
          <w:color w:val="000000"/>
          <w:szCs w:val="24"/>
        </w:rPr>
        <w:t>fenntartási és</w:t>
      </w:r>
      <w:r w:rsidRPr="00D50E75">
        <w:rPr>
          <w:rFonts w:eastAsia="Calibri"/>
          <w:color w:val="000000"/>
          <w:szCs w:val="24"/>
        </w:rPr>
        <w:t xml:space="preserve"> működési költségeinek fedezéséhez szükséges központi költségvetésből származó hozzájárulás</w:t>
      </w:r>
      <w:r>
        <w:rPr>
          <w:rFonts w:eastAsia="Calibri"/>
          <w:color w:val="000000"/>
          <w:szCs w:val="24"/>
        </w:rPr>
        <w:t>t</w:t>
      </w:r>
      <w:r w:rsidRPr="00D50E75">
        <w:rPr>
          <w:rFonts w:eastAsia="Calibri"/>
          <w:color w:val="000000"/>
          <w:szCs w:val="24"/>
        </w:rPr>
        <w:t xml:space="preserve"> igényelje meg.</w:t>
      </w:r>
    </w:p>
    <w:p w:rsidR="002006BA" w:rsidRDefault="002006BA" w:rsidP="002006BA">
      <w:pPr>
        <w:pStyle w:val="Listaszerbekezds"/>
        <w:rPr>
          <w:rFonts w:eastAsia="Calibri"/>
          <w:color w:val="000000"/>
          <w:szCs w:val="24"/>
        </w:rPr>
      </w:pPr>
    </w:p>
    <w:p w:rsidR="002006BA" w:rsidRPr="001423BB" w:rsidRDefault="002006BA" w:rsidP="002006BA">
      <w:pPr>
        <w:pStyle w:val="Listaszerbekezds"/>
        <w:rPr>
          <w:rFonts w:eastAsia="Calibri"/>
          <w:color w:val="000000"/>
          <w:szCs w:val="24"/>
        </w:rPr>
      </w:pPr>
      <w:r w:rsidRPr="00D50E75">
        <w:rPr>
          <w:rFonts w:eastAsia="Calibri"/>
          <w:b/>
          <w:color w:val="000000"/>
          <w:szCs w:val="24"/>
        </w:rPr>
        <w:t>Határidő:</w:t>
      </w:r>
      <w:r w:rsidRPr="00D50E75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t xml:space="preserve">folyamatosan </w:t>
      </w:r>
      <w:proofErr w:type="gramStart"/>
      <w:r>
        <w:rPr>
          <w:rFonts w:eastAsia="Calibri"/>
          <w:color w:val="000000"/>
          <w:szCs w:val="24"/>
        </w:rPr>
        <w:t>negyedévenként</w:t>
      </w:r>
      <w:r w:rsidRPr="00D50E75">
        <w:rPr>
          <w:rFonts w:eastAsia="Calibri"/>
          <w:color w:val="000000"/>
          <w:szCs w:val="24"/>
        </w:rPr>
        <w:tab/>
        <w:t xml:space="preserve">          </w:t>
      </w:r>
      <w:r w:rsidRPr="00D50E75">
        <w:rPr>
          <w:rFonts w:eastAsia="Calibri"/>
          <w:b/>
          <w:color w:val="000000"/>
          <w:szCs w:val="24"/>
        </w:rPr>
        <w:t>Felelős</w:t>
      </w:r>
      <w:proofErr w:type="gramEnd"/>
      <w:r w:rsidRPr="00D50E75">
        <w:rPr>
          <w:rFonts w:eastAsia="Calibri"/>
          <w:b/>
          <w:color w:val="000000"/>
          <w:szCs w:val="24"/>
        </w:rPr>
        <w:t>:</w:t>
      </w:r>
      <w:r w:rsidRPr="00D50E75">
        <w:rPr>
          <w:rFonts w:eastAsia="Calibri"/>
          <w:color w:val="000000"/>
          <w:szCs w:val="24"/>
        </w:rPr>
        <w:t xml:space="preserve"> Badics Ildikó jegyző</w:t>
      </w:r>
    </w:p>
    <w:p w:rsidR="007B1217" w:rsidRDefault="007B1217"/>
    <w:p w:rsidR="002006BA" w:rsidRDefault="002006BA"/>
    <w:p w:rsidR="002006BA" w:rsidRDefault="002006BA"/>
    <w:p w:rsidR="002006BA" w:rsidRDefault="002006BA"/>
    <w:p w:rsidR="002006BA" w:rsidRDefault="002006BA"/>
    <w:p w:rsidR="002006BA" w:rsidRDefault="002006BA"/>
    <w:p w:rsidR="002006BA" w:rsidRPr="002006BA" w:rsidRDefault="002006BA" w:rsidP="002006BA">
      <w:pPr>
        <w:ind w:left="828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 xml:space="preserve">Dr. Fülöp Erik </w:t>
      </w:r>
      <w:r>
        <w:rPr>
          <w:rFonts w:eastAsia="Calibri"/>
          <w:b/>
          <w:color w:val="000000"/>
          <w:szCs w:val="24"/>
        </w:rPr>
        <w:tab/>
      </w:r>
      <w:r>
        <w:rPr>
          <w:rFonts w:eastAsia="Calibri"/>
          <w:b/>
          <w:color w:val="000000"/>
          <w:szCs w:val="24"/>
        </w:rPr>
        <w:tab/>
      </w:r>
      <w:r>
        <w:rPr>
          <w:rFonts w:eastAsia="Calibri"/>
          <w:b/>
          <w:color w:val="000000"/>
          <w:szCs w:val="24"/>
        </w:rPr>
        <w:tab/>
      </w:r>
      <w:r>
        <w:rPr>
          <w:rFonts w:eastAsia="Calibri"/>
          <w:b/>
          <w:color w:val="000000"/>
          <w:szCs w:val="24"/>
        </w:rPr>
        <w:tab/>
      </w:r>
      <w:r>
        <w:rPr>
          <w:rFonts w:eastAsia="Calibri"/>
          <w:b/>
          <w:color w:val="000000"/>
          <w:szCs w:val="24"/>
        </w:rPr>
        <w:tab/>
      </w:r>
      <w:r>
        <w:rPr>
          <w:rFonts w:eastAsia="Calibri"/>
          <w:b/>
          <w:color w:val="000000"/>
          <w:szCs w:val="24"/>
        </w:rPr>
        <w:tab/>
      </w:r>
      <w:r w:rsidRPr="002006BA">
        <w:rPr>
          <w:rFonts w:eastAsia="Calibri"/>
          <w:b/>
          <w:color w:val="000000"/>
          <w:szCs w:val="24"/>
        </w:rPr>
        <w:t xml:space="preserve">Badics </w:t>
      </w:r>
      <w:proofErr w:type="gramStart"/>
      <w:r w:rsidRPr="002006BA">
        <w:rPr>
          <w:rFonts w:eastAsia="Calibri"/>
          <w:b/>
          <w:color w:val="000000"/>
          <w:szCs w:val="24"/>
        </w:rPr>
        <w:t xml:space="preserve">Ildikó </w:t>
      </w:r>
      <w:r w:rsidRPr="002006BA">
        <w:rPr>
          <w:rFonts w:eastAsia="Calibri"/>
          <w:b/>
          <w:color w:val="000000"/>
          <w:szCs w:val="24"/>
        </w:rPr>
        <w:tab/>
        <w:t xml:space="preserve">   </w:t>
      </w:r>
      <w:r>
        <w:rPr>
          <w:rFonts w:eastAsia="Calibri"/>
          <w:b/>
          <w:color w:val="000000"/>
          <w:szCs w:val="24"/>
        </w:rPr>
        <w:t xml:space="preserve">          polgármester</w:t>
      </w:r>
      <w:proofErr w:type="gramEnd"/>
      <w:r>
        <w:rPr>
          <w:rFonts w:eastAsia="Calibri"/>
          <w:b/>
          <w:color w:val="000000"/>
          <w:szCs w:val="24"/>
        </w:rPr>
        <w:tab/>
      </w:r>
      <w:r>
        <w:rPr>
          <w:rFonts w:eastAsia="Calibri"/>
          <w:b/>
          <w:color w:val="000000"/>
          <w:szCs w:val="24"/>
        </w:rPr>
        <w:tab/>
      </w:r>
      <w:r>
        <w:rPr>
          <w:rFonts w:eastAsia="Calibri"/>
          <w:b/>
          <w:color w:val="000000"/>
          <w:szCs w:val="24"/>
        </w:rPr>
        <w:tab/>
      </w:r>
      <w:r>
        <w:rPr>
          <w:rFonts w:eastAsia="Calibri"/>
          <w:b/>
          <w:color w:val="000000"/>
          <w:szCs w:val="24"/>
        </w:rPr>
        <w:tab/>
      </w:r>
      <w:r>
        <w:rPr>
          <w:rFonts w:eastAsia="Calibri"/>
          <w:b/>
          <w:color w:val="000000"/>
          <w:szCs w:val="24"/>
        </w:rPr>
        <w:tab/>
        <w:t xml:space="preserve">                  </w:t>
      </w:r>
      <w:r w:rsidRPr="002006BA">
        <w:rPr>
          <w:rFonts w:eastAsia="Calibri"/>
          <w:b/>
          <w:color w:val="000000"/>
          <w:szCs w:val="24"/>
        </w:rPr>
        <w:t>jegyző</w:t>
      </w:r>
    </w:p>
    <w:p w:rsidR="002006BA" w:rsidRPr="002006BA" w:rsidRDefault="002006BA">
      <w:pPr>
        <w:rPr>
          <w:b/>
        </w:rPr>
      </w:pPr>
    </w:p>
    <w:sectPr w:rsidR="002006BA" w:rsidRPr="002006BA" w:rsidSect="007B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D4EC3"/>
    <w:multiLevelType w:val="hybridMultilevel"/>
    <w:tmpl w:val="3356DD5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6BA"/>
    <w:rsid w:val="002006BA"/>
    <w:rsid w:val="00223F2C"/>
    <w:rsid w:val="00392DFE"/>
    <w:rsid w:val="007B1217"/>
    <w:rsid w:val="007C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6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00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2017-07-27T08:47:00Z</cp:lastPrinted>
  <dcterms:created xsi:type="dcterms:W3CDTF">2017-07-27T08:41:00Z</dcterms:created>
  <dcterms:modified xsi:type="dcterms:W3CDTF">2017-08-08T10:05:00Z</dcterms:modified>
</cp:coreProperties>
</file>