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D3" w:rsidRDefault="001B6CD3" w:rsidP="001B6CD3">
      <w:pPr>
        <w:jc w:val="center"/>
        <w:rPr>
          <w:b/>
          <w:caps/>
        </w:rPr>
      </w:pPr>
      <w:r>
        <w:rPr>
          <w:b/>
          <w:caps/>
        </w:rPr>
        <w:t>Tiszavasvári Város Önkormányzata</w:t>
      </w:r>
    </w:p>
    <w:p w:rsidR="001B6CD3" w:rsidRDefault="001B6CD3" w:rsidP="001B6CD3">
      <w:pPr>
        <w:jc w:val="center"/>
        <w:rPr>
          <w:b/>
          <w:caps/>
        </w:rPr>
      </w:pPr>
      <w:r>
        <w:rPr>
          <w:b/>
          <w:caps/>
        </w:rPr>
        <w:t>Képviselő-testülete</w:t>
      </w:r>
    </w:p>
    <w:p w:rsidR="001B6CD3" w:rsidRDefault="00E14188" w:rsidP="001B6CD3">
      <w:pPr>
        <w:jc w:val="center"/>
        <w:rPr>
          <w:b/>
        </w:rPr>
      </w:pPr>
      <w:r>
        <w:rPr>
          <w:b/>
        </w:rPr>
        <w:t>243</w:t>
      </w:r>
      <w:r w:rsidR="001B6CD3">
        <w:rPr>
          <w:b/>
        </w:rPr>
        <w:t>/2017. (IX</w:t>
      </w:r>
      <w:r>
        <w:rPr>
          <w:b/>
        </w:rPr>
        <w:t>.28</w:t>
      </w:r>
      <w:r w:rsidR="001B6CD3">
        <w:rPr>
          <w:b/>
        </w:rPr>
        <w:t>.) Kt. számú</w:t>
      </w:r>
    </w:p>
    <w:p w:rsidR="001B6CD3" w:rsidRDefault="001B6CD3" w:rsidP="001B6CD3">
      <w:pPr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1B6CD3" w:rsidRDefault="001B6CD3" w:rsidP="001B6CD3">
      <w:pPr>
        <w:rPr>
          <w:b/>
        </w:rPr>
      </w:pPr>
    </w:p>
    <w:p w:rsidR="001B6CD3" w:rsidRPr="00DE6E17" w:rsidRDefault="001B6CD3" w:rsidP="001B6CD3">
      <w:pPr>
        <w:jc w:val="center"/>
        <w:rPr>
          <w:b/>
        </w:rPr>
      </w:pPr>
      <w:proofErr w:type="gramStart"/>
      <w:r w:rsidRPr="00D965A2">
        <w:rPr>
          <w:b/>
        </w:rPr>
        <w:t>a</w:t>
      </w:r>
      <w:proofErr w:type="gramEnd"/>
      <w:r w:rsidRPr="00D965A2">
        <w:rPr>
          <w:b/>
        </w:rPr>
        <w:t xml:space="preserve"> </w:t>
      </w:r>
      <w:r w:rsidRPr="00252DAD">
        <w:rPr>
          <w:b/>
        </w:rPr>
        <w:t>Tiszavasvári Egészségügyi</w:t>
      </w:r>
      <w:r w:rsidRPr="00252DAD">
        <w:t xml:space="preserve"> </w:t>
      </w:r>
      <w:r w:rsidRPr="00252DAD">
        <w:rPr>
          <w:b/>
        </w:rPr>
        <w:t>Nonprofit</w:t>
      </w:r>
      <w:r>
        <w:t xml:space="preserve"> </w:t>
      </w:r>
      <w:r w:rsidRPr="00252DAD">
        <w:rPr>
          <w:b/>
        </w:rPr>
        <w:t xml:space="preserve">Kft. </w:t>
      </w:r>
      <w:r>
        <w:rPr>
          <w:b/>
        </w:rPr>
        <w:t>ügyvezetője lemondásának elfogadásáról</w:t>
      </w:r>
      <w:r w:rsidRPr="00252DAD">
        <w:rPr>
          <w:b/>
          <w:color w:val="000000"/>
        </w:rPr>
        <w:t xml:space="preserve"> </w:t>
      </w:r>
      <w:r>
        <w:rPr>
          <w:b/>
          <w:color w:val="000000"/>
        </w:rPr>
        <w:t xml:space="preserve">és </w:t>
      </w:r>
      <w:r w:rsidRPr="00DE6E17">
        <w:rPr>
          <w:b/>
        </w:rPr>
        <w:t>megbízási szerződése megszüntetéséről</w:t>
      </w:r>
    </w:p>
    <w:p w:rsidR="001B6CD3" w:rsidRPr="00252DAD" w:rsidRDefault="001B6CD3" w:rsidP="001B6CD3">
      <w:pPr>
        <w:ind w:left="2832" w:hanging="2832"/>
        <w:jc w:val="both"/>
        <w:rPr>
          <w:b/>
        </w:rPr>
      </w:pPr>
    </w:p>
    <w:p w:rsidR="001B6CD3" w:rsidRDefault="001B6CD3" w:rsidP="001B6CD3">
      <w:pPr>
        <w:jc w:val="center"/>
      </w:pPr>
      <w:r>
        <w:t>(</w:t>
      </w:r>
      <w:r>
        <w:rPr>
          <w:b/>
        </w:rPr>
        <w:t xml:space="preserve">amely </w:t>
      </w:r>
      <w:proofErr w:type="gramStart"/>
      <w:r>
        <w:rPr>
          <w:b/>
        </w:rPr>
        <w:t xml:space="preserve">a  </w:t>
      </w:r>
      <w:r w:rsidRPr="00252DAD">
        <w:rPr>
          <w:b/>
        </w:rPr>
        <w:t>Tiszavasvári</w:t>
      </w:r>
      <w:proofErr w:type="gramEnd"/>
      <w:r w:rsidRPr="00252DAD">
        <w:rPr>
          <w:b/>
        </w:rPr>
        <w:t xml:space="preserve"> Egészségügyi</w:t>
      </w:r>
      <w:r w:rsidRPr="00252DAD">
        <w:t xml:space="preserve"> </w:t>
      </w:r>
      <w:r w:rsidRPr="00252DAD">
        <w:rPr>
          <w:b/>
        </w:rPr>
        <w:t>Nonprofit</w:t>
      </w:r>
      <w:r>
        <w:rPr>
          <w:b/>
          <w:color w:val="000000"/>
        </w:rPr>
        <w:t xml:space="preserve"> Kft. taggyűlése</w:t>
      </w:r>
      <w:r>
        <w:rPr>
          <w:color w:val="000000"/>
        </w:rPr>
        <w:t xml:space="preserve"> </w:t>
      </w:r>
      <w:r>
        <w:rPr>
          <w:b/>
          <w:color w:val="000000"/>
        </w:rPr>
        <w:t>vonatkozásában a</w:t>
      </w:r>
      <w:r>
        <w:t xml:space="preserve"> </w:t>
      </w:r>
      <w:r w:rsidR="005E0322" w:rsidRPr="005E0322">
        <w:rPr>
          <w:b/>
        </w:rPr>
        <w:t>20</w:t>
      </w:r>
      <w:r>
        <w:rPr>
          <w:b/>
        </w:rPr>
        <w:t>/2017.(IX</w:t>
      </w:r>
      <w:r w:rsidR="00573DAA">
        <w:rPr>
          <w:b/>
        </w:rPr>
        <w:t>.28</w:t>
      </w:r>
      <w:r>
        <w:rPr>
          <w:b/>
        </w:rPr>
        <w:t>.) számú alapítói határozatnak minősül)</w:t>
      </w:r>
    </w:p>
    <w:p w:rsidR="001B6CD3" w:rsidRDefault="001B6CD3" w:rsidP="001B6CD3">
      <w:pPr>
        <w:rPr>
          <w:b/>
        </w:rPr>
      </w:pPr>
    </w:p>
    <w:p w:rsidR="001B6CD3" w:rsidRDefault="001B6CD3" w:rsidP="001B6CD3">
      <w:pPr>
        <w:jc w:val="both"/>
      </w:pPr>
      <w:r w:rsidRPr="000532A7">
        <w:rPr>
          <w:bCs/>
        </w:rPr>
        <w:t>Tiszavasvári Város Önkormányzata Képviselő-testülete Magyarország helyi önkormányzatairól szóló</w:t>
      </w:r>
      <w:r w:rsidRPr="000532A7">
        <w:rPr>
          <w:b/>
        </w:rPr>
        <w:t xml:space="preserve"> </w:t>
      </w:r>
      <w:r w:rsidRPr="000532A7">
        <w:t>2011. évi CLXXXIX. tv. 107. §</w:t>
      </w:r>
      <w:proofErr w:type="spellStart"/>
      <w:r w:rsidRPr="000532A7">
        <w:t>-ában</w:t>
      </w:r>
      <w:proofErr w:type="spellEnd"/>
      <w:r w:rsidRPr="000532A7">
        <w:t xml:space="preserve"> biztosított hatáskörében eljárva </w:t>
      </w:r>
      <w:r w:rsidRPr="000532A7">
        <w:rPr>
          <w:bCs/>
        </w:rPr>
        <w:t>„</w:t>
      </w:r>
      <w:r w:rsidRPr="00252DAD">
        <w:rPr>
          <w:b/>
        </w:rPr>
        <w:t>Tiszavasvári Egészségügyi</w:t>
      </w:r>
      <w:r w:rsidRPr="00252DAD">
        <w:t xml:space="preserve"> </w:t>
      </w:r>
      <w:r w:rsidRPr="00252DAD">
        <w:rPr>
          <w:b/>
        </w:rPr>
        <w:t>Nonprofit</w:t>
      </w:r>
      <w:r>
        <w:t xml:space="preserve"> </w:t>
      </w:r>
      <w:r w:rsidRPr="00252DAD">
        <w:rPr>
          <w:b/>
        </w:rPr>
        <w:t>Kft</w:t>
      </w:r>
      <w:r>
        <w:rPr>
          <w:b/>
        </w:rPr>
        <w:t xml:space="preserve">. ügyvezetője lemondásának </w:t>
      </w:r>
      <w:r w:rsidRPr="00DE6E17">
        <w:rPr>
          <w:b/>
        </w:rPr>
        <w:t>elfogadásáról és megbízási szerződése megszüntetéséről</w:t>
      </w:r>
      <w:r w:rsidRPr="00DE6E17">
        <w:t>” szóló előterjesztéssel</w:t>
      </w:r>
      <w:r w:rsidRPr="000532A7">
        <w:t xml:space="preserve"> kapcsolatban az alábbi határozatot hozza:</w:t>
      </w:r>
    </w:p>
    <w:p w:rsidR="001B6CD3" w:rsidRDefault="001B6CD3" w:rsidP="001B6CD3">
      <w:pPr>
        <w:jc w:val="both"/>
      </w:pPr>
    </w:p>
    <w:p w:rsidR="001B6CD3" w:rsidRDefault="001B6CD3" w:rsidP="001B6CD3">
      <w:pPr>
        <w:jc w:val="both"/>
      </w:pPr>
      <w:r>
        <w:t xml:space="preserve">1.) A </w:t>
      </w:r>
      <w:r w:rsidRPr="00A02E38">
        <w:t>Tiszavasvári Egészségügyi Szolgáltató Nonprofit Közhasznú K</w:t>
      </w:r>
      <w:r>
        <w:t>ft.</w:t>
      </w:r>
      <w:r w:rsidRPr="00A02E38">
        <w:t xml:space="preserve"> </w:t>
      </w:r>
      <w:r>
        <w:t xml:space="preserve">ügyvezetője </w:t>
      </w:r>
      <w:proofErr w:type="spellStart"/>
      <w:r w:rsidRPr="00DE6E17">
        <w:rPr>
          <w:b/>
        </w:rPr>
        <w:t>Nácsáné</w:t>
      </w:r>
      <w:proofErr w:type="spellEnd"/>
      <w:r w:rsidRPr="00DE6E17">
        <w:rPr>
          <w:b/>
        </w:rPr>
        <w:t xml:space="preserve"> dr. </w:t>
      </w:r>
      <w:proofErr w:type="spellStart"/>
      <w:r w:rsidRPr="00DE6E17">
        <w:rPr>
          <w:b/>
        </w:rPr>
        <w:t>Kalán</w:t>
      </w:r>
      <w:proofErr w:type="spellEnd"/>
      <w:r w:rsidRPr="00DE6E17">
        <w:rPr>
          <w:b/>
        </w:rPr>
        <w:t xml:space="preserve"> Eszter Hajnalka</w:t>
      </w:r>
      <w:r w:rsidRPr="00DE6E17">
        <w:t xml:space="preserve"> (szül</w:t>
      </w:r>
      <w:proofErr w:type="gramStart"/>
      <w:r w:rsidRPr="00DE6E17">
        <w:t>.:</w:t>
      </w:r>
      <w:proofErr w:type="gramEnd"/>
      <w:r w:rsidRPr="00DE6E17">
        <w:t xml:space="preserve"> </w:t>
      </w:r>
      <w:r w:rsidR="00174D90">
        <w:t>Sátoraljaújhely, 1980. szeptember 15</w:t>
      </w:r>
      <w:r w:rsidRPr="00DE6E17">
        <w:t>.</w:t>
      </w:r>
      <w:r w:rsidR="00DE096D">
        <w:t xml:space="preserve"> an.: </w:t>
      </w:r>
      <w:proofErr w:type="spellStart"/>
      <w:r w:rsidR="00DE096D">
        <w:t>Plósz</w:t>
      </w:r>
      <w:proofErr w:type="spellEnd"/>
      <w:r w:rsidR="00DE096D">
        <w:t xml:space="preserve"> Elvira Katalin</w:t>
      </w:r>
      <w:r w:rsidR="0036333A">
        <w:t xml:space="preserve"> lakóhelye: </w:t>
      </w:r>
      <w:r w:rsidR="00DE096D">
        <w:t>4440 Tiszavasvári, Krúdy Gyula utca 7. II./5.</w:t>
      </w:r>
      <w:r w:rsidR="0036333A">
        <w:t xml:space="preserve"> </w:t>
      </w:r>
      <w:proofErr w:type="gramStart"/>
      <w:r w:rsidR="0036333A">
        <w:t>szám</w:t>
      </w:r>
      <w:proofErr w:type="gramEnd"/>
      <w:r w:rsidR="0036333A">
        <w:t>)</w:t>
      </w:r>
      <w:r w:rsidRPr="00DE6E17">
        <w:t xml:space="preserve"> </w:t>
      </w:r>
      <w:r w:rsidRPr="00760CB4">
        <w:rPr>
          <w:b/>
        </w:rPr>
        <w:t xml:space="preserve">2017. </w:t>
      </w:r>
      <w:r>
        <w:rPr>
          <w:b/>
        </w:rPr>
        <w:t>október 5</w:t>
      </w:r>
      <w:r w:rsidRPr="00760CB4">
        <w:rPr>
          <w:b/>
        </w:rPr>
        <w:t xml:space="preserve">. napjával </w:t>
      </w:r>
      <w:r>
        <w:rPr>
          <w:b/>
        </w:rPr>
        <w:t xml:space="preserve">történő lemondását az </w:t>
      </w:r>
      <w:r w:rsidRPr="00DE6E17">
        <w:rPr>
          <w:b/>
        </w:rPr>
        <w:t>ügyvezetői tisztségről</w:t>
      </w:r>
      <w:r w:rsidRPr="00760CB4">
        <w:rPr>
          <w:b/>
        </w:rPr>
        <w:t xml:space="preserve"> tudomásul veszi</w:t>
      </w:r>
      <w:r>
        <w:t xml:space="preserve"> és </w:t>
      </w:r>
      <w:r w:rsidRPr="009E13A3">
        <w:rPr>
          <w:b/>
        </w:rPr>
        <w:t>hozzájárul</w:t>
      </w:r>
      <w:r>
        <w:t xml:space="preserve"> a </w:t>
      </w:r>
      <w:r w:rsidRPr="00A02E38">
        <w:t xml:space="preserve">Tiszavasvári Egészségügyi Szolgáltató Nonprofit Közhasznú </w:t>
      </w:r>
      <w:proofErr w:type="spellStart"/>
      <w:r w:rsidRPr="00A02E38">
        <w:t>K</w:t>
      </w:r>
      <w:r>
        <w:t>ft.-vel</w:t>
      </w:r>
      <w:proofErr w:type="spellEnd"/>
      <w:r>
        <w:t xml:space="preserve"> fennálló megbízási szerződése </w:t>
      </w:r>
      <w:r w:rsidRPr="00DE6E17">
        <w:rPr>
          <w:b/>
        </w:rPr>
        <w:t>2017.</w:t>
      </w:r>
      <w:r>
        <w:t xml:space="preserve"> </w:t>
      </w:r>
      <w:r w:rsidRPr="008079B7">
        <w:rPr>
          <w:b/>
        </w:rPr>
        <w:t xml:space="preserve">október </w:t>
      </w:r>
      <w:r>
        <w:rPr>
          <w:b/>
        </w:rPr>
        <w:t>5</w:t>
      </w:r>
      <w:r w:rsidRPr="009E13A3">
        <w:rPr>
          <w:b/>
        </w:rPr>
        <w:t>. napjával közös megegyezéssel történő megszűnéséhez</w:t>
      </w:r>
      <w:r>
        <w:t>.</w:t>
      </w:r>
    </w:p>
    <w:p w:rsidR="001B6CD3" w:rsidRPr="000532A7" w:rsidRDefault="001B6CD3" w:rsidP="001B6CD3">
      <w:pPr>
        <w:jc w:val="both"/>
      </w:pPr>
    </w:p>
    <w:p w:rsidR="001B6CD3" w:rsidRPr="00DE6E17" w:rsidRDefault="001B6CD3" w:rsidP="001B6CD3">
      <w:pPr>
        <w:jc w:val="both"/>
      </w:pPr>
      <w:r w:rsidRPr="00DE6E17">
        <w:t>2.) Felhatalmazza a polgármestert a megbízási szerződést megszüntető okirat aláírására.</w:t>
      </w:r>
    </w:p>
    <w:p w:rsidR="001B6CD3" w:rsidRDefault="001B6CD3" w:rsidP="001B6CD3">
      <w:pPr>
        <w:jc w:val="both"/>
      </w:pPr>
    </w:p>
    <w:p w:rsidR="001B6CD3" w:rsidRDefault="001B6CD3" w:rsidP="001B6CD3">
      <w:pPr>
        <w:jc w:val="both"/>
      </w:pPr>
      <w:r w:rsidRPr="00DE6E17">
        <w:t xml:space="preserve">3.) Utasítja </w:t>
      </w:r>
      <w:proofErr w:type="spellStart"/>
      <w:r w:rsidRPr="00DE6E17">
        <w:t>Nácsáné</w:t>
      </w:r>
      <w:proofErr w:type="spellEnd"/>
      <w:r w:rsidRPr="00DE6E17">
        <w:t xml:space="preserve"> dr. </w:t>
      </w:r>
      <w:proofErr w:type="spellStart"/>
      <w:r w:rsidRPr="00DE6E17">
        <w:t>Kalán</w:t>
      </w:r>
      <w:proofErr w:type="spellEnd"/>
      <w:r w:rsidRPr="00DE6E17">
        <w:t xml:space="preserve"> Eszter Hajnalka ügyvezetőt, hogy az ügyvezetői tisztség</w:t>
      </w:r>
      <w:r>
        <w:t xml:space="preserve"> ellátásával kapcsolatos </w:t>
      </w:r>
      <w:r w:rsidRPr="000C1507">
        <w:rPr>
          <w:b/>
        </w:rPr>
        <w:t>feladatokat, a folyamatban lévő ügyeket adja át a</w:t>
      </w:r>
      <w:r>
        <w:rPr>
          <w:b/>
        </w:rPr>
        <w:t>z újonnan megválasztásra kerülő</w:t>
      </w:r>
      <w:r w:rsidRPr="000C1507">
        <w:rPr>
          <w:b/>
        </w:rPr>
        <w:t xml:space="preserve"> ügyvezető részére.</w:t>
      </w:r>
    </w:p>
    <w:p w:rsidR="001B6CD3" w:rsidRDefault="001B6CD3" w:rsidP="001B6CD3">
      <w:pPr>
        <w:jc w:val="both"/>
      </w:pPr>
    </w:p>
    <w:p w:rsidR="001B6CD3" w:rsidRPr="000C1507" w:rsidRDefault="001B6CD3" w:rsidP="001B6CD3">
      <w:pPr>
        <w:jc w:val="both"/>
        <w:rPr>
          <w:b/>
        </w:rPr>
      </w:pPr>
      <w:r>
        <w:t>4.) Utasítja</w:t>
      </w:r>
      <w:r w:rsidRPr="008F3A19">
        <w:t xml:space="preserve"> </w:t>
      </w:r>
      <w:proofErr w:type="spellStart"/>
      <w:r>
        <w:t>Nácsáné</w:t>
      </w:r>
      <w:proofErr w:type="spellEnd"/>
      <w:r>
        <w:t xml:space="preserve"> dr. </w:t>
      </w:r>
      <w:proofErr w:type="spellStart"/>
      <w:r>
        <w:t>Kalán</w:t>
      </w:r>
      <w:proofErr w:type="spellEnd"/>
      <w:r>
        <w:t xml:space="preserve"> Eszter Hajnalka </w:t>
      </w:r>
      <w:r w:rsidRPr="00DE6E17">
        <w:t>ügyvezetőt,</w:t>
      </w:r>
      <w:r>
        <w:t xml:space="preserve"> hogy </w:t>
      </w:r>
      <w:r w:rsidRPr="000C1507">
        <w:rPr>
          <w:b/>
        </w:rPr>
        <w:t>ügyvezetői feladatok körébe tartozó ügyeket ne intézzen</w:t>
      </w:r>
      <w:r>
        <w:rPr>
          <w:b/>
        </w:rPr>
        <w:t xml:space="preserve">, kivéve a </w:t>
      </w:r>
      <w:r w:rsidR="00A21642">
        <w:rPr>
          <w:b/>
        </w:rPr>
        <w:t>245</w:t>
      </w:r>
      <w:r>
        <w:rPr>
          <w:b/>
        </w:rPr>
        <w:t xml:space="preserve">/2017. (IX.28.) </w:t>
      </w:r>
      <w:r w:rsidR="008D6044">
        <w:rPr>
          <w:b/>
        </w:rPr>
        <w:t>K</w:t>
      </w:r>
      <w:r>
        <w:rPr>
          <w:b/>
        </w:rPr>
        <w:t xml:space="preserve">t. számú határozattal elfogadott, módosított Alapító Okiratban </w:t>
      </w:r>
      <w:r w:rsidR="00A21642">
        <w:rPr>
          <w:b/>
        </w:rPr>
        <w:t>2.a</w:t>
      </w:r>
      <w:bookmarkStart w:id="0" w:name="_GoBack"/>
      <w:bookmarkEnd w:id="0"/>
      <w:r>
        <w:rPr>
          <w:b/>
        </w:rPr>
        <w:t xml:space="preserve"> pontjában szereplő ügyeket.</w:t>
      </w:r>
    </w:p>
    <w:p w:rsidR="001B6CD3" w:rsidRDefault="001B6CD3" w:rsidP="001B6CD3">
      <w:pPr>
        <w:jc w:val="both"/>
      </w:pPr>
    </w:p>
    <w:p w:rsidR="001B6CD3" w:rsidRDefault="001B6CD3" w:rsidP="001B6CD3">
      <w:pPr>
        <w:jc w:val="both"/>
      </w:pPr>
      <w:r>
        <w:t xml:space="preserve">5.) Felkéri a polgármestert, hogy a döntésről értesítse </w:t>
      </w:r>
      <w:proofErr w:type="spellStart"/>
      <w:r>
        <w:t>Nácsáné</w:t>
      </w:r>
      <w:proofErr w:type="spellEnd"/>
      <w:r>
        <w:t xml:space="preserve"> dr. </w:t>
      </w:r>
      <w:proofErr w:type="spellStart"/>
      <w:r>
        <w:t>Kalán</w:t>
      </w:r>
      <w:proofErr w:type="spellEnd"/>
      <w:r>
        <w:t xml:space="preserve"> Eszter Hajnalkát.</w:t>
      </w:r>
    </w:p>
    <w:p w:rsidR="001B6CD3" w:rsidRDefault="001B6CD3" w:rsidP="001B6CD3">
      <w:pPr>
        <w:jc w:val="both"/>
      </w:pPr>
    </w:p>
    <w:p w:rsidR="001B6CD3" w:rsidRDefault="001B6CD3" w:rsidP="001B6CD3">
      <w:pPr>
        <w:jc w:val="both"/>
      </w:pPr>
      <w:r>
        <w:t xml:space="preserve">6.) </w:t>
      </w:r>
      <w:r w:rsidRPr="000532A7">
        <w:t xml:space="preserve">A 2013. évi V. tv. (Ptk.) 3:109 § (4) </w:t>
      </w:r>
      <w:proofErr w:type="spellStart"/>
      <w:r w:rsidRPr="000532A7">
        <w:t>bek</w:t>
      </w:r>
      <w:proofErr w:type="spellEnd"/>
      <w:r w:rsidRPr="000532A7">
        <w:t xml:space="preserve">. </w:t>
      </w:r>
      <w:proofErr w:type="gramStart"/>
      <w:r w:rsidRPr="000532A7">
        <w:t>alapján</w:t>
      </w:r>
      <w:proofErr w:type="gramEnd"/>
      <w:r w:rsidRPr="000532A7">
        <w:t xml:space="preserve"> az egyszemélyes társaság legfőbb szerv hatáskörébe tartozó kérdésekben az alapító döntése az ügyvezetéssel való közléssel válik hatályossá.</w:t>
      </w:r>
    </w:p>
    <w:p w:rsidR="001B6CD3" w:rsidRDefault="001B6CD3" w:rsidP="001B6CD3">
      <w:pPr>
        <w:jc w:val="both"/>
      </w:pPr>
    </w:p>
    <w:p w:rsidR="001B6CD3" w:rsidRDefault="001B6CD3" w:rsidP="001B6CD3">
      <w:pPr>
        <w:jc w:val="both"/>
      </w:pPr>
    </w:p>
    <w:p w:rsidR="001B6CD3" w:rsidRDefault="001B6CD3" w:rsidP="001B6CD3">
      <w:pPr>
        <w:jc w:val="both"/>
      </w:pPr>
    </w:p>
    <w:p w:rsidR="001B6CD3" w:rsidRDefault="001B6CD3" w:rsidP="001B6CD3">
      <w:pPr>
        <w:jc w:val="both"/>
      </w:pPr>
      <w:r>
        <w:t xml:space="preserve">Határidő: </w:t>
      </w:r>
      <w:proofErr w:type="gramStart"/>
      <w:r>
        <w:t>azonnal                                                Felelős</w:t>
      </w:r>
      <w:proofErr w:type="gramEnd"/>
      <w:r>
        <w:t>: dr. Fülöp Erik polgármester</w:t>
      </w:r>
    </w:p>
    <w:p w:rsidR="001B6CD3" w:rsidRDefault="001B6CD3" w:rsidP="001B6CD3">
      <w:pPr>
        <w:jc w:val="center"/>
        <w:rPr>
          <w:b/>
          <w:caps/>
        </w:rPr>
      </w:pPr>
    </w:p>
    <w:p w:rsidR="001B6CD3" w:rsidRDefault="001B6CD3" w:rsidP="001B6CD3">
      <w:pPr>
        <w:rPr>
          <w:b/>
        </w:rPr>
      </w:pPr>
    </w:p>
    <w:p w:rsidR="005C0044" w:rsidRDefault="005C0044"/>
    <w:p w:rsidR="00843091" w:rsidRPr="00843091" w:rsidRDefault="00843091">
      <w:pPr>
        <w:rPr>
          <w:b/>
        </w:rPr>
      </w:pPr>
      <w:r w:rsidRPr="00843091">
        <w:rPr>
          <w:b/>
        </w:rPr>
        <w:tab/>
        <w:t>Dr. Fülöp Erik</w:t>
      </w:r>
      <w:r w:rsidRPr="00843091">
        <w:rPr>
          <w:b/>
        </w:rPr>
        <w:tab/>
      </w:r>
      <w:r w:rsidRPr="00843091">
        <w:rPr>
          <w:b/>
        </w:rPr>
        <w:tab/>
      </w:r>
      <w:r w:rsidRPr="00843091">
        <w:rPr>
          <w:b/>
        </w:rPr>
        <w:tab/>
      </w:r>
      <w:r w:rsidRPr="00843091">
        <w:rPr>
          <w:b/>
        </w:rPr>
        <w:tab/>
      </w:r>
      <w:r w:rsidRPr="00843091">
        <w:rPr>
          <w:b/>
        </w:rPr>
        <w:tab/>
      </w:r>
      <w:r w:rsidRPr="00843091">
        <w:rPr>
          <w:b/>
        </w:rPr>
        <w:tab/>
        <w:t>Badics Ildikó</w:t>
      </w:r>
    </w:p>
    <w:p w:rsidR="00843091" w:rsidRPr="00843091" w:rsidRDefault="00843091">
      <w:pPr>
        <w:rPr>
          <w:b/>
        </w:rPr>
      </w:pPr>
      <w:r w:rsidRPr="00843091">
        <w:rPr>
          <w:b/>
        </w:rPr>
        <w:tab/>
        <w:t xml:space="preserve"> </w:t>
      </w:r>
      <w:proofErr w:type="gramStart"/>
      <w:r w:rsidRPr="00843091">
        <w:rPr>
          <w:b/>
        </w:rPr>
        <w:t>polgármester</w:t>
      </w:r>
      <w:proofErr w:type="gramEnd"/>
      <w:r w:rsidRPr="00843091">
        <w:rPr>
          <w:b/>
        </w:rPr>
        <w:tab/>
      </w:r>
      <w:r w:rsidRPr="00843091">
        <w:rPr>
          <w:b/>
        </w:rPr>
        <w:tab/>
      </w:r>
      <w:r w:rsidRPr="00843091">
        <w:rPr>
          <w:b/>
        </w:rPr>
        <w:tab/>
      </w:r>
      <w:r w:rsidRPr="00843091">
        <w:rPr>
          <w:b/>
        </w:rPr>
        <w:tab/>
      </w:r>
      <w:r w:rsidRPr="00843091">
        <w:rPr>
          <w:b/>
        </w:rPr>
        <w:tab/>
      </w:r>
      <w:r w:rsidRPr="00843091">
        <w:rPr>
          <w:b/>
        </w:rPr>
        <w:tab/>
        <w:t xml:space="preserve">    jegyző</w:t>
      </w:r>
    </w:p>
    <w:sectPr w:rsidR="00843091" w:rsidRPr="0084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D3"/>
    <w:rsid w:val="000C4BD9"/>
    <w:rsid w:val="00174D90"/>
    <w:rsid w:val="001B6CD3"/>
    <w:rsid w:val="0036333A"/>
    <w:rsid w:val="00573DAA"/>
    <w:rsid w:val="005C0044"/>
    <w:rsid w:val="005E0322"/>
    <w:rsid w:val="00843091"/>
    <w:rsid w:val="008C7F94"/>
    <w:rsid w:val="008D6044"/>
    <w:rsid w:val="00A21642"/>
    <w:rsid w:val="00DE096D"/>
    <w:rsid w:val="00E1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6CD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">
    <w:name w:val=" Char1 Char Char Char Char Char Char Char Char Char Char Char Char"/>
    <w:basedOn w:val="Norml"/>
    <w:rsid w:val="001B6CD3"/>
    <w:pPr>
      <w:widowControl w:val="0"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6CD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">
    <w:name w:val=" Char1 Char Char Char Char Char Char Char Char Char Char Char Char"/>
    <w:basedOn w:val="Norml"/>
    <w:rsid w:val="001B6CD3"/>
    <w:pPr>
      <w:widowControl w:val="0"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13</cp:revision>
  <dcterms:created xsi:type="dcterms:W3CDTF">2017-09-29T07:00:00Z</dcterms:created>
  <dcterms:modified xsi:type="dcterms:W3CDTF">2017-09-29T07:14:00Z</dcterms:modified>
</cp:coreProperties>
</file>