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61" w:rsidRPr="006E0832" w:rsidRDefault="000D2B61" w:rsidP="000D2B61">
      <w:pPr>
        <w:jc w:val="center"/>
        <w:rPr>
          <w:b/>
          <w:sz w:val="24"/>
          <w:szCs w:val="24"/>
        </w:rPr>
      </w:pPr>
    </w:p>
    <w:p w:rsidR="000D2B61" w:rsidRPr="006E0832" w:rsidRDefault="000D2B61" w:rsidP="000D2B61">
      <w:pPr>
        <w:pStyle w:val="Cmsor4"/>
        <w:jc w:val="center"/>
        <w:rPr>
          <w:sz w:val="24"/>
          <w:szCs w:val="24"/>
        </w:rPr>
      </w:pPr>
      <w:r w:rsidRPr="006E0832">
        <w:rPr>
          <w:sz w:val="24"/>
          <w:szCs w:val="24"/>
        </w:rPr>
        <w:t>TISZAVASVÁRI VÁROS ÖNKORMÁNYZATA</w:t>
      </w:r>
    </w:p>
    <w:p w:rsidR="000D2B61" w:rsidRPr="006E0832" w:rsidRDefault="000D2B61" w:rsidP="000D2B61">
      <w:pPr>
        <w:jc w:val="center"/>
        <w:rPr>
          <w:b/>
          <w:sz w:val="24"/>
          <w:szCs w:val="24"/>
        </w:rPr>
      </w:pPr>
      <w:r w:rsidRPr="006E0832">
        <w:rPr>
          <w:b/>
          <w:sz w:val="24"/>
          <w:szCs w:val="24"/>
        </w:rPr>
        <w:t>KÉPVISELŐ-TESTÜLETÉNEK</w:t>
      </w:r>
    </w:p>
    <w:p w:rsidR="000D2B61" w:rsidRPr="006E0832" w:rsidRDefault="000D2B61" w:rsidP="000D2B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250</w:t>
      </w:r>
      <w:r w:rsidRPr="006E083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8. </w:t>
      </w:r>
      <w:r w:rsidRPr="006E0832">
        <w:rPr>
          <w:b/>
          <w:sz w:val="24"/>
          <w:szCs w:val="24"/>
        </w:rPr>
        <w:t>(X.</w:t>
      </w:r>
      <w:r>
        <w:rPr>
          <w:b/>
          <w:sz w:val="24"/>
          <w:szCs w:val="24"/>
        </w:rPr>
        <w:t>11</w:t>
      </w:r>
      <w:r w:rsidRPr="006E0832">
        <w:rPr>
          <w:b/>
          <w:sz w:val="24"/>
          <w:szCs w:val="24"/>
        </w:rPr>
        <w:t>.) Kt. számú</w:t>
      </w:r>
    </w:p>
    <w:p w:rsidR="000D2B61" w:rsidRPr="006E0832" w:rsidRDefault="000D2B61" w:rsidP="000D2B61">
      <w:pPr>
        <w:jc w:val="center"/>
        <w:rPr>
          <w:b/>
          <w:sz w:val="24"/>
          <w:szCs w:val="24"/>
          <w:u w:val="single"/>
        </w:rPr>
      </w:pPr>
      <w:proofErr w:type="gramStart"/>
      <w:r w:rsidRPr="006E0832">
        <w:rPr>
          <w:b/>
          <w:sz w:val="24"/>
          <w:szCs w:val="24"/>
        </w:rPr>
        <w:t>határozata</w:t>
      </w:r>
      <w:proofErr w:type="gramEnd"/>
    </w:p>
    <w:p w:rsidR="000D2B61" w:rsidRPr="006E0832" w:rsidRDefault="000D2B61" w:rsidP="000D2B61">
      <w:pPr>
        <w:rPr>
          <w:b/>
          <w:sz w:val="24"/>
          <w:szCs w:val="24"/>
          <w:u w:val="single"/>
        </w:rPr>
      </w:pPr>
    </w:p>
    <w:p w:rsidR="000D2B61" w:rsidRPr="006E0832" w:rsidRDefault="000D2B61" w:rsidP="000D2B6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Munkácsi Mihály </w:t>
      </w:r>
      <w:r w:rsidRPr="006E0832">
        <w:rPr>
          <w:b/>
          <w:sz w:val="24"/>
          <w:szCs w:val="24"/>
        </w:rPr>
        <w:t>alpolgármester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szavazásból történő kizárásáról</w:t>
      </w:r>
      <w:r w:rsidRPr="006E0832">
        <w:rPr>
          <w:b/>
          <w:sz w:val="24"/>
          <w:szCs w:val="24"/>
        </w:rPr>
        <w:t xml:space="preserve"> </w:t>
      </w:r>
    </w:p>
    <w:p w:rsidR="000D2B61" w:rsidRPr="006E0832" w:rsidRDefault="000D2B61" w:rsidP="000D2B61">
      <w:pPr>
        <w:rPr>
          <w:b/>
          <w:sz w:val="24"/>
          <w:szCs w:val="24"/>
        </w:rPr>
      </w:pPr>
    </w:p>
    <w:p w:rsidR="000D2B61" w:rsidRPr="006E0832" w:rsidRDefault="000D2B61" w:rsidP="000D2B61">
      <w:pPr>
        <w:jc w:val="both"/>
        <w:rPr>
          <w:sz w:val="24"/>
          <w:szCs w:val="24"/>
        </w:rPr>
      </w:pPr>
    </w:p>
    <w:p w:rsidR="000D2B61" w:rsidRPr="008928EA" w:rsidRDefault="000D2B61" w:rsidP="000D2B61">
      <w:pPr>
        <w:jc w:val="both"/>
        <w:rPr>
          <w:bCs/>
          <w:sz w:val="24"/>
          <w:szCs w:val="24"/>
        </w:rPr>
      </w:pPr>
      <w:r w:rsidRPr="006E0832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Munkácsi Mihály alpolgármester</w:t>
      </w:r>
      <w:r w:rsidRPr="008928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szavazásból történő kizárásával </w:t>
      </w:r>
      <w:r w:rsidRPr="00492DBC">
        <w:rPr>
          <w:sz w:val="24"/>
          <w:szCs w:val="24"/>
        </w:rPr>
        <w:t>kapcsol</w:t>
      </w:r>
      <w:r>
        <w:rPr>
          <w:sz w:val="24"/>
          <w:szCs w:val="24"/>
        </w:rPr>
        <w:t>a</w:t>
      </w:r>
      <w:r w:rsidRPr="00492DBC">
        <w:rPr>
          <w:sz w:val="24"/>
          <w:szCs w:val="24"/>
        </w:rPr>
        <w:t>tban</w:t>
      </w:r>
      <w:r>
        <w:rPr>
          <w:sz w:val="24"/>
          <w:szCs w:val="24"/>
        </w:rPr>
        <w:t xml:space="preserve">, </w:t>
      </w:r>
      <w:r w:rsidRPr="006E0832">
        <w:rPr>
          <w:sz w:val="24"/>
          <w:szCs w:val="24"/>
        </w:rPr>
        <w:t xml:space="preserve">Magyarország helyi önkormányzatairól szóló 2011. évi CLXXXIX. </w:t>
      </w:r>
      <w:r>
        <w:rPr>
          <w:sz w:val="24"/>
          <w:szCs w:val="24"/>
        </w:rPr>
        <w:t>törvény</w:t>
      </w:r>
      <w:r w:rsidRPr="006E0832">
        <w:rPr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 w:rsidRPr="006E0832">
        <w:rPr>
          <w:sz w:val="24"/>
          <w:szCs w:val="24"/>
        </w:rPr>
        <w:t xml:space="preserve">. § </w:t>
      </w:r>
      <w:r>
        <w:rPr>
          <w:sz w:val="24"/>
          <w:szCs w:val="24"/>
        </w:rPr>
        <w:t>(1) bekezdésébe</w:t>
      </w:r>
      <w:r>
        <w:rPr>
          <w:sz w:val="24"/>
          <w:szCs w:val="24"/>
        </w:rPr>
        <w:t xml:space="preserve">n foglalt </w:t>
      </w:r>
      <w:r>
        <w:rPr>
          <w:sz w:val="24"/>
          <w:szCs w:val="24"/>
        </w:rPr>
        <w:t>felhatalmazás alapján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az alábbi döntést hozza:</w:t>
      </w:r>
    </w:p>
    <w:p w:rsidR="000D2B61" w:rsidRPr="006E0832" w:rsidRDefault="000D2B61" w:rsidP="000D2B61">
      <w:pPr>
        <w:jc w:val="both"/>
        <w:rPr>
          <w:sz w:val="24"/>
          <w:szCs w:val="24"/>
        </w:rPr>
      </w:pPr>
    </w:p>
    <w:p w:rsidR="000D2B61" w:rsidRPr="006E0832" w:rsidRDefault="000D2B61" w:rsidP="000D2B61">
      <w:pPr>
        <w:jc w:val="both"/>
        <w:rPr>
          <w:sz w:val="24"/>
          <w:szCs w:val="24"/>
        </w:rPr>
      </w:pPr>
    </w:p>
    <w:p w:rsidR="000D2B61" w:rsidRPr="000D2B61" w:rsidRDefault="00A73CBC" w:rsidP="000D2B61">
      <w:pPr>
        <w:jc w:val="both"/>
        <w:rPr>
          <w:sz w:val="24"/>
          <w:szCs w:val="24"/>
        </w:rPr>
      </w:pPr>
      <w:r w:rsidRPr="00253B56">
        <w:rPr>
          <w:sz w:val="24"/>
          <w:szCs w:val="24"/>
        </w:rPr>
        <w:t xml:space="preserve">Munkácsi Mihályt </w:t>
      </w:r>
      <w:r w:rsidR="00B57A91" w:rsidRPr="00253B56">
        <w:rPr>
          <w:sz w:val="24"/>
          <w:szCs w:val="24"/>
        </w:rPr>
        <w:t>személyes érintettsége miatt nem zárja ki</w:t>
      </w:r>
      <w:r w:rsidR="00B57A91" w:rsidRPr="00253B56">
        <w:rPr>
          <w:sz w:val="24"/>
          <w:szCs w:val="24"/>
        </w:rPr>
        <w:t xml:space="preserve"> </w:t>
      </w:r>
      <w:r w:rsidRPr="00253B56">
        <w:rPr>
          <w:sz w:val="24"/>
          <w:szCs w:val="24"/>
        </w:rPr>
        <w:t>a</w:t>
      </w:r>
      <w:r w:rsidR="000D2B61" w:rsidRPr="00253B56">
        <w:rPr>
          <w:sz w:val="24"/>
          <w:szCs w:val="24"/>
        </w:rPr>
        <w:t xml:space="preserve">z </w:t>
      </w:r>
      <w:r w:rsidR="000D2B61" w:rsidRPr="00253B56">
        <w:rPr>
          <w:sz w:val="24"/>
          <w:szCs w:val="24"/>
        </w:rPr>
        <w:t>alpolgármesteri</w:t>
      </w:r>
      <w:r w:rsidR="000D2B61" w:rsidRPr="000D2B61">
        <w:rPr>
          <w:sz w:val="24"/>
          <w:szCs w:val="24"/>
        </w:rPr>
        <w:t xml:space="preserve"> megbízásá</w:t>
      </w:r>
      <w:r w:rsidR="000D2B61" w:rsidRPr="000D2B61">
        <w:rPr>
          <w:sz w:val="24"/>
          <w:szCs w:val="24"/>
        </w:rPr>
        <w:t>nak visszavonásával kapcsolatos döntés meghozatalából</w:t>
      </w:r>
      <w:r w:rsidR="000D2B61" w:rsidRPr="000D2B61">
        <w:rPr>
          <w:b/>
          <w:sz w:val="24"/>
          <w:szCs w:val="24"/>
        </w:rPr>
        <w:t>.</w:t>
      </w:r>
      <w:r w:rsidR="000D2B61" w:rsidRPr="000D2B61">
        <w:rPr>
          <w:sz w:val="24"/>
          <w:szCs w:val="24"/>
        </w:rPr>
        <w:t xml:space="preserve"> </w:t>
      </w:r>
    </w:p>
    <w:p w:rsidR="000D2B61" w:rsidRPr="000D2B61" w:rsidRDefault="000D2B61" w:rsidP="000D2B61">
      <w:pPr>
        <w:pStyle w:val="Cmsor2"/>
        <w:jc w:val="center"/>
        <w:rPr>
          <w:b w:val="0"/>
          <w:sz w:val="24"/>
          <w:szCs w:val="24"/>
        </w:rPr>
      </w:pPr>
      <w:bookmarkStart w:id="0" w:name="_GoBack"/>
      <w:bookmarkEnd w:id="0"/>
    </w:p>
    <w:p w:rsidR="000D2B61" w:rsidRDefault="000D2B61" w:rsidP="000D2B61"/>
    <w:p w:rsidR="000D2B61" w:rsidRDefault="000D2B61" w:rsidP="000D2B61"/>
    <w:p w:rsidR="000D2B61" w:rsidRPr="00E565B9" w:rsidRDefault="000D2B61" w:rsidP="000D2B61">
      <w:pPr>
        <w:rPr>
          <w:sz w:val="24"/>
          <w:szCs w:val="24"/>
        </w:rPr>
      </w:pPr>
      <w:r w:rsidRPr="00E565B9">
        <w:rPr>
          <w:b/>
          <w:sz w:val="24"/>
          <w:szCs w:val="24"/>
        </w:rPr>
        <w:t>Határidő:</w:t>
      </w:r>
      <w:r w:rsidRPr="00E565B9">
        <w:rPr>
          <w:sz w:val="24"/>
          <w:szCs w:val="24"/>
        </w:rPr>
        <w:t xml:space="preserve"> </w:t>
      </w:r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65B9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Szőke Zoltán polgármester</w:t>
      </w:r>
    </w:p>
    <w:p w:rsidR="000D2B61" w:rsidRDefault="000D2B61" w:rsidP="000D2B61"/>
    <w:p w:rsidR="000D2B61" w:rsidRDefault="000D2B61" w:rsidP="000D2B61"/>
    <w:p w:rsidR="000D2B61" w:rsidRDefault="000D2B61" w:rsidP="000D2B61"/>
    <w:p w:rsidR="000D2B61" w:rsidRDefault="000D2B61" w:rsidP="000D2B61"/>
    <w:p w:rsidR="000D2B61" w:rsidRDefault="000D2B61" w:rsidP="000D2B61"/>
    <w:p w:rsidR="000D2B61" w:rsidRDefault="000D2B61" w:rsidP="000D2B61"/>
    <w:p w:rsidR="000D2B61" w:rsidRDefault="000D2B61" w:rsidP="000D2B61"/>
    <w:p w:rsidR="000D2B61" w:rsidRDefault="000D2B61" w:rsidP="000D2B61"/>
    <w:p w:rsidR="000D2B61" w:rsidRPr="000D2B61" w:rsidRDefault="000D2B61" w:rsidP="000D2B61">
      <w:pPr>
        <w:rPr>
          <w:b/>
          <w:sz w:val="24"/>
          <w:szCs w:val="24"/>
        </w:rPr>
      </w:pPr>
      <w:r w:rsidRPr="000D2B61">
        <w:rPr>
          <w:b/>
          <w:sz w:val="24"/>
          <w:szCs w:val="24"/>
        </w:rPr>
        <w:tab/>
        <w:t>Szőke Zoltán</w:t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  <w:t>Badics Ildikó</w:t>
      </w:r>
    </w:p>
    <w:p w:rsidR="000D2B61" w:rsidRPr="000D2B61" w:rsidRDefault="000D2B61" w:rsidP="000D2B61">
      <w:pPr>
        <w:ind w:firstLine="708"/>
        <w:rPr>
          <w:b/>
          <w:sz w:val="24"/>
          <w:szCs w:val="24"/>
        </w:rPr>
      </w:pPr>
      <w:proofErr w:type="gramStart"/>
      <w:r w:rsidRPr="000D2B61">
        <w:rPr>
          <w:b/>
          <w:sz w:val="24"/>
          <w:szCs w:val="24"/>
        </w:rPr>
        <w:t>polgármester</w:t>
      </w:r>
      <w:proofErr w:type="gramEnd"/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  <w:t xml:space="preserve">     jegyző</w:t>
      </w:r>
    </w:p>
    <w:p w:rsidR="003451C9" w:rsidRDefault="003451C9"/>
    <w:sectPr w:rsidR="0034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1"/>
    <w:rsid w:val="000D2B61"/>
    <w:rsid w:val="00253B56"/>
    <w:rsid w:val="003451C9"/>
    <w:rsid w:val="00393548"/>
    <w:rsid w:val="004A6E11"/>
    <w:rsid w:val="00A73CBC"/>
    <w:rsid w:val="00B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0D2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0D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D2B6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0D2B6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0D2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0D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D2B61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0D2B6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dcterms:created xsi:type="dcterms:W3CDTF">2018-10-11T11:22:00Z</dcterms:created>
  <dcterms:modified xsi:type="dcterms:W3CDTF">2018-10-11T11:58:00Z</dcterms:modified>
</cp:coreProperties>
</file>