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DC" w:rsidRDefault="00A523DC" w:rsidP="00A523DC">
      <w:pPr>
        <w:pStyle w:val="Cm"/>
        <w:rPr>
          <w:sz w:val="24"/>
          <w:szCs w:val="24"/>
        </w:rPr>
      </w:pPr>
    </w:p>
    <w:p w:rsidR="00A523DC" w:rsidRDefault="00A523DC" w:rsidP="00A523DC">
      <w:pPr>
        <w:pStyle w:val="Cm"/>
        <w:rPr>
          <w:sz w:val="24"/>
          <w:szCs w:val="24"/>
        </w:rPr>
      </w:pPr>
      <w:r>
        <w:rPr>
          <w:sz w:val="24"/>
          <w:szCs w:val="24"/>
        </w:rPr>
        <w:t>TISZAVASVÁRI VÁROS ÖNKORMÁNYZATA</w:t>
      </w:r>
    </w:p>
    <w:p w:rsidR="00A523DC" w:rsidRDefault="00A523DC" w:rsidP="00A523DC">
      <w:pPr>
        <w:spacing w:line="240" w:lineRule="auto"/>
        <w:jc w:val="center"/>
        <w:rPr>
          <w:b/>
          <w:bCs/>
        </w:rPr>
      </w:pPr>
      <w:r>
        <w:rPr>
          <w:b/>
          <w:bCs/>
        </w:rPr>
        <w:t>KÉPVISELŐ-TESTÜLETÉNEK</w:t>
      </w:r>
    </w:p>
    <w:p w:rsidR="00A523DC" w:rsidRDefault="00A74584" w:rsidP="00A523DC">
      <w:pPr>
        <w:spacing w:line="240" w:lineRule="auto"/>
        <w:jc w:val="center"/>
        <w:rPr>
          <w:b/>
          <w:bCs/>
        </w:rPr>
      </w:pPr>
      <w:r>
        <w:rPr>
          <w:b/>
          <w:bCs/>
        </w:rPr>
        <w:t>301</w:t>
      </w:r>
      <w:r w:rsidR="00A523DC">
        <w:rPr>
          <w:b/>
          <w:bCs/>
        </w:rPr>
        <w:t>/2018. (</w:t>
      </w:r>
      <w:r>
        <w:rPr>
          <w:b/>
          <w:bCs/>
        </w:rPr>
        <w:t>XI.22.</w:t>
      </w:r>
      <w:r w:rsidR="00A523DC">
        <w:rPr>
          <w:b/>
          <w:bCs/>
        </w:rPr>
        <w:t>) Kt. számú</w:t>
      </w:r>
    </w:p>
    <w:p w:rsidR="00A523DC" w:rsidRDefault="00A523DC" w:rsidP="00A523DC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A523DC" w:rsidRDefault="00A523DC" w:rsidP="00A523DC">
      <w:pPr>
        <w:spacing w:line="240" w:lineRule="auto"/>
        <w:rPr>
          <w:b/>
          <w:bCs/>
        </w:rPr>
      </w:pPr>
    </w:p>
    <w:p w:rsidR="00A523DC" w:rsidRDefault="00A523DC" w:rsidP="00A523DC">
      <w:pPr>
        <w:spacing w:line="240" w:lineRule="auto"/>
        <w:rPr>
          <w:b/>
          <w:bCs/>
        </w:rPr>
      </w:pPr>
    </w:p>
    <w:p w:rsidR="00A523DC" w:rsidRPr="007338E8" w:rsidRDefault="00A523DC" w:rsidP="00A523DC">
      <w:pPr>
        <w:spacing w:line="240" w:lineRule="auto"/>
        <w:jc w:val="center"/>
        <w:rPr>
          <w:u w:val="single"/>
        </w:rPr>
      </w:pPr>
      <w:r w:rsidRPr="007338E8">
        <w:rPr>
          <w:b/>
          <w:bCs/>
        </w:rPr>
        <w:t>A szociális otthon engedélyének módosításáról</w:t>
      </w:r>
    </w:p>
    <w:p w:rsidR="00A523DC" w:rsidRDefault="00A523DC" w:rsidP="00A523DC">
      <w:pPr>
        <w:jc w:val="both"/>
        <w:rPr>
          <w:sz w:val="23"/>
          <w:szCs w:val="23"/>
        </w:rPr>
      </w:pPr>
    </w:p>
    <w:p w:rsidR="00A523DC" w:rsidRPr="009C4D89" w:rsidRDefault="00A523DC" w:rsidP="00A523DC">
      <w:pPr>
        <w:spacing w:line="240" w:lineRule="auto"/>
        <w:jc w:val="both"/>
        <w:rPr>
          <w:u w:val="single"/>
        </w:rPr>
      </w:pPr>
      <w:r>
        <w:t xml:space="preserve">Tiszavasvári Város Önkormányzata Képviselő-testülete </w:t>
      </w:r>
      <w:r w:rsidRPr="007338E8">
        <w:t>„</w:t>
      </w:r>
      <w:proofErr w:type="gramStart"/>
      <w:r w:rsidRPr="007338E8">
        <w:rPr>
          <w:b/>
          <w:bCs/>
        </w:rPr>
        <w:t>A</w:t>
      </w:r>
      <w:proofErr w:type="gramEnd"/>
      <w:r w:rsidRPr="007338E8">
        <w:rPr>
          <w:b/>
          <w:bCs/>
        </w:rPr>
        <w:t xml:space="preserve"> szociális otthon engedélyének módosításáról” </w:t>
      </w:r>
      <w:r w:rsidRPr="007C38E1">
        <w:rPr>
          <w:bCs/>
        </w:rPr>
        <w:t>szóló előte</w:t>
      </w:r>
      <w:r>
        <w:rPr>
          <w:bCs/>
        </w:rPr>
        <w:t>r</w:t>
      </w:r>
      <w:r w:rsidRPr="007C38E1">
        <w:rPr>
          <w:bCs/>
        </w:rPr>
        <w:t>jesztéssel</w:t>
      </w:r>
      <w:r w:rsidRPr="003415B3">
        <w:rPr>
          <w:bCs/>
        </w:rPr>
        <w:t xml:space="preserve"> kapcsolatban az alábbi döntést hozza:</w:t>
      </w:r>
    </w:p>
    <w:p w:rsidR="00A523DC" w:rsidRDefault="00A523DC" w:rsidP="00A523DC">
      <w:pPr>
        <w:rPr>
          <w:sz w:val="23"/>
          <w:szCs w:val="23"/>
        </w:rPr>
      </w:pPr>
    </w:p>
    <w:p w:rsidR="00A523DC" w:rsidRPr="003F3B7D" w:rsidRDefault="00A523DC" w:rsidP="00A523D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gramStart"/>
      <w:r w:rsidRPr="001C069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C06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069A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1C06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069A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1C069A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  <w:r w:rsidRPr="001C069A">
        <w:rPr>
          <w:rFonts w:ascii="Times New Roman" w:hAnsi="Times New Roman" w:cs="Times New Roman"/>
          <w:sz w:val="24"/>
          <w:szCs w:val="24"/>
        </w:rPr>
        <w:t xml:space="preserve"> (a továbbiakban: </w:t>
      </w:r>
      <w:proofErr w:type="spellStart"/>
      <w:r w:rsidRPr="001C069A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1C069A">
        <w:rPr>
          <w:rFonts w:ascii="Times New Roman" w:hAnsi="Times New Roman" w:cs="Times New Roman"/>
          <w:sz w:val="24"/>
          <w:szCs w:val="24"/>
        </w:rPr>
        <w:t xml:space="preserve"> Központ) 4440 Tiszavasvári, Vasvári Pál u. 87. sz. alatti </w:t>
      </w:r>
      <w:r w:rsidRPr="00F2341B">
        <w:rPr>
          <w:rFonts w:ascii="Times New Roman" w:hAnsi="Times New Roman" w:cs="Times New Roman"/>
          <w:b/>
          <w:sz w:val="24"/>
          <w:szCs w:val="24"/>
        </w:rPr>
        <w:t>intézmény által biztosított idős, fogyatékos személyek részére nyújtott bentlakásos ellátás</w:t>
      </w:r>
      <w:r w:rsidRPr="001C06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kapcsán </w:t>
      </w:r>
      <w:r>
        <w:rPr>
          <w:rFonts w:ascii="Times New Roman" w:hAnsi="Times New Roman" w:cs="Times New Roman"/>
          <w:b/>
          <w:sz w:val="24"/>
          <w:szCs w:val="24"/>
        </w:rPr>
        <w:t>dönt arról, hogy 2019. január 1. napja hatállyal kérelmezi a szolgáltatói nyilvántartásba történő bejegyzés módosítását az alábbiak szerint:</w:t>
      </w:r>
    </w:p>
    <w:p w:rsidR="00A523DC" w:rsidRPr="00082644" w:rsidRDefault="00A523DC" w:rsidP="00A523D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23DC" w:rsidRDefault="00A523DC" w:rsidP="00A523D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I.1 Idősek otthona szolgáltatás </w:t>
      </w:r>
      <w:r w:rsidRPr="00533A93">
        <w:rPr>
          <w:rFonts w:ascii="Times New Roman" w:hAnsi="Times New Roman" w:cs="Times New Roman"/>
          <w:sz w:val="24"/>
          <w:szCs w:val="24"/>
        </w:rPr>
        <w:t>vonatkozásában</w:t>
      </w:r>
      <w:r>
        <w:rPr>
          <w:rFonts w:ascii="Times New Roman" w:hAnsi="Times New Roman" w:cs="Times New Roman"/>
          <w:b/>
          <w:sz w:val="24"/>
          <w:szCs w:val="24"/>
        </w:rPr>
        <w:t xml:space="preserve"> a jelenleg engedélyezett 110 fő férőhelyszám helyett 135 fő férőhelyszámra;</w:t>
      </w:r>
    </w:p>
    <w:p w:rsidR="00A523DC" w:rsidRDefault="00A523DC" w:rsidP="00A523D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I.2 Fogyatékos személyek ápoló-gondozó otthona </w:t>
      </w:r>
      <w:r w:rsidRPr="00FC7829">
        <w:rPr>
          <w:rFonts w:ascii="Times New Roman" w:hAnsi="Times New Roman" w:cs="Times New Roman"/>
          <w:sz w:val="24"/>
          <w:szCs w:val="24"/>
        </w:rPr>
        <w:t>vonatkozásában</w:t>
      </w:r>
      <w:r>
        <w:rPr>
          <w:rFonts w:ascii="Times New Roman" w:hAnsi="Times New Roman" w:cs="Times New Roman"/>
          <w:b/>
          <w:sz w:val="24"/>
          <w:szCs w:val="24"/>
        </w:rPr>
        <w:t xml:space="preserve"> a jelenleg engedélyezett 94 fő férőhelyszám helyett 69 fő férőhelyszámra. </w:t>
      </w:r>
    </w:p>
    <w:p w:rsidR="00A523DC" w:rsidRDefault="00A523DC" w:rsidP="00A523D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3DC" w:rsidRPr="007338E8" w:rsidRDefault="00A523DC" w:rsidP="00A523DC">
      <w:pPr>
        <w:pStyle w:val="Szvegtrzs"/>
        <w:tabs>
          <w:tab w:val="left" w:pos="4820"/>
        </w:tabs>
        <w:spacing w:line="240" w:lineRule="auto"/>
      </w:pPr>
      <w:r w:rsidRPr="007338E8">
        <w:rPr>
          <w:b/>
          <w:bCs/>
          <w:u w:val="single"/>
        </w:rPr>
        <w:t>Határidő:</w:t>
      </w:r>
      <w:r w:rsidRPr="007338E8">
        <w:t xml:space="preserve"> azonnal</w:t>
      </w:r>
      <w:r w:rsidRPr="007338E8">
        <w:tab/>
      </w:r>
      <w:r w:rsidRPr="007338E8">
        <w:rPr>
          <w:b/>
          <w:bCs/>
          <w:u w:val="single"/>
        </w:rPr>
        <w:t>Felelős:</w:t>
      </w:r>
      <w:r w:rsidRPr="007338E8">
        <w:t xml:space="preserve"> Szőke Zoltán polgármester</w:t>
      </w:r>
    </w:p>
    <w:p w:rsidR="00A523DC" w:rsidRDefault="00A523DC" w:rsidP="00A523D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3DC" w:rsidRPr="00D82EF3" w:rsidRDefault="00A523DC" w:rsidP="00A523D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Úgy dönt, hogy – amennyiben az engedélyező hatóság a kérelemnek helyt ad - a </w:t>
      </w:r>
      <w:r w:rsidRPr="00D82EF3">
        <w:rPr>
          <w:rFonts w:ascii="Times New Roman" w:hAnsi="Times New Roman" w:cs="Times New Roman"/>
          <w:b/>
          <w:sz w:val="24"/>
          <w:szCs w:val="24"/>
        </w:rPr>
        <w:t>Szociális és Gyermekvédelmi Főigazgatósággal 2019. évre,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D82EF3">
        <w:rPr>
          <w:rFonts w:ascii="Times New Roman" w:hAnsi="Times New Roman" w:cs="Times New Roman"/>
          <w:b/>
          <w:sz w:val="24"/>
          <w:szCs w:val="24"/>
        </w:rPr>
        <w:t>fogyatékos személyek</w:t>
      </w:r>
      <w:r>
        <w:rPr>
          <w:rFonts w:ascii="Times New Roman" w:hAnsi="Times New Roman" w:cs="Times New Roman"/>
          <w:sz w:val="24"/>
          <w:szCs w:val="24"/>
        </w:rPr>
        <w:t xml:space="preserve"> ellátásának finanszírozására </w:t>
      </w:r>
      <w:r w:rsidRPr="00D82EF3">
        <w:rPr>
          <w:rFonts w:ascii="Times New Roman" w:hAnsi="Times New Roman" w:cs="Times New Roman"/>
          <w:b/>
          <w:sz w:val="24"/>
          <w:szCs w:val="24"/>
        </w:rPr>
        <w:t>69 fő ellátott vonatkozásában kezdeményezi a támogatási szerződés megkötését.</w:t>
      </w:r>
    </w:p>
    <w:p w:rsidR="00A523DC" w:rsidRDefault="00A523DC" w:rsidP="00A523DC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23DC" w:rsidRPr="007338E8" w:rsidRDefault="00A523DC" w:rsidP="00A523DC">
      <w:pPr>
        <w:pStyle w:val="Szvegtrzs"/>
        <w:tabs>
          <w:tab w:val="left" w:pos="4820"/>
        </w:tabs>
        <w:spacing w:line="240" w:lineRule="auto"/>
      </w:pPr>
      <w:r w:rsidRPr="007338E8">
        <w:rPr>
          <w:b/>
          <w:bCs/>
          <w:u w:val="single"/>
        </w:rPr>
        <w:t>Határidő:</w:t>
      </w:r>
      <w:r w:rsidRPr="007338E8">
        <w:t xml:space="preserve"> </w:t>
      </w:r>
      <w:r>
        <w:t>esedékességkor</w:t>
      </w:r>
      <w:r w:rsidRPr="007338E8">
        <w:tab/>
      </w:r>
      <w:r w:rsidRPr="007338E8">
        <w:rPr>
          <w:b/>
          <w:bCs/>
          <w:u w:val="single"/>
        </w:rPr>
        <w:t>Felelős:</w:t>
      </w:r>
      <w:r w:rsidRPr="007338E8">
        <w:t xml:space="preserve"> Szőke Zoltán polgármester</w:t>
      </w:r>
    </w:p>
    <w:p w:rsidR="00A523DC" w:rsidRDefault="00A523DC" w:rsidP="00A523DC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23DC" w:rsidRDefault="00A523DC" w:rsidP="00A523D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3A9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011">
        <w:rPr>
          <w:rFonts w:ascii="Times New Roman" w:hAnsi="Times New Roman" w:cs="Times New Roman"/>
          <w:sz w:val="24"/>
          <w:szCs w:val="24"/>
        </w:rPr>
        <w:t>Felhatalmazza a polgármestert</w:t>
      </w:r>
      <w:r>
        <w:rPr>
          <w:rFonts w:ascii="Times New Roman" w:hAnsi="Times New Roman" w:cs="Times New Roman"/>
          <w:b/>
          <w:sz w:val="24"/>
          <w:szCs w:val="24"/>
        </w:rPr>
        <w:t xml:space="preserve"> a szükséges intézkedések, nyilatkozatok megtételére, a II. pontban foglaltakra vonatkozóan a Szociális és Gyermekvédelmi Főigazgatósággal történő egyeztetések lefolytatására. </w:t>
      </w:r>
    </w:p>
    <w:p w:rsidR="00A523DC" w:rsidRPr="00B40623" w:rsidRDefault="00A523DC" w:rsidP="00A523D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23DC" w:rsidRPr="00A52F6F" w:rsidRDefault="00A523DC" w:rsidP="00A523D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IV.1 </w:t>
      </w:r>
      <w:r w:rsidRPr="00D12C4E">
        <w:rPr>
          <w:rFonts w:ascii="Times New Roman" w:hAnsi="Times New Roman" w:cs="Times New Roman"/>
          <w:sz w:val="24"/>
          <w:szCs w:val="24"/>
        </w:rPr>
        <w:t>Felkéri</w:t>
      </w:r>
      <w:r w:rsidRPr="00900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C069A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1C069A">
        <w:rPr>
          <w:rFonts w:ascii="Times New Roman" w:hAnsi="Times New Roman" w:cs="Times New Roman"/>
          <w:sz w:val="24"/>
          <w:szCs w:val="24"/>
        </w:rPr>
        <w:t xml:space="preserve"> Központ</w:t>
      </w:r>
      <w:r>
        <w:rPr>
          <w:rFonts w:ascii="Times New Roman" w:hAnsi="Times New Roman" w:cs="Times New Roman"/>
          <w:sz w:val="24"/>
          <w:szCs w:val="24"/>
        </w:rPr>
        <w:t xml:space="preserve"> vezetőjét</w:t>
      </w:r>
      <w:r w:rsidRPr="00D12C4E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 xml:space="preserve">tegye meg a szükséges intézkedéseket az I. pontban meghatározott döntés végrehajtása érdekében.  </w:t>
      </w:r>
    </w:p>
    <w:p w:rsidR="00A523DC" w:rsidRPr="007338E8" w:rsidRDefault="00A523DC" w:rsidP="00A523D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23DC" w:rsidRPr="007338E8" w:rsidRDefault="00A523DC" w:rsidP="00A523DC">
      <w:pPr>
        <w:pStyle w:val="Szvegtrzs"/>
        <w:spacing w:line="240" w:lineRule="auto"/>
        <w:ind w:left="4950" w:hanging="4950"/>
      </w:pPr>
      <w:r w:rsidRPr="007338E8">
        <w:rPr>
          <w:b/>
          <w:bCs/>
          <w:u w:val="single"/>
        </w:rPr>
        <w:t>Határidő:</w:t>
      </w:r>
      <w:r w:rsidRPr="007338E8">
        <w:t xml:space="preserve"> azonnal</w:t>
      </w:r>
      <w:r w:rsidRPr="007338E8">
        <w:tab/>
      </w:r>
      <w:r>
        <w:tab/>
      </w:r>
      <w:r w:rsidRPr="007338E8">
        <w:rPr>
          <w:b/>
          <w:bCs/>
          <w:u w:val="single"/>
        </w:rPr>
        <w:t>Felelős:</w:t>
      </w:r>
      <w:r w:rsidRPr="007338E8">
        <w:t xml:space="preserve"> </w:t>
      </w:r>
      <w:proofErr w:type="spellStart"/>
      <w:r>
        <w:t>Nácsáné</w:t>
      </w:r>
      <w:proofErr w:type="spellEnd"/>
      <w:r>
        <w:t xml:space="preserve"> dr. </w:t>
      </w:r>
      <w:proofErr w:type="spellStart"/>
      <w:r>
        <w:t>Kalán</w:t>
      </w:r>
      <w:proofErr w:type="spellEnd"/>
      <w:r>
        <w:t xml:space="preserve"> Eszter intézményvezető</w:t>
      </w:r>
      <w:r w:rsidRPr="007338E8">
        <w:t xml:space="preserve"> </w:t>
      </w:r>
    </w:p>
    <w:p w:rsidR="00A523DC" w:rsidRPr="007338E8" w:rsidRDefault="00A523DC" w:rsidP="00A523D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23DC" w:rsidRPr="007338E8" w:rsidRDefault="00A523DC" w:rsidP="00A523D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E8">
        <w:rPr>
          <w:rFonts w:ascii="Times New Roman" w:hAnsi="Times New Roman" w:cs="Times New Roman"/>
          <w:sz w:val="24"/>
          <w:szCs w:val="24"/>
        </w:rPr>
        <w:t xml:space="preserve">IV.2 Felkéri a polgármester, hogy a </w:t>
      </w:r>
      <w:r w:rsidRPr="007338E8">
        <w:rPr>
          <w:rFonts w:ascii="Times New Roman" w:hAnsi="Times New Roman" w:cs="Times New Roman"/>
          <w:b/>
          <w:sz w:val="24"/>
          <w:szCs w:val="24"/>
        </w:rPr>
        <w:t>szolgáltatói nyilvántartásba történő bejegyzés módosítására irányuló kérelmet az engedélyező hatósághoz nyújtsa be.</w:t>
      </w:r>
    </w:p>
    <w:p w:rsidR="00A523DC" w:rsidRPr="007338E8" w:rsidRDefault="00A523DC" w:rsidP="00A523DC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3DC" w:rsidRPr="007338E8" w:rsidRDefault="00A523DC" w:rsidP="00A523DC">
      <w:pPr>
        <w:pStyle w:val="Szvegtrzs"/>
        <w:tabs>
          <w:tab w:val="left" w:pos="4820"/>
        </w:tabs>
        <w:spacing w:line="240" w:lineRule="auto"/>
      </w:pPr>
      <w:r w:rsidRPr="007338E8">
        <w:rPr>
          <w:b/>
          <w:bCs/>
          <w:u w:val="single"/>
        </w:rPr>
        <w:t>Határidő:</w:t>
      </w:r>
      <w:r w:rsidRPr="007338E8">
        <w:t xml:space="preserve"> </w:t>
      </w:r>
      <w:proofErr w:type="gramStart"/>
      <w:r w:rsidRPr="007338E8">
        <w:t>azonnal</w:t>
      </w:r>
      <w:r w:rsidRPr="007338E8">
        <w:tab/>
      </w:r>
      <w:r>
        <w:t xml:space="preserve">  </w:t>
      </w:r>
      <w:r w:rsidRPr="007338E8">
        <w:rPr>
          <w:b/>
          <w:bCs/>
          <w:u w:val="single"/>
        </w:rPr>
        <w:t>Felelős</w:t>
      </w:r>
      <w:proofErr w:type="gramEnd"/>
      <w:r w:rsidRPr="007338E8">
        <w:rPr>
          <w:b/>
          <w:bCs/>
          <w:u w:val="single"/>
        </w:rPr>
        <w:t>:</w:t>
      </w:r>
      <w:r w:rsidRPr="007338E8">
        <w:t xml:space="preserve"> Szőke Zoltán polgármester</w:t>
      </w:r>
    </w:p>
    <w:p w:rsidR="00A523DC" w:rsidRDefault="00A523DC" w:rsidP="00A523DC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584" w:rsidRPr="007338E8" w:rsidRDefault="00A74584" w:rsidP="00A523DC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3DC" w:rsidRDefault="00A523DC" w:rsidP="00A523D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503">
        <w:rPr>
          <w:rFonts w:ascii="Times New Roman" w:hAnsi="Times New Roman" w:cs="Times New Roman"/>
          <w:sz w:val="24"/>
          <w:szCs w:val="24"/>
        </w:rPr>
        <w:lastRenderedPageBreak/>
        <w:t>IV.3.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C4E">
        <w:rPr>
          <w:rFonts w:ascii="Times New Roman" w:hAnsi="Times New Roman" w:cs="Times New Roman"/>
          <w:sz w:val="24"/>
          <w:szCs w:val="24"/>
        </w:rPr>
        <w:t xml:space="preserve">Felkéri a polgármestert, hogy </w:t>
      </w:r>
      <w:r>
        <w:rPr>
          <w:rFonts w:ascii="Times New Roman" w:hAnsi="Times New Roman" w:cs="Times New Roman"/>
          <w:sz w:val="24"/>
          <w:szCs w:val="24"/>
        </w:rPr>
        <w:t xml:space="preserve">jelen döntésről tájékoztassa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Központot, valamint a Szociális és Gyermekvédelmi Főigazgatóságot. </w:t>
      </w:r>
    </w:p>
    <w:p w:rsidR="00A523DC" w:rsidRDefault="00A523DC" w:rsidP="00A523DC">
      <w:pPr>
        <w:pStyle w:val="Szvegtrzs"/>
        <w:spacing w:line="240" w:lineRule="auto"/>
      </w:pPr>
    </w:p>
    <w:p w:rsidR="00A523DC" w:rsidRDefault="00A523DC" w:rsidP="00A523DC">
      <w:pPr>
        <w:pStyle w:val="Szvegtrzs"/>
        <w:tabs>
          <w:tab w:val="left" w:pos="4820"/>
        </w:tabs>
        <w:spacing w:line="240" w:lineRule="auto"/>
      </w:pPr>
      <w:r>
        <w:rPr>
          <w:b/>
          <w:bCs/>
          <w:u w:val="single"/>
        </w:rPr>
        <w:t>Határidő:</w:t>
      </w:r>
      <w:r>
        <w:t xml:space="preserve"> azonnal</w:t>
      </w:r>
      <w:r>
        <w:tab/>
      </w:r>
      <w:r>
        <w:rPr>
          <w:b/>
          <w:bCs/>
          <w:u w:val="single"/>
        </w:rPr>
        <w:t>Felelős:</w:t>
      </w:r>
      <w:r>
        <w:t xml:space="preserve"> Szőke Zoltán polgármester</w:t>
      </w:r>
    </w:p>
    <w:p w:rsidR="00A523DC" w:rsidRDefault="00A523DC" w:rsidP="00A523DC">
      <w:pPr>
        <w:pStyle w:val="Szvegtrzs"/>
        <w:tabs>
          <w:tab w:val="left" w:pos="4820"/>
        </w:tabs>
        <w:spacing w:line="240" w:lineRule="auto"/>
      </w:pPr>
    </w:p>
    <w:p w:rsidR="00B97A5F" w:rsidRDefault="00B97A5F"/>
    <w:p w:rsidR="00736AE5" w:rsidRDefault="00736AE5"/>
    <w:p w:rsidR="00736AE5" w:rsidRDefault="00736AE5">
      <w:bookmarkStart w:id="0" w:name="_GoBack"/>
      <w:bookmarkEnd w:id="0"/>
    </w:p>
    <w:p w:rsidR="00A74584" w:rsidRDefault="00A74584"/>
    <w:p w:rsidR="00A74584" w:rsidRPr="00A74584" w:rsidRDefault="00A74584" w:rsidP="00A74584">
      <w:pPr>
        <w:spacing w:line="240" w:lineRule="auto"/>
        <w:rPr>
          <w:b/>
        </w:rPr>
      </w:pPr>
      <w:r w:rsidRPr="00A74584">
        <w:rPr>
          <w:b/>
        </w:rPr>
        <w:tab/>
      </w:r>
      <w:r>
        <w:rPr>
          <w:b/>
        </w:rPr>
        <w:t xml:space="preserve"> </w:t>
      </w:r>
      <w:r w:rsidRPr="00A74584">
        <w:rPr>
          <w:b/>
        </w:rPr>
        <w:t>Szőke Zoltán</w:t>
      </w:r>
      <w:r w:rsidRPr="00A74584">
        <w:rPr>
          <w:b/>
        </w:rPr>
        <w:tab/>
      </w:r>
      <w:r w:rsidRPr="00A74584">
        <w:rPr>
          <w:b/>
        </w:rPr>
        <w:tab/>
      </w:r>
      <w:r w:rsidRPr="00A74584">
        <w:rPr>
          <w:b/>
        </w:rPr>
        <w:tab/>
      </w:r>
      <w:r w:rsidRPr="00A74584">
        <w:rPr>
          <w:b/>
        </w:rPr>
        <w:tab/>
      </w:r>
      <w:r w:rsidRPr="00A74584">
        <w:rPr>
          <w:b/>
        </w:rPr>
        <w:tab/>
      </w:r>
      <w:proofErr w:type="spellStart"/>
      <w:r w:rsidRPr="00A74584">
        <w:rPr>
          <w:b/>
        </w:rPr>
        <w:t>Ostorháziné</w:t>
      </w:r>
      <w:proofErr w:type="spellEnd"/>
      <w:r w:rsidRPr="00A74584">
        <w:rPr>
          <w:b/>
        </w:rPr>
        <w:t xml:space="preserve"> dr. </w:t>
      </w:r>
      <w:proofErr w:type="spellStart"/>
      <w:r w:rsidRPr="00A74584">
        <w:rPr>
          <w:b/>
        </w:rPr>
        <w:t>Kórik</w:t>
      </w:r>
      <w:proofErr w:type="spellEnd"/>
      <w:r w:rsidRPr="00A74584">
        <w:rPr>
          <w:b/>
        </w:rPr>
        <w:t xml:space="preserve"> Zsuzsanna</w:t>
      </w:r>
    </w:p>
    <w:p w:rsidR="00A74584" w:rsidRPr="00A74584" w:rsidRDefault="00A74584" w:rsidP="00A74584">
      <w:pPr>
        <w:spacing w:line="240" w:lineRule="auto"/>
        <w:rPr>
          <w:b/>
        </w:rPr>
      </w:pPr>
      <w:r w:rsidRPr="00A74584">
        <w:rPr>
          <w:b/>
        </w:rPr>
        <w:tab/>
        <w:t xml:space="preserve"> </w:t>
      </w:r>
      <w:proofErr w:type="gramStart"/>
      <w:r w:rsidRPr="00A74584">
        <w:rPr>
          <w:b/>
        </w:rPr>
        <w:t>polgármester</w:t>
      </w:r>
      <w:proofErr w:type="gramEnd"/>
      <w:r w:rsidRPr="00A74584">
        <w:rPr>
          <w:b/>
        </w:rPr>
        <w:tab/>
      </w:r>
      <w:r w:rsidRPr="00A74584">
        <w:rPr>
          <w:b/>
        </w:rPr>
        <w:tab/>
      </w:r>
      <w:r w:rsidRPr="00A74584">
        <w:rPr>
          <w:b/>
        </w:rPr>
        <w:tab/>
      </w:r>
      <w:r w:rsidRPr="00A74584">
        <w:rPr>
          <w:b/>
        </w:rPr>
        <w:tab/>
      </w:r>
      <w:r w:rsidRPr="00A74584">
        <w:rPr>
          <w:b/>
        </w:rPr>
        <w:tab/>
      </w:r>
      <w:r w:rsidRPr="00A74584">
        <w:rPr>
          <w:b/>
        </w:rPr>
        <w:tab/>
        <w:t>jegyző</w:t>
      </w:r>
    </w:p>
    <w:sectPr w:rsidR="00A74584" w:rsidRPr="00A74584" w:rsidSect="00D22BAE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6D" w:rsidRDefault="00FF646D" w:rsidP="00736AE5">
      <w:pPr>
        <w:spacing w:line="240" w:lineRule="auto"/>
      </w:pPr>
      <w:r>
        <w:separator/>
      </w:r>
    </w:p>
  </w:endnote>
  <w:endnote w:type="continuationSeparator" w:id="0">
    <w:p w:rsidR="00FF646D" w:rsidRDefault="00FF646D" w:rsidP="00736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337589"/>
      <w:docPartObj>
        <w:docPartGallery w:val="Page Numbers (Bottom of Page)"/>
        <w:docPartUnique/>
      </w:docPartObj>
    </w:sdtPr>
    <w:sdtContent>
      <w:p w:rsidR="00736AE5" w:rsidRDefault="00736AE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6AE5" w:rsidRDefault="00736AE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6D" w:rsidRDefault="00FF646D" w:rsidP="00736AE5">
      <w:pPr>
        <w:spacing w:line="240" w:lineRule="auto"/>
      </w:pPr>
      <w:r>
        <w:separator/>
      </w:r>
    </w:p>
  </w:footnote>
  <w:footnote w:type="continuationSeparator" w:id="0">
    <w:p w:rsidR="00FF646D" w:rsidRDefault="00FF646D" w:rsidP="00736A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DC"/>
    <w:rsid w:val="00736AE5"/>
    <w:rsid w:val="00A523DC"/>
    <w:rsid w:val="00A74584"/>
    <w:rsid w:val="00B97A5F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23D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523DC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rsid w:val="00A523DC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523DC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rsid w:val="00A523D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2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36AE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6A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36AE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6AE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23D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523DC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rsid w:val="00A523DC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523DC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rsid w:val="00A523D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2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36AE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6A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36AE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6AE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2018-11-23T09:51:00Z</cp:lastPrinted>
  <dcterms:created xsi:type="dcterms:W3CDTF">2018-11-23T09:48:00Z</dcterms:created>
  <dcterms:modified xsi:type="dcterms:W3CDTF">2018-11-23T09:51:00Z</dcterms:modified>
</cp:coreProperties>
</file>