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3E" w:rsidRDefault="003B053E" w:rsidP="003B053E">
      <w:pPr>
        <w:pStyle w:val="Cmsor4"/>
        <w:spacing w:before="0" w:after="0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3B053E" w:rsidRDefault="003B053E" w:rsidP="003B053E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3B053E" w:rsidRDefault="003B053E" w:rsidP="003B05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/2019.(I.31.) Kt. sz. </w:t>
      </w:r>
    </w:p>
    <w:p w:rsidR="003B053E" w:rsidRDefault="003B053E" w:rsidP="003B053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3B053E" w:rsidRDefault="003B053E" w:rsidP="003B053E">
      <w:pPr>
        <w:pStyle w:val="Cmsor2"/>
        <w:spacing w:before="0" w:after="0"/>
        <w:jc w:val="center"/>
        <w:rPr>
          <w:sz w:val="24"/>
          <w:szCs w:val="24"/>
        </w:rPr>
      </w:pPr>
    </w:p>
    <w:p w:rsidR="003B053E" w:rsidRDefault="003B053E" w:rsidP="003B053E">
      <w:pPr>
        <w:jc w:val="center"/>
        <w:rPr>
          <w:sz w:val="24"/>
          <w:szCs w:val="26"/>
          <w:u w:val="single"/>
        </w:rPr>
      </w:pPr>
      <w:r>
        <w:rPr>
          <w:b/>
          <w:sz w:val="24"/>
          <w:szCs w:val="26"/>
        </w:rPr>
        <w:t xml:space="preserve">Tiszavasvári Városi Kincstár intézményvezető (magasabb vezető) </w:t>
      </w:r>
      <w:r>
        <w:rPr>
          <w:b/>
          <w:sz w:val="24"/>
          <w:szCs w:val="24"/>
        </w:rPr>
        <w:t xml:space="preserve">beosztás </w:t>
      </w:r>
      <w:r>
        <w:rPr>
          <w:b/>
          <w:sz w:val="24"/>
          <w:szCs w:val="24"/>
        </w:rPr>
        <w:t>pályázatát elbíráló bizottság tagjainak megválasztásáról</w:t>
      </w: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3B053E" w:rsidRDefault="003B053E" w:rsidP="003B053E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 Tiszavasvári Város Önkormányzata Képviselő-testülete a benyújtott pályázatok véleményezésére háromtagú eseti bizottságot hoz létre, egyben felkéri a bizottság tagjait, hogy a beérkezett pályázatokat véleményezzék, és azt írásban haladéktalanul juttassák el Tiszavasvári Város Polgármesteréhez. </w:t>
      </w: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B053E" w:rsidRDefault="003B053E" w:rsidP="003B053E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Arial" w:eastAsia="Arial" w:hAnsi="Arial"/>
          <w:i/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eastAsia="Arial"/>
            <w:sz w:val="24"/>
            <w:szCs w:val="24"/>
          </w:rPr>
          <w:t>2. A</w:t>
        </w:r>
      </w:smartTag>
      <w:r>
        <w:rPr>
          <w:rFonts w:eastAsia="Arial"/>
          <w:sz w:val="24"/>
          <w:szCs w:val="24"/>
        </w:rPr>
        <w:t xml:space="preserve"> bizottság írásbeli véleményének polgármesterhez történő leadását követően a bizottság külön intézkedés nélkül megszűnik. Az eseti bizottság feladatainak ellátásával:</w:t>
      </w:r>
      <w:r>
        <w:rPr>
          <w:rFonts w:ascii="Arial" w:eastAsia="Arial" w:hAnsi="Arial"/>
          <w:sz w:val="22"/>
        </w:rPr>
        <w:t xml:space="preserve"> </w:t>
      </w:r>
      <w:r>
        <w:rPr>
          <w:sz w:val="24"/>
          <w:szCs w:val="24"/>
        </w:rPr>
        <w:t xml:space="preserve"> </w:t>
      </w:r>
    </w:p>
    <w:p w:rsidR="003B053E" w:rsidRDefault="003B053E" w:rsidP="003B053E">
      <w:pPr>
        <w:widowControl w:val="0"/>
        <w:suppressAutoHyphens/>
        <w:spacing w:line="276" w:lineRule="auto"/>
        <w:ind w:left="360" w:firstLine="348"/>
        <w:rPr>
          <w:rFonts w:eastAsia="Arial"/>
          <w:sz w:val="24"/>
          <w:szCs w:val="24"/>
          <w:shd w:val="clear" w:color="auto" w:fill="FFFFFF"/>
        </w:rPr>
      </w:pPr>
      <w:proofErr w:type="spellStart"/>
      <w:r>
        <w:rPr>
          <w:rFonts w:eastAsia="Arial"/>
          <w:sz w:val="24"/>
          <w:szCs w:val="24"/>
          <w:shd w:val="clear" w:color="auto" w:fill="FFFFFF"/>
        </w:rPr>
        <w:t>Ostorháziné</w:t>
      </w:r>
      <w:proofErr w:type="spellEnd"/>
      <w:r>
        <w:rPr>
          <w:rFonts w:eastAsia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Arial"/>
          <w:sz w:val="24"/>
          <w:szCs w:val="24"/>
          <w:shd w:val="clear" w:color="auto" w:fill="FFFFFF"/>
        </w:rPr>
        <w:t>dr.Kórik</w:t>
      </w:r>
      <w:proofErr w:type="spellEnd"/>
      <w:r>
        <w:rPr>
          <w:rFonts w:eastAsia="Arial"/>
          <w:sz w:val="24"/>
          <w:szCs w:val="24"/>
          <w:shd w:val="clear" w:color="auto" w:fill="FFFFFF"/>
        </w:rPr>
        <w:t xml:space="preserve"> Zsuzsannát</w:t>
      </w:r>
      <w:r>
        <w:rPr>
          <w:sz w:val="24"/>
          <w:szCs w:val="24"/>
        </w:rPr>
        <w:t>, Tiszavasvári Város Jegyzőjét,</w:t>
      </w:r>
    </w:p>
    <w:p w:rsidR="003B053E" w:rsidRDefault="003B053E" w:rsidP="003B053E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  <w:t>Balázsi Csillát, Tiszavasvári Város Önkormányzata Képviselő-testületének Pénzügyi és Ügyrendi Bizottságának elnökét,</w:t>
      </w:r>
    </w:p>
    <w:p w:rsidR="003B053E" w:rsidRDefault="003B053E" w:rsidP="003B053E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 xml:space="preserve">Bakné </w:t>
      </w:r>
      <w:proofErr w:type="spellStart"/>
      <w:r>
        <w:rPr>
          <w:rFonts w:eastAsia="Arial"/>
          <w:sz w:val="24"/>
          <w:szCs w:val="24"/>
          <w:shd w:val="clear" w:color="auto" w:fill="FFFFFF"/>
        </w:rPr>
        <w:t>Répási</w:t>
      </w:r>
      <w:proofErr w:type="spellEnd"/>
      <w:r>
        <w:rPr>
          <w:rFonts w:eastAsia="Arial"/>
          <w:sz w:val="24"/>
          <w:szCs w:val="24"/>
          <w:shd w:val="clear" w:color="auto" w:fill="FFFFFF"/>
        </w:rPr>
        <w:t xml:space="preserve"> Ágnest, Tiszavasvári Város Önkormányzata Képviselő-testületének Szociális és Humán Bizottságának elnökét</w:t>
      </w:r>
      <w:r>
        <w:rPr>
          <w:rFonts w:eastAsia="Arial"/>
          <w:sz w:val="24"/>
          <w:szCs w:val="24"/>
        </w:rPr>
        <w:t xml:space="preserve"> bízza meg.</w:t>
      </w: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B053E" w:rsidRDefault="003B053E" w:rsidP="003B053E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B053E" w:rsidRDefault="003B053E" w:rsidP="003B053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Felelős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Szőke Zoltán polgármester</w:t>
      </w:r>
    </w:p>
    <w:p w:rsidR="003B053E" w:rsidRDefault="003B053E" w:rsidP="003B053E">
      <w:pPr>
        <w:jc w:val="both"/>
        <w:rPr>
          <w:sz w:val="24"/>
          <w:szCs w:val="24"/>
        </w:rPr>
      </w:pPr>
    </w:p>
    <w:p w:rsidR="003B053E" w:rsidRDefault="003B053E" w:rsidP="003B053E"/>
    <w:p w:rsidR="003B053E" w:rsidRDefault="003B053E" w:rsidP="003B053E"/>
    <w:p w:rsidR="004A63A8" w:rsidRDefault="004A63A8"/>
    <w:p w:rsidR="001753CE" w:rsidRDefault="001753CE"/>
    <w:p w:rsidR="001753CE" w:rsidRDefault="001753CE"/>
    <w:p w:rsidR="001753CE" w:rsidRDefault="001753CE"/>
    <w:p w:rsidR="001753CE" w:rsidRDefault="001753CE"/>
    <w:p w:rsidR="001753CE" w:rsidRDefault="001753CE"/>
    <w:p w:rsidR="001753CE" w:rsidRDefault="001753CE"/>
    <w:p w:rsidR="001753CE" w:rsidRPr="001753CE" w:rsidRDefault="001753CE" w:rsidP="001753CE">
      <w:pPr>
        <w:ind w:left="1416"/>
        <w:rPr>
          <w:b/>
          <w:sz w:val="24"/>
        </w:rPr>
      </w:pPr>
      <w:r w:rsidRPr="001753CE"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72599"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</w:p>
    <w:p w:rsidR="001753CE" w:rsidRPr="001753CE" w:rsidRDefault="001753CE" w:rsidP="001753CE">
      <w:pPr>
        <w:ind w:left="708" w:firstLine="708"/>
        <w:rPr>
          <w:b/>
          <w:sz w:val="24"/>
        </w:rPr>
      </w:pPr>
      <w:r w:rsidRPr="001753CE"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72599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>jegyző</w:t>
      </w:r>
    </w:p>
    <w:sectPr w:rsidR="001753CE" w:rsidRPr="0017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3E"/>
    <w:rsid w:val="001753CE"/>
    <w:rsid w:val="003B053E"/>
    <w:rsid w:val="004A63A8"/>
    <w:rsid w:val="00F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B05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B05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3B053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B053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B05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3B05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3B053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3B053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2019-01-31T10:42:00Z</dcterms:created>
  <dcterms:modified xsi:type="dcterms:W3CDTF">2019-01-31T10:44:00Z</dcterms:modified>
</cp:coreProperties>
</file>