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64" w:rsidRDefault="00452064" w:rsidP="0045206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Tiszavasvári Város Önkormányzata</w:t>
      </w:r>
    </w:p>
    <w:p w:rsidR="00452064" w:rsidRDefault="00452064" w:rsidP="0045206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Képviselő-testülete</w:t>
      </w:r>
    </w:p>
    <w:p w:rsidR="00452064" w:rsidRDefault="00452064" w:rsidP="004520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73</w:t>
      </w:r>
      <w:r>
        <w:rPr>
          <w:rFonts w:ascii="Times New Roman" w:hAnsi="Times New Roman"/>
          <w:b/>
          <w:bCs/>
          <w:sz w:val="24"/>
          <w:szCs w:val="24"/>
        </w:rPr>
        <w:t>/2019. (</w:t>
      </w:r>
      <w:r>
        <w:rPr>
          <w:rFonts w:ascii="Times New Roman" w:hAnsi="Times New Roman"/>
          <w:b/>
          <w:bCs/>
          <w:sz w:val="24"/>
          <w:szCs w:val="24"/>
        </w:rPr>
        <w:t>II.28</w:t>
      </w:r>
      <w:r>
        <w:rPr>
          <w:rFonts w:ascii="Times New Roman" w:hAnsi="Times New Roman"/>
          <w:b/>
          <w:bCs/>
          <w:sz w:val="24"/>
          <w:szCs w:val="24"/>
        </w:rPr>
        <w:t>.) Kt. számú</w:t>
      </w:r>
    </w:p>
    <w:p w:rsidR="00452064" w:rsidRDefault="00452064" w:rsidP="004520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határozata</w:t>
      </w:r>
      <w:proofErr w:type="gramEnd"/>
    </w:p>
    <w:p w:rsidR="00452064" w:rsidRDefault="00452064" w:rsidP="004520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2064" w:rsidRDefault="00452064" w:rsidP="004520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2064" w:rsidRDefault="00452064" w:rsidP="004520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Tiszavasvári, Krúdy u. 14. sz. alatti társasház felújításához történő hozzájárulásról</w:t>
      </w: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Tiszavasvári Város Önkormányzata Képviselő-testülete</w:t>
      </w:r>
      <w:r>
        <w:rPr>
          <w:rFonts w:ascii="Times New Roman" w:hAnsi="Times New Roman"/>
          <w:sz w:val="24"/>
          <w:szCs w:val="24"/>
        </w:rPr>
        <w:t xml:space="preserve"> a Magyarország helyi önkormányzatairól szóló 2011. évi CLXXXIX. törvény 107. §</w:t>
      </w:r>
      <w:proofErr w:type="spellStart"/>
      <w:r>
        <w:rPr>
          <w:rFonts w:ascii="Times New Roman" w:hAnsi="Times New Roman"/>
          <w:sz w:val="24"/>
          <w:szCs w:val="24"/>
        </w:rPr>
        <w:t>-ban</w:t>
      </w:r>
      <w:proofErr w:type="spellEnd"/>
      <w:r>
        <w:rPr>
          <w:rFonts w:ascii="Times New Roman" w:hAnsi="Times New Roman"/>
          <w:sz w:val="24"/>
          <w:szCs w:val="24"/>
        </w:rPr>
        <w:t xml:space="preserve"> kapott felhatalmazás alapján az alábbi döntést hozza:</w:t>
      </w: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</w:t>
      </w: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064" w:rsidRDefault="00452064" w:rsidP="0045206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>.  kinyilatkozza</w:t>
      </w:r>
      <w:proofErr w:type="gramEnd"/>
      <w:r>
        <w:rPr>
          <w:rFonts w:ascii="Times New Roman" w:hAnsi="Times New Roman"/>
          <w:sz w:val="24"/>
          <w:szCs w:val="24"/>
        </w:rPr>
        <w:t xml:space="preserve">, hogy a Tiszavasvári, Krúdy </w:t>
      </w:r>
      <w:proofErr w:type="spellStart"/>
      <w:r>
        <w:rPr>
          <w:rFonts w:ascii="Times New Roman" w:hAnsi="Times New Roman"/>
          <w:sz w:val="24"/>
          <w:szCs w:val="24"/>
        </w:rPr>
        <w:t>Gy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u.</w:t>
      </w:r>
      <w:proofErr w:type="gramEnd"/>
      <w:r>
        <w:rPr>
          <w:rFonts w:ascii="Times New Roman" w:hAnsi="Times New Roman"/>
          <w:sz w:val="24"/>
          <w:szCs w:val="24"/>
        </w:rPr>
        <w:t xml:space="preserve"> 14. sz. alatti társasház tulajdonosainak többségi döntése alapján </w:t>
      </w:r>
      <w:r>
        <w:rPr>
          <w:rFonts w:ascii="Times New Roman" w:hAnsi="Times New Roman"/>
          <w:b/>
          <w:sz w:val="24"/>
          <w:szCs w:val="24"/>
        </w:rPr>
        <w:t>támogatja a társasházi épület külső homlokzat hőszigetelési munkáját</w:t>
      </w:r>
      <w:r>
        <w:rPr>
          <w:rFonts w:ascii="Times New Roman" w:hAnsi="Times New Roman"/>
          <w:sz w:val="24"/>
          <w:szCs w:val="24"/>
        </w:rPr>
        <w:t>, a társasházban található egy önkormányzati lakás (III/7.) vonatkozásában.</w:t>
      </w: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064" w:rsidRDefault="00452064" w:rsidP="0045206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az 1. pontban szereplő munka önkormányzati lakásra eső </w:t>
      </w:r>
      <w:r>
        <w:rPr>
          <w:rFonts w:ascii="Times New Roman" w:hAnsi="Times New Roman"/>
          <w:b/>
          <w:sz w:val="24"/>
          <w:szCs w:val="24"/>
        </w:rPr>
        <w:t>1.000.000 Ft költségét</w:t>
      </w:r>
      <w:r>
        <w:rPr>
          <w:rFonts w:ascii="Times New Roman" w:hAnsi="Times New Roman"/>
          <w:sz w:val="24"/>
          <w:szCs w:val="24"/>
        </w:rPr>
        <w:t xml:space="preserve"> a „bérlakások </w:t>
      </w:r>
      <w:proofErr w:type="spellStart"/>
      <w:r>
        <w:rPr>
          <w:rFonts w:ascii="Times New Roman" w:hAnsi="Times New Roman"/>
          <w:sz w:val="24"/>
          <w:szCs w:val="24"/>
        </w:rPr>
        <w:t>alszámla</w:t>
      </w:r>
      <w:proofErr w:type="spellEnd"/>
      <w:r>
        <w:rPr>
          <w:rFonts w:ascii="Times New Roman" w:hAnsi="Times New Roman"/>
          <w:sz w:val="24"/>
          <w:szCs w:val="24"/>
        </w:rPr>
        <w:t xml:space="preserve">” terhére, </w:t>
      </w:r>
      <w:proofErr w:type="spellStart"/>
      <w:r>
        <w:rPr>
          <w:rFonts w:ascii="Times New Roman" w:hAnsi="Times New Roman"/>
          <w:sz w:val="24"/>
          <w:szCs w:val="24"/>
        </w:rPr>
        <w:t>egyösszegben</w:t>
      </w:r>
      <w:proofErr w:type="spellEnd"/>
      <w:r>
        <w:rPr>
          <w:rFonts w:ascii="Times New Roman" w:hAnsi="Times New Roman"/>
          <w:sz w:val="24"/>
          <w:szCs w:val="24"/>
        </w:rPr>
        <w:t xml:space="preserve"> kívánja kifizetni – hitel igénylése nélkül - a felújítási munka befejezését követően, az Önkormányzat nevére szóló számla ellenében.</w:t>
      </w: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felhatalmazza a Polgármestert, hogy </w:t>
      </w:r>
    </w:p>
    <w:p w:rsidR="00452064" w:rsidRDefault="00452064" w:rsidP="004520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költségvetési előirányzat biztosítására tegye meg a szükséges intézkedést.</w:t>
      </w: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tájékoztassa a Lakásszövetkezetet a Testület döntéséről.</w:t>
      </w: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Határidő: azonnal, illetve </w:t>
      </w:r>
      <w:proofErr w:type="gramStart"/>
      <w:r>
        <w:rPr>
          <w:rFonts w:ascii="Times New Roman" w:hAnsi="Times New Roman"/>
          <w:bCs/>
          <w:sz w:val="24"/>
          <w:szCs w:val="24"/>
        </w:rPr>
        <w:t>esedékességkor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Felelős</w:t>
      </w:r>
      <w:proofErr w:type="gramEnd"/>
      <w:r>
        <w:rPr>
          <w:rFonts w:ascii="Times New Roman" w:hAnsi="Times New Roman"/>
          <w:bCs/>
          <w:sz w:val="24"/>
          <w:szCs w:val="24"/>
        </w:rPr>
        <w:t>: Szőke Zoltán polgármester</w:t>
      </w: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2064" w:rsidRDefault="00452064" w:rsidP="004520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2064" w:rsidRPr="00452064" w:rsidRDefault="00452064" w:rsidP="00452064">
      <w:pPr>
        <w:tabs>
          <w:tab w:val="center" w:pos="2268"/>
          <w:tab w:val="center" w:pos="623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52064">
        <w:rPr>
          <w:rFonts w:ascii="Times New Roman" w:hAnsi="Times New Roman"/>
          <w:b/>
          <w:bCs/>
          <w:sz w:val="24"/>
          <w:szCs w:val="24"/>
        </w:rPr>
        <w:t xml:space="preserve">Szőke Zoltán 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452064">
        <w:rPr>
          <w:rFonts w:ascii="Times New Roman" w:hAnsi="Times New Roman"/>
          <w:b/>
          <w:bCs/>
          <w:sz w:val="24"/>
          <w:szCs w:val="24"/>
        </w:rPr>
        <w:t>Ostorháziné</w:t>
      </w:r>
      <w:proofErr w:type="spellEnd"/>
      <w:r w:rsidRPr="00452064">
        <w:rPr>
          <w:rFonts w:ascii="Times New Roman" w:hAnsi="Times New Roman"/>
          <w:b/>
          <w:bCs/>
          <w:sz w:val="24"/>
          <w:szCs w:val="24"/>
        </w:rPr>
        <w:t xml:space="preserve"> dr. </w:t>
      </w:r>
      <w:proofErr w:type="spellStart"/>
      <w:r w:rsidRPr="00452064">
        <w:rPr>
          <w:rFonts w:ascii="Times New Roman" w:hAnsi="Times New Roman"/>
          <w:b/>
          <w:bCs/>
          <w:sz w:val="24"/>
          <w:szCs w:val="24"/>
        </w:rPr>
        <w:t>Kórik</w:t>
      </w:r>
      <w:proofErr w:type="spellEnd"/>
      <w:r w:rsidRPr="00452064">
        <w:rPr>
          <w:rFonts w:ascii="Times New Roman" w:hAnsi="Times New Roman"/>
          <w:b/>
          <w:bCs/>
          <w:sz w:val="24"/>
          <w:szCs w:val="24"/>
        </w:rPr>
        <w:t xml:space="preserve"> Zsuzsanna</w:t>
      </w:r>
    </w:p>
    <w:p w:rsidR="00452064" w:rsidRPr="00452064" w:rsidRDefault="00452064" w:rsidP="00452064">
      <w:pPr>
        <w:tabs>
          <w:tab w:val="center" w:pos="2268"/>
          <w:tab w:val="center" w:pos="623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52064">
        <w:rPr>
          <w:rFonts w:ascii="Times New Roman" w:hAnsi="Times New Roman"/>
          <w:b/>
          <w:bCs/>
          <w:sz w:val="24"/>
          <w:szCs w:val="24"/>
        </w:rPr>
        <w:t xml:space="preserve">polgármester </w:t>
      </w:r>
      <w:r>
        <w:rPr>
          <w:rFonts w:ascii="Times New Roman" w:hAnsi="Times New Roman"/>
          <w:b/>
          <w:bCs/>
          <w:sz w:val="24"/>
          <w:szCs w:val="24"/>
        </w:rPr>
        <w:tab/>
      </w:r>
      <w:bookmarkStart w:id="0" w:name="_GoBack"/>
      <w:bookmarkEnd w:id="0"/>
      <w:r w:rsidRPr="00452064">
        <w:rPr>
          <w:rFonts w:ascii="Times New Roman" w:hAnsi="Times New Roman"/>
          <w:b/>
          <w:bCs/>
          <w:sz w:val="24"/>
          <w:szCs w:val="24"/>
        </w:rPr>
        <w:t>jegyző</w:t>
      </w:r>
    </w:p>
    <w:p w:rsidR="00452064" w:rsidRPr="00452064" w:rsidRDefault="00452064" w:rsidP="00452064">
      <w:pPr>
        <w:tabs>
          <w:tab w:val="center" w:pos="2268"/>
          <w:tab w:val="center" w:pos="6237"/>
        </w:tabs>
        <w:spacing w:after="0" w:line="240" w:lineRule="auto"/>
        <w:ind w:left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452064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         </w:t>
      </w:r>
    </w:p>
    <w:p w:rsidR="00452064" w:rsidRPr="00452064" w:rsidRDefault="00452064" w:rsidP="00452064">
      <w:pPr>
        <w:pStyle w:val="Szvegtrzs"/>
        <w:tabs>
          <w:tab w:val="center" w:pos="2268"/>
          <w:tab w:val="center" w:pos="6237"/>
        </w:tabs>
        <w:spacing w:after="0" w:line="240" w:lineRule="auto"/>
        <w:rPr>
          <w:b/>
          <w:sz w:val="23"/>
          <w:szCs w:val="23"/>
        </w:rPr>
      </w:pPr>
    </w:p>
    <w:p w:rsidR="008A3FBA" w:rsidRPr="00452064" w:rsidRDefault="008A3FBA" w:rsidP="00452064">
      <w:pPr>
        <w:tabs>
          <w:tab w:val="center" w:pos="2268"/>
          <w:tab w:val="center" w:pos="6237"/>
        </w:tabs>
        <w:rPr>
          <w:b/>
        </w:rPr>
      </w:pPr>
    </w:p>
    <w:sectPr w:rsidR="008A3FBA" w:rsidRPr="0045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64"/>
    <w:rsid w:val="00452064"/>
    <w:rsid w:val="008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064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52064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452064"/>
    <w:rPr>
      <w:rFonts w:ascii="Calibri" w:eastAsia="Times New Roman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064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52064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452064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2019-02-28T08:30:00Z</dcterms:created>
  <dcterms:modified xsi:type="dcterms:W3CDTF">2019-02-28T08:32:00Z</dcterms:modified>
</cp:coreProperties>
</file>