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5D" w:rsidRDefault="00AB375D" w:rsidP="00AB375D">
      <w:pPr>
        <w:spacing w:line="240" w:lineRule="auto"/>
        <w:jc w:val="center"/>
        <w:rPr>
          <w:b/>
        </w:rPr>
      </w:pPr>
      <w:r>
        <w:rPr>
          <w:b/>
        </w:rPr>
        <w:t>TISZAVASVÁRI VÁROS ÖNKORMÁNYZATA</w:t>
      </w:r>
    </w:p>
    <w:p w:rsidR="00AB375D" w:rsidRDefault="00AB375D" w:rsidP="00AB375D">
      <w:pPr>
        <w:spacing w:line="240" w:lineRule="auto"/>
        <w:jc w:val="center"/>
        <w:rPr>
          <w:b/>
        </w:rPr>
      </w:pPr>
      <w:r>
        <w:rPr>
          <w:b/>
        </w:rPr>
        <w:t>KÉPVISELŐ TESTÜLETE</w:t>
      </w:r>
    </w:p>
    <w:p w:rsidR="00AB375D" w:rsidRPr="00020670" w:rsidRDefault="00566856" w:rsidP="00AB375D">
      <w:pPr>
        <w:spacing w:line="240" w:lineRule="auto"/>
        <w:jc w:val="center"/>
        <w:rPr>
          <w:b/>
        </w:rPr>
      </w:pPr>
      <w:r>
        <w:rPr>
          <w:b/>
        </w:rPr>
        <w:t>314</w:t>
      </w:r>
      <w:r w:rsidR="00AB375D" w:rsidRPr="00020670">
        <w:rPr>
          <w:b/>
        </w:rPr>
        <w:t>/201</w:t>
      </w:r>
      <w:r w:rsidR="00AB375D">
        <w:rPr>
          <w:b/>
        </w:rPr>
        <w:t>9</w:t>
      </w:r>
      <w:r w:rsidR="00AB375D" w:rsidRPr="00020670">
        <w:rPr>
          <w:b/>
        </w:rPr>
        <w:t>. (</w:t>
      </w:r>
      <w:r w:rsidR="00AB375D">
        <w:rPr>
          <w:b/>
        </w:rPr>
        <w:t>V</w:t>
      </w:r>
      <w:r>
        <w:rPr>
          <w:b/>
        </w:rPr>
        <w:t>I</w:t>
      </w:r>
      <w:r w:rsidR="00AB375D">
        <w:rPr>
          <w:b/>
        </w:rPr>
        <w:t>II.2</w:t>
      </w:r>
      <w:r>
        <w:rPr>
          <w:b/>
        </w:rPr>
        <w:t>9</w:t>
      </w:r>
      <w:r w:rsidR="00AB375D">
        <w:rPr>
          <w:b/>
        </w:rPr>
        <w:t>.</w:t>
      </w:r>
      <w:r w:rsidR="00AB375D" w:rsidRPr="00020670">
        <w:rPr>
          <w:b/>
        </w:rPr>
        <w:t>) Kt. számú</w:t>
      </w:r>
    </w:p>
    <w:p w:rsidR="00AB375D" w:rsidRDefault="00AB375D" w:rsidP="00AB375D">
      <w:pPr>
        <w:spacing w:line="240" w:lineRule="auto"/>
        <w:jc w:val="center"/>
        <w:rPr>
          <w:b/>
        </w:rPr>
      </w:pPr>
      <w:proofErr w:type="gramStart"/>
      <w:r>
        <w:rPr>
          <w:b/>
        </w:rPr>
        <w:t>határozata</w:t>
      </w:r>
      <w:proofErr w:type="gramEnd"/>
    </w:p>
    <w:p w:rsidR="00AB375D" w:rsidRDefault="00AB375D" w:rsidP="00AB375D">
      <w:pPr>
        <w:spacing w:line="240" w:lineRule="auto"/>
      </w:pPr>
    </w:p>
    <w:p w:rsidR="00AB375D" w:rsidRDefault="00AB375D" w:rsidP="00AB375D">
      <w:pPr>
        <w:spacing w:line="240" w:lineRule="auto"/>
        <w:jc w:val="center"/>
      </w:pPr>
      <w:r w:rsidRPr="007B36B2">
        <w:rPr>
          <w:b/>
          <w:szCs w:val="24"/>
        </w:rPr>
        <w:t xml:space="preserve">A </w:t>
      </w:r>
      <w:r>
        <w:rPr>
          <w:b/>
          <w:szCs w:val="24"/>
        </w:rPr>
        <w:t>„Találkozások Tere kialakítása Tiszavasváriban” tárgyú pályázat „Mobilszínpad beszerzés fény és hangtechnikával” közbeszerzési eljárás ajánlattételi felhívásának elfogadásáról</w:t>
      </w:r>
    </w:p>
    <w:p w:rsidR="00AB375D" w:rsidRDefault="00AB375D" w:rsidP="00AB375D">
      <w:pPr>
        <w:spacing w:line="240" w:lineRule="auto"/>
        <w:jc w:val="both"/>
      </w:pPr>
    </w:p>
    <w:p w:rsidR="00AB375D" w:rsidRPr="009317EE" w:rsidRDefault="00AB375D" w:rsidP="00AB375D">
      <w:pPr>
        <w:spacing w:line="240" w:lineRule="auto"/>
        <w:jc w:val="both"/>
      </w:pPr>
      <w:r w:rsidRPr="001028C8">
        <w:rPr>
          <w:rFonts w:eastAsia="Calibri"/>
          <w:szCs w:val="24"/>
          <w:lang w:eastAsia="en-US"/>
        </w:rPr>
        <w:t xml:space="preserve">Tiszavasvári Város Önkormányzata Képviselő-testülete </w:t>
      </w:r>
      <w:r>
        <w:rPr>
          <w:rFonts w:eastAsia="Calibri"/>
          <w:szCs w:val="24"/>
          <w:lang w:eastAsia="en-US"/>
        </w:rPr>
        <w:t>„</w:t>
      </w:r>
      <w:proofErr w:type="gramStart"/>
      <w:r w:rsidRPr="007B36B2">
        <w:rPr>
          <w:b/>
          <w:szCs w:val="24"/>
        </w:rPr>
        <w:t>A</w:t>
      </w:r>
      <w:proofErr w:type="gramEnd"/>
      <w:r w:rsidRPr="007B36B2">
        <w:rPr>
          <w:b/>
          <w:szCs w:val="24"/>
        </w:rPr>
        <w:t xml:space="preserve"> </w:t>
      </w:r>
      <w:r>
        <w:rPr>
          <w:b/>
          <w:szCs w:val="24"/>
        </w:rPr>
        <w:t xml:space="preserve">„Találkozások Tere kialakítása Tiszavasváriban” tárgyú pályázat „Mobilszínpad beszerzés fény és hangtechnikával” közbeszerzési eljárás ajánlattételi felhívásának elfogadásáról” </w:t>
      </w:r>
      <w:r w:rsidRPr="007459F3">
        <w:rPr>
          <w:szCs w:val="24"/>
        </w:rPr>
        <w:t>című</w:t>
      </w:r>
      <w:r>
        <w:rPr>
          <w:b/>
          <w:szCs w:val="24"/>
        </w:rPr>
        <w:t xml:space="preserve"> </w:t>
      </w:r>
      <w:r w:rsidRPr="001028C8">
        <w:rPr>
          <w:rFonts w:eastAsia="Calibri"/>
          <w:szCs w:val="24"/>
          <w:lang w:eastAsia="en-US"/>
        </w:rPr>
        <w:t>előterjesztéssel kapcsolatban az alábbi határozatot hozza:</w:t>
      </w:r>
    </w:p>
    <w:p w:rsidR="00AB375D" w:rsidRDefault="00AB375D" w:rsidP="00AB375D">
      <w:pPr>
        <w:spacing w:line="240" w:lineRule="auto"/>
        <w:jc w:val="both"/>
        <w:rPr>
          <w:szCs w:val="24"/>
        </w:rPr>
      </w:pPr>
    </w:p>
    <w:p w:rsidR="00AB375D" w:rsidRPr="00332A75" w:rsidRDefault="00AB375D" w:rsidP="00AB375D">
      <w:pPr>
        <w:spacing w:line="240" w:lineRule="auto"/>
      </w:pPr>
    </w:p>
    <w:p w:rsidR="00AB375D" w:rsidRDefault="00AB375D" w:rsidP="00AB375D">
      <w:pPr>
        <w:numPr>
          <w:ilvl w:val="0"/>
          <w:numId w:val="2"/>
        </w:numPr>
        <w:spacing w:line="240" w:lineRule="auto"/>
        <w:jc w:val="both"/>
      </w:pPr>
      <w:r w:rsidRPr="004344DC">
        <w:t xml:space="preserve">Elfogadja a </w:t>
      </w:r>
      <w:r w:rsidRPr="004344DC">
        <w:rPr>
          <w:rFonts w:ascii="&amp;#39" w:hAnsi="&amp;#39"/>
          <w:color w:val="000000"/>
        </w:rPr>
        <w:t xml:space="preserve">Sarkadi Ügyvédi Iroda </w:t>
      </w:r>
      <w:r w:rsidRPr="004344DC">
        <w:rPr>
          <w:rFonts w:ascii="&amp;#39" w:hAnsi="&amp;#39"/>
        </w:rPr>
        <w:t>(4400 Nyíregyháza, Szabadság tér 10. Fsz. 1.</w:t>
      </w:r>
      <w:r w:rsidRPr="004344DC">
        <w:rPr>
          <w:rFonts w:ascii="&amp;#39" w:hAnsi="&amp;#39"/>
          <w:color w:val="000000"/>
          <w:sz w:val="18"/>
          <w:szCs w:val="18"/>
        </w:rPr>
        <w:t xml:space="preserve">) </w:t>
      </w:r>
      <w:r w:rsidRPr="004344DC">
        <w:t>által</w:t>
      </w:r>
      <w:r w:rsidRPr="00E12166">
        <w:t xml:space="preserve"> elkészített, a határozat mellékletét képező, </w:t>
      </w:r>
      <w:r w:rsidRPr="00143652">
        <w:rPr>
          <w:b/>
          <w:szCs w:val="24"/>
        </w:rPr>
        <w:t xml:space="preserve">TOP-7.1.1-16-H-ERFA-2018-00028 </w:t>
      </w:r>
      <w:r>
        <w:rPr>
          <w:szCs w:val="24"/>
        </w:rPr>
        <w:t xml:space="preserve">azonosító </w:t>
      </w:r>
      <w:r w:rsidRPr="00E12166">
        <w:rPr>
          <w:szCs w:val="24"/>
        </w:rPr>
        <w:t>számú</w:t>
      </w:r>
      <w:r w:rsidRPr="00E12166">
        <w:rPr>
          <w:b/>
          <w:szCs w:val="24"/>
        </w:rPr>
        <w:t xml:space="preserve"> </w:t>
      </w:r>
      <w:r w:rsidRPr="00B65737">
        <w:rPr>
          <w:szCs w:val="24"/>
        </w:rPr>
        <w:t>„Találkozások Tere kialakítása Tiszavasváriban” tárgyú</w:t>
      </w:r>
      <w:r>
        <w:rPr>
          <w:b/>
          <w:szCs w:val="24"/>
        </w:rPr>
        <w:t xml:space="preserve"> </w:t>
      </w:r>
      <w:r w:rsidRPr="00B65737">
        <w:rPr>
          <w:szCs w:val="24"/>
        </w:rPr>
        <w:t xml:space="preserve">pályázat </w:t>
      </w:r>
      <w:r>
        <w:rPr>
          <w:b/>
          <w:szCs w:val="24"/>
        </w:rPr>
        <w:t>„Mobilszínpad beszerzés és fény és hangtechnikával”</w:t>
      </w:r>
      <w:r w:rsidRPr="00E12166">
        <w:rPr>
          <w:szCs w:val="24"/>
        </w:rPr>
        <w:t xml:space="preserve"> </w:t>
      </w:r>
      <w:r w:rsidRPr="00E12166">
        <w:rPr>
          <w:color w:val="000000"/>
          <w:szCs w:val="24"/>
        </w:rPr>
        <w:t>kapcsolatos köz</w:t>
      </w:r>
      <w:r w:rsidRPr="00E12166">
        <w:t>beszerzési ajánlattételi felhívás tartalmát.</w:t>
      </w:r>
    </w:p>
    <w:p w:rsidR="00AB375D" w:rsidRDefault="00AB375D" w:rsidP="00AB375D">
      <w:pPr>
        <w:spacing w:line="240" w:lineRule="auto"/>
      </w:pPr>
    </w:p>
    <w:p w:rsidR="00AB375D" w:rsidRPr="009A5BFE" w:rsidRDefault="00AB375D" w:rsidP="00AB375D">
      <w:pPr>
        <w:numPr>
          <w:ilvl w:val="0"/>
          <w:numId w:val="2"/>
        </w:numPr>
        <w:spacing w:line="240" w:lineRule="auto"/>
        <w:jc w:val="both"/>
        <w:rPr>
          <w:szCs w:val="24"/>
        </w:rPr>
      </w:pPr>
      <w:r w:rsidRPr="009A5BFE">
        <w:rPr>
          <w:szCs w:val="24"/>
        </w:rPr>
        <w:t xml:space="preserve">Vállalja, hogy az eljárás lefolytatásához szükséges díjakat, melyek összege 140.000 Ft, önerőként biztosítja a pályázathoz. </w:t>
      </w:r>
    </w:p>
    <w:p w:rsidR="00AB375D" w:rsidRPr="00D0612B" w:rsidRDefault="00AB375D" w:rsidP="00AB375D">
      <w:pPr>
        <w:spacing w:line="240" w:lineRule="auto"/>
      </w:pPr>
    </w:p>
    <w:p w:rsidR="00AB375D" w:rsidRPr="00D0612B" w:rsidRDefault="00AB375D" w:rsidP="00AB375D">
      <w:pPr>
        <w:numPr>
          <w:ilvl w:val="0"/>
          <w:numId w:val="2"/>
        </w:numPr>
        <w:spacing w:line="240" w:lineRule="auto"/>
      </w:pPr>
      <w:r>
        <w:t>Felkéri a</w:t>
      </w:r>
      <w:r w:rsidRPr="003246B6">
        <w:t xml:space="preserve"> polgármestert</w:t>
      </w:r>
      <w:r w:rsidRPr="00D0612B">
        <w:t>, hogy</w:t>
      </w:r>
    </w:p>
    <w:p w:rsidR="00AB375D" w:rsidRPr="00D0612B" w:rsidRDefault="00AB375D" w:rsidP="00AB375D">
      <w:pPr>
        <w:pStyle w:val="Szvegtrzs"/>
        <w:spacing w:line="240" w:lineRule="auto"/>
      </w:pPr>
    </w:p>
    <w:p w:rsidR="00AB375D" w:rsidRDefault="00AB375D" w:rsidP="00AB375D">
      <w:pPr>
        <w:pStyle w:val="Szvegtrzs"/>
        <w:numPr>
          <w:ilvl w:val="0"/>
          <w:numId w:val="1"/>
        </w:numPr>
        <w:tabs>
          <w:tab w:val="clear" w:pos="720"/>
        </w:tabs>
        <w:spacing w:line="240" w:lineRule="auto"/>
        <w:ind w:left="431" w:firstLine="6"/>
      </w:pPr>
      <w:r w:rsidRPr="008F44D1">
        <w:t>gondoskodjon az ajánlattételi felhívás megküldésér</w:t>
      </w:r>
      <w:r>
        <w:t xml:space="preserve">ől az érintett gazdasági szereplők </w:t>
      </w:r>
      <w:r>
        <w:tab/>
        <w:t>részére,</w:t>
      </w:r>
    </w:p>
    <w:p w:rsidR="00AB375D" w:rsidRPr="00D0612B" w:rsidRDefault="00AB375D" w:rsidP="00AB375D">
      <w:pPr>
        <w:pStyle w:val="Szvegtrzs"/>
        <w:spacing w:line="240" w:lineRule="auto"/>
        <w:ind w:left="431" w:firstLine="6"/>
      </w:pPr>
    </w:p>
    <w:p w:rsidR="00AB375D" w:rsidRPr="00D0612B" w:rsidRDefault="00AB375D" w:rsidP="00AB375D">
      <w:pPr>
        <w:pStyle w:val="Szvegtrzs"/>
        <w:numPr>
          <w:ilvl w:val="0"/>
          <w:numId w:val="1"/>
        </w:numPr>
        <w:tabs>
          <w:tab w:val="clear" w:pos="720"/>
        </w:tabs>
        <w:spacing w:line="240" w:lineRule="auto"/>
        <w:ind w:left="425" w:firstLine="6"/>
      </w:pPr>
      <w:r w:rsidRPr="00D0612B">
        <w:t>az eljárás eredményéről tájékoztassa a Képviselő-testületet.</w:t>
      </w:r>
    </w:p>
    <w:p w:rsidR="00AB375D" w:rsidRDefault="00AB375D" w:rsidP="00AB375D">
      <w:pPr>
        <w:spacing w:line="240" w:lineRule="auto"/>
        <w:jc w:val="both"/>
        <w:rPr>
          <w:szCs w:val="24"/>
        </w:rPr>
      </w:pPr>
    </w:p>
    <w:p w:rsidR="00AB375D" w:rsidRDefault="00AB375D" w:rsidP="00AB375D">
      <w:pPr>
        <w:pStyle w:val="Szvegtrzs"/>
        <w:spacing w:line="240" w:lineRule="auto"/>
      </w:pPr>
    </w:p>
    <w:p w:rsidR="00AB375D" w:rsidRDefault="00AB375D" w:rsidP="00AB375D">
      <w:pPr>
        <w:pStyle w:val="Szvegtrzs"/>
        <w:spacing w:line="240" w:lineRule="auto"/>
      </w:pPr>
    </w:p>
    <w:p w:rsidR="00AB375D" w:rsidRDefault="00AB375D" w:rsidP="00AB375D">
      <w:pPr>
        <w:pStyle w:val="Szvegtrzs"/>
        <w:spacing w:line="240" w:lineRule="auto"/>
      </w:pPr>
    </w:p>
    <w:p w:rsidR="00AB375D" w:rsidRDefault="00AB375D" w:rsidP="00AB375D">
      <w:pPr>
        <w:pStyle w:val="Szvegtrzs"/>
        <w:tabs>
          <w:tab w:val="left" w:pos="4820"/>
        </w:tabs>
        <w:spacing w:line="240" w:lineRule="auto"/>
      </w:pPr>
      <w:r>
        <w:rPr>
          <w:b/>
          <w:u w:val="single"/>
        </w:rPr>
        <w:t>Határidő:</w:t>
      </w:r>
      <w:r>
        <w:t xml:space="preserve"> azonnal, illetve esedékességkor</w:t>
      </w:r>
      <w:r>
        <w:tab/>
      </w:r>
      <w:r>
        <w:rPr>
          <w:b/>
          <w:u w:val="single"/>
        </w:rPr>
        <w:t>Felelős:</w:t>
      </w:r>
      <w:r>
        <w:t xml:space="preserve"> Szőke Zoltán polgármester</w:t>
      </w:r>
    </w:p>
    <w:p w:rsidR="00AB375D" w:rsidRDefault="00AB375D" w:rsidP="00AB375D">
      <w:pPr>
        <w:pStyle w:val="Szvegtrzs"/>
        <w:spacing w:line="240" w:lineRule="auto"/>
      </w:pPr>
    </w:p>
    <w:p w:rsidR="00500E02" w:rsidRDefault="00500E02" w:rsidP="00AB375D">
      <w:pPr>
        <w:spacing w:after="120"/>
      </w:pPr>
    </w:p>
    <w:p w:rsidR="00C16516" w:rsidRDefault="00C16516" w:rsidP="00AB375D">
      <w:pPr>
        <w:spacing w:after="120"/>
      </w:pPr>
    </w:p>
    <w:p w:rsidR="00500E02" w:rsidRPr="00500E02" w:rsidRDefault="00500E02" w:rsidP="00500E02">
      <w:pPr>
        <w:spacing w:line="240" w:lineRule="auto"/>
        <w:rPr>
          <w:b/>
        </w:rPr>
      </w:pPr>
    </w:p>
    <w:p w:rsidR="00500E02" w:rsidRPr="00500E02" w:rsidRDefault="00500E02" w:rsidP="00500E02">
      <w:pPr>
        <w:spacing w:line="240" w:lineRule="auto"/>
        <w:ind w:left="708"/>
        <w:rPr>
          <w:b/>
        </w:rPr>
      </w:pPr>
      <w:r w:rsidRPr="00500E02">
        <w:rPr>
          <w:b/>
        </w:rPr>
        <w:t>Szőke Zoltán</w:t>
      </w:r>
      <w:r w:rsidRPr="00500E02">
        <w:rPr>
          <w:b/>
        </w:rPr>
        <w:tab/>
      </w:r>
      <w:r w:rsidRPr="00500E02">
        <w:rPr>
          <w:b/>
        </w:rPr>
        <w:tab/>
      </w:r>
      <w:r w:rsidRPr="00500E02">
        <w:rPr>
          <w:b/>
        </w:rPr>
        <w:tab/>
      </w:r>
      <w:r w:rsidRPr="00500E02">
        <w:rPr>
          <w:b/>
        </w:rPr>
        <w:tab/>
      </w:r>
      <w:r w:rsidRPr="00500E02">
        <w:rPr>
          <w:b/>
        </w:rPr>
        <w:tab/>
      </w:r>
      <w:proofErr w:type="spellStart"/>
      <w:r w:rsidRPr="00500E02">
        <w:rPr>
          <w:b/>
        </w:rPr>
        <w:t>Ostorháziné</w:t>
      </w:r>
      <w:proofErr w:type="spellEnd"/>
      <w:r w:rsidRPr="00500E02">
        <w:rPr>
          <w:b/>
        </w:rPr>
        <w:t xml:space="preserve"> dr. </w:t>
      </w:r>
      <w:proofErr w:type="spellStart"/>
      <w:r w:rsidRPr="00500E02">
        <w:rPr>
          <w:b/>
        </w:rPr>
        <w:t>Kórik</w:t>
      </w:r>
      <w:proofErr w:type="spellEnd"/>
      <w:r w:rsidRPr="00500E02">
        <w:rPr>
          <w:b/>
        </w:rPr>
        <w:t xml:space="preserve"> Zsuzsanna</w:t>
      </w:r>
    </w:p>
    <w:p w:rsidR="00C16516" w:rsidRDefault="00500E02" w:rsidP="00500E02">
      <w:pPr>
        <w:spacing w:line="240" w:lineRule="auto"/>
        <w:ind w:left="708"/>
        <w:rPr>
          <w:b/>
        </w:rPr>
      </w:pPr>
      <w:proofErr w:type="gramStart"/>
      <w:r w:rsidRPr="00500E02">
        <w:rPr>
          <w:b/>
        </w:rPr>
        <w:t>polgármester</w:t>
      </w:r>
      <w:proofErr w:type="gramEnd"/>
      <w:r w:rsidRPr="00500E02">
        <w:rPr>
          <w:b/>
        </w:rPr>
        <w:tab/>
      </w:r>
      <w:r w:rsidRPr="00500E02">
        <w:rPr>
          <w:b/>
        </w:rPr>
        <w:tab/>
      </w:r>
      <w:r w:rsidRPr="00500E02">
        <w:rPr>
          <w:b/>
        </w:rPr>
        <w:tab/>
      </w:r>
      <w:r w:rsidRPr="00500E02">
        <w:rPr>
          <w:b/>
        </w:rPr>
        <w:tab/>
      </w:r>
      <w:r w:rsidRPr="00500E02">
        <w:rPr>
          <w:b/>
        </w:rPr>
        <w:tab/>
      </w:r>
      <w:r w:rsidRPr="00500E02">
        <w:rPr>
          <w:b/>
        </w:rPr>
        <w:tab/>
      </w:r>
      <w:r w:rsidRPr="00500E02">
        <w:rPr>
          <w:b/>
        </w:rPr>
        <w:tab/>
        <w:t>jegyző</w:t>
      </w:r>
      <w:r w:rsidR="00AB375D" w:rsidRPr="00500E02">
        <w:rPr>
          <w:b/>
        </w:rPr>
        <w:br w:type="page"/>
      </w:r>
    </w:p>
    <w:p w:rsidR="00C16516" w:rsidRPr="00C16516" w:rsidRDefault="00C16516" w:rsidP="00C16516">
      <w:pPr>
        <w:pStyle w:val="Listaszerbekezds"/>
        <w:numPr>
          <w:ilvl w:val="0"/>
          <w:numId w:val="3"/>
        </w:numPr>
        <w:spacing w:line="240" w:lineRule="auto"/>
        <w:rPr>
          <w:b/>
        </w:rPr>
      </w:pPr>
      <w:r>
        <w:rPr>
          <w:b/>
        </w:rPr>
        <w:lastRenderedPageBreak/>
        <w:t xml:space="preserve">melléklet a 314/2019. (VIII.29.) Kt. </w:t>
      </w:r>
      <w:bookmarkStart w:id="0" w:name="_GoBack"/>
      <w:bookmarkEnd w:id="0"/>
      <w:r>
        <w:rPr>
          <w:b/>
        </w:rPr>
        <w:t>határozathoz</w:t>
      </w:r>
    </w:p>
    <w:p w:rsidR="00AB375D" w:rsidRPr="00EE2980" w:rsidRDefault="00AB375D" w:rsidP="00500E02">
      <w:pPr>
        <w:spacing w:line="240" w:lineRule="auto"/>
        <w:ind w:left="708"/>
        <w:rPr>
          <w:rFonts w:ascii="Arial" w:hAnsi="Arial" w:cs="Arial"/>
          <w:b/>
          <w:sz w:val="20"/>
          <w:u w:val="single"/>
        </w:rPr>
      </w:pPr>
      <w:r w:rsidRPr="00EE2980">
        <w:rPr>
          <w:rFonts w:ascii="Arial" w:hAnsi="Arial" w:cs="Arial"/>
          <w:b/>
          <w:sz w:val="20"/>
          <w:u w:val="single"/>
        </w:rPr>
        <w:t>Eljárás alapadatai</w:t>
      </w:r>
    </w:p>
    <w:p w:rsidR="00AB375D" w:rsidRPr="00EE2980" w:rsidRDefault="00AB375D" w:rsidP="00AB375D">
      <w:pPr>
        <w:spacing w:after="120"/>
        <w:rPr>
          <w:rFonts w:ascii="Arial" w:hAnsi="Arial" w:cs="Arial"/>
          <w:b/>
          <w:sz w:val="20"/>
        </w:rPr>
      </w:pPr>
      <w:r w:rsidRPr="00EE2980">
        <w:rPr>
          <w:rFonts w:ascii="Arial" w:hAnsi="Arial" w:cs="Arial"/>
          <w:b/>
          <w:sz w:val="20"/>
        </w:rPr>
        <w:t>Eljárás részei</w:t>
      </w:r>
    </w:p>
    <w:p w:rsidR="00AB375D" w:rsidRDefault="00AB375D" w:rsidP="00AB375D">
      <w:pPr>
        <w:tabs>
          <w:tab w:val="left" w:pos="2354"/>
        </w:tabs>
        <w:spacing w:after="120"/>
        <w:rPr>
          <w:rFonts w:ascii="Arial" w:eastAsia="Arial" w:hAnsi="Arial" w:cs="Arial"/>
          <w:color w:val="FF0000"/>
          <w:sz w:val="20"/>
        </w:rPr>
      </w:pPr>
      <w:r w:rsidRPr="00EE2980">
        <w:rPr>
          <w:rFonts w:ascii="Arial" w:hAnsi="Arial" w:cs="Arial"/>
          <w:sz w:val="20"/>
        </w:rPr>
        <w:t xml:space="preserve">Közbeszerzés tárgya: </w:t>
      </w:r>
      <w:r>
        <w:rPr>
          <w:rFonts w:ascii="Arial" w:eastAsia="Arial" w:hAnsi="Arial" w:cs="Arial"/>
          <w:color w:val="FF0000"/>
          <w:sz w:val="20"/>
        </w:rPr>
        <w:t>Mobilszínpad beszerzés fény és hangtechnikával</w:t>
      </w:r>
    </w:p>
    <w:p w:rsidR="00AB375D" w:rsidRPr="00EE2980" w:rsidRDefault="00AB375D" w:rsidP="00AB375D">
      <w:pPr>
        <w:tabs>
          <w:tab w:val="left" w:pos="2354"/>
        </w:tabs>
        <w:spacing w:after="120"/>
        <w:rPr>
          <w:rFonts w:ascii="Arial" w:hAnsi="Arial" w:cs="Arial"/>
          <w:b/>
          <w:sz w:val="20"/>
        </w:rPr>
      </w:pPr>
      <w:r w:rsidRPr="00EE2980">
        <w:rPr>
          <w:rFonts w:ascii="Arial" w:hAnsi="Arial" w:cs="Arial"/>
          <w:b/>
          <w:sz w:val="20"/>
        </w:rPr>
        <w:t>Részekre vonatkozó információk</w:t>
      </w:r>
    </w:p>
    <w:p w:rsidR="00AB375D" w:rsidRPr="00EE2980" w:rsidRDefault="00AB375D" w:rsidP="00AB375D">
      <w:pPr>
        <w:spacing w:after="120"/>
        <w:rPr>
          <w:rFonts w:ascii="Arial" w:hAnsi="Arial" w:cs="Arial"/>
          <w:sz w:val="20"/>
        </w:rPr>
      </w:pPr>
      <w:r w:rsidRPr="00EE2980">
        <w:rPr>
          <w:rFonts w:ascii="Arial" w:hAnsi="Arial" w:cs="Arial"/>
          <w:sz w:val="20"/>
        </w:rPr>
        <w:t xml:space="preserve">Részajánlat tételre lehetőség van: </w:t>
      </w:r>
      <w:r w:rsidRPr="009A0701">
        <w:rPr>
          <w:rFonts w:ascii="Arial" w:hAnsi="Arial" w:cs="Arial"/>
          <w:color w:val="FF0000"/>
          <w:sz w:val="20"/>
        </w:rPr>
        <w:t>igen</w:t>
      </w:r>
    </w:p>
    <w:p w:rsidR="00AB375D" w:rsidRPr="00EE2980" w:rsidRDefault="00AB375D" w:rsidP="00AB375D">
      <w:pPr>
        <w:spacing w:after="120"/>
        <w:rPr>
          <w:rFonts w:ascii="Arial" w:hAnsi="Arial" w:cs="Arial"/>
          <w:sz w:val="20"/>
        </w:rPr>
      </w:pPr>
      <w:r w:rsidRPr="00EE2980">
        <w:rPr>
          <w:rFonts w:ascii="Arial" w:hAnsi="Arial" w:cs="Arial"/>
          <w:sz w:val="20"/>
        </w:rPr>
        <w:t xml:space="preserve">Ajánlatok benyújthatók: </w:t>
      </w:r>
      <w:r w:rsidRPr="009A0701">
        <w:rPr>
          <w:rFonts w:ascii="Arial" w:hAnsi="Arial" w:cs="Arial"/>
          <w:color w:val="FF0000"/>
          <w:sz w:val="20"/>
        </w:rPr>
        <w:t>valamennyi részre</w:t>
      </w:r>
    </w:p>
    <w:p w:rsidR="00AB375D" w:rsidRPr="000B65E1" w:rsidRDefault="00AB375D" w:rsidP="00AB375D">
      <w:pPr>
        <w:spacing w:line="240" w:lineRule="auto"/>
        <w:rPr>
          <w:rFonts w:ascii="Arial" w:hAnsi="Arial" w:cs="Arial"/>
          <w:sz w:val="20"/>
        </w:rPr>
      </w:pPr>
      <w:r w:rsidRPr="000B65E1">
        <w:rPr>
          <w:rFonts w:ascii="Arial" w:hAnsi="Arial" w:cs="Arial"/>
          <w:b/>
          <w:bCs/>
          <w:color w:val="333333"/>
          <w:sz w:val="20"/>
          <w:shd w:val="clear" w:color="auto" w:fill="FFFFFF"/>
        </w:rPr>
        <w:t>Részek meghatározása</w:t>
      </w:r>
    </w:p>
    <w:p w:rsidR="00AB375D" w:rsidRPr="000B65E1" w:rsidRDefault="00AB375D" w:rsidP="00AB375D">
      <w:pPr>
        <w:shd w:val="clear" w:color="auto" w:fill="FCFDFF"/>
        <w:spacing w:line="240" w:lineRule="auto"/>
        <w:rPr>
          <w:rFonts w:ascii="Arial" w:hAnsi="Arial" w:cs="Arial"/>
          <w:color w:val="FF0000"/>
          <w:sz w:val="20"/>
        </w:rPr>
      </w:pPr>
      <w:r w:rsidRPr="000B65E1">
        <w:rPr>
          <w:rFonts w:ascii="Arial" w:hAnsi="Arial" w:cs="Arial"/>
          <w:sz w:val="20"/>
        </w:rPr>
        <w:t>Elnevezés:</w:t>
      </w:r>
      <w:r w:rsidRPr="003A204D">
        <w:rPr>
          <w:rFonts w:ascii="Arial" w:eastAsia="Arial" w:hAnsi="Arial" w:cs="Arial"/>
          <w:color w:val="FF0000"/>
          <w:sz w:val="20"/>
        </w:rPr>
        <w:t xml:space="preserve"> </w:t>
      </w:r>
      <w:r>
        <w:rPr>
          <w:rFonts w:ascii="Arial" w:eastAsia="Arial" w:hAnsi="Arial" w:cs="Arial"/>
          <w:color w:val="FF0000"/>
          <w:sz w:val="20"/>
        </w:rPr>
        <w:t>Mobilszínpad beszerzés</w:t>
      </w:r>
    </w:p>
    <w:p w:rsidR="00AB375D" w:rsidRPr="000B65E1" w:rsidRDefault="00AB375D" w:rsidP="00AB375D">
      <w:pPr>
        <w:shd w:val="clear" w:color="auto" w:fill="FCFDFF"/>
        <w:spacing w:line="240" w:lineRule="auto"/>
        <w:rPr>
          <w:rFonts w:ascii="Arial" w:hAnsi="Arial" w:cs="Arial"/>
          <w:sz w:val="20"/>
        </w:rPr>
      </w:pPr>
      <w:r w:rsidRPr="000B65E1">
        <w:rPr>
          <w:rFonts w:ascii="Arial" w:hAnsi="Arial" w:cs="Arial"/>
          <w:sz w:val="20"/>
        </w:rPr>
        <w:t>Rész száma:1</w:t>
      </w:r>
    </w:p>
    <w:p w:rsidR="00AB375D" w:rsidRPr="000B65E1" w:rsidRDefault="00AB375D" w:rsidP="00AB375D">
      <w:pPr>
        <w:shd w:val="clear" w:color="auto" w:fill="FCFDFF"/>
        <w:spacing w:line="240" w:lineRule="auto"/>
        <w:rPr>
          <w:rFonts w:ascii="Arial" w:hAnsi="Arial" w:cs="Arial"/>
          <w:sz w:val="20"/>
        </w:rPr>
      </w:pPr>
      <w:r w:rsidRPr="000B65E1">
        <w:rPr>
          <w:rFonts w:ascii="Arial" w:hAnsi="Arial" w:cs="Arial"/>
          <w:sz w:val="20"/>
        </w:rPr>
        <w:t>Elnevezés:</w:t>
      </w:r>
      <w:r w:rsidRPr="003A204D">
        <w:rPr>
          <w:rFonts w:ascii="Arial" w:eastAsia="Arial" w:hAnsi="Arial" w:cs="Arial"/>
          <w:color w:val="FF0000"/>
          <w:sz w:val="20"/>
        </w:rPr>
        <w:t xml:space="preserve"> </w:t>
      </w:r>
      <w:r>
        <w:rPr>
          <w:rFonts w:ascii="Arial" w:eastAsia="Arial" w:hAnsi="Arial" w:cs="Arial"/>
          <w:color w:val="FF0000"/>
          <w:sz w:val="20"/>
        </w:rPr>
        <w:t>Fény és hangtechnika beszerzés</w:t>
      </w:r>
    </w:p>
    <w:p w:rsidR="00AB375D" w:rsidRPr="000B65E1" w:rsidRDefault="00AB375D" w:rsidP="00AB375D">
      <w:pPr>
        <w:shd w:val="clear" w:color="auto" w:fill="FCFDFF"/>
        <w:spacing w:line="240" w:lineRule="auto"/>
        <w:rPr>
          <w:rFonts w:ascii="Arial" w:hAnsi="Arial" w:cs="Arial"/>
          <w:sz w:val="20"/>
        </w:rPr>
      </w:pPr>
      <w:r w:rsidRPr="000B65E1">
        <w:rPr>
          <w:rFonts w:ascii="Arial" w:hAnsi="Arial" w:cs="Arial"/>
          <w:sz w:val="20"/>
        </w:rPr>
        <w:t>Rész száma:2</w:t>
      </w:r>
    </w:p>
    <w:p w:rsidR="00AB375D" w:rsidRPr="00EE2980" w:rsidRDefault="00AB375D" w:rsidP="00AB375D">
      <w:pPr>
        <w:spacing w:after="120"/>
        <w:rPr>
          <w:rFonts w:ascii="Arial" w:hAnsi="Arial" w:cs="Arial"/>
          <w:b/>
          <w:sz w:val="20"/>
        </w:rPr>
      </w:pPr>
      <w:proofErr w:type="spellStart"/>
      <w:r w:rsidRPr="00EE2980">
        <w:rPr>
          <w:rFonts w:ascii="Arial" w:hAnsi="Arial" w:cs="Arial"/>
          <w:b/>
          <w:sz w:val="20"/>
        </w:rPr>
        <w:t>Keretmegállapodás</w:t>
      </w:r>
      <w:proofErr w:type="spellEnd"/>
    </w:p>
    <w:p w:rsidR="00AB375D" w:rsidRPr="00EE2980" w:rsidRDefault="00AB375D" w:rsidP="00AB375D">
      <w:pPr>
        <w:spacing w:after="120"/>
        <w:rPr>
          <w:rFonts w:ascii="Arial" w:hAnsi="Arial" w:cs="Arial"/>
          <w:sz w:val="20"/>
        </w:rPr>
      </w:pPr>
      <w:proofErr w:type="spellStart"/>
      <w:r w:rsidRPr="00EE2980">
        <w:rPr>
          <w:rFonts w:ascii="Arial" w:hAnsi="Arial" w:cs="Arial"/>
          <w:sz w:val="20"/>
        </w:rPr>
        <w:t>Keretmegállapodás</w:t>
      </w:r>
      <w:proofErr w:type="spellEnd"/>
      <w:r w:rsidRPr="00EE2980">
        <w:rPr>
          <w:rFonts w:ascii="Arial" w:hAnsi="Arial" w:cs="Arial"/>
          <w:sz w:val="20"/>
        </w:rPr>
        <w:t xml:space="preserve"> megkötésére irányul: </w:t>
      </w:r>
      <w:r w:rsidRPr="009A0701">
        <w:rPr>
          <w:rFonts w:ascii="Arial" w:hAnsi="Arial" w:cs="Arial"/>
          <w:color w:val="FF0000"/>
          <w:sz w:val="20"/>
        </w:rPr>
        <w:t>nem</w:t>
      </w:r>
    </w:p>
    <w:p w:rsidR="00AB375D" w:rsidRPr="00EE2980" w:rsidRDefault="00AB375D" w:rsidP="00AB375D">
      <w:pPr>
        <w:spacing w:after="120"/>
        <w:rPr>
          <w:rFonts w:ascii="Arial" w:hAnsi="Arial" w:cs="Arial"/>
          <w:b/>
          <w:sz w:val="20"/>
        </w:rPr>
      </w:pPr>
      <w:r w:rsidRPr="00EE2980">
        <w:rPr>
          <w:rFonts w:ascii="Arial" w:hAnsi="Arial" w:cs="Arial"/>
          <w:b/>
          <w:sz w:val="20"/>
        </w:rPr>
        <w:t>Ajánlatkérők</w:t>
      </w:r>
    </w:p>
    <w:p w:rsidR="00AB375D" w:rsidRPr="00EE2980" w:rsidRDefault="00AB375D" w:rsidP="00AB375D">
      <w:pPr>
        <w:spacing w:after="120"/>
        <w:rPr>
          <w:rFonts w:ascii="Arial" w:hAnsi="Arial" w:cs="Arial"/>
          <w:b/>
          <w:sz w:val="20"/>
        </w:rPr>
      </w:pPr>
      <w:r w:rsidRPr="00EE2980">
        <w:rPr>
          <w:rFonts w:ascii="Arial" w:hAnsi="Arial" w:cs="Arial"/>
          <w:b/>
          <w:bCs/>
          <w:sz w:val="20"/>
        </w:rPr>
        <w:t>I.1) Név és címek (jelölje meg az eljárásért felelős összes ajánlatkérőt)</w:t>
      </w:r>
    </w:p>
    <w:p w:rsidR="00AB375D" w:rsidRPr="00EE2980" w:rsidRDefault="00AB375D" w:rsidP="00AB375D">
      <w:pPr>
        <w:tabs>
          <w:tab w:val="left" w:pos="1803"/>
        </w:tabs>
        <w:spacing w:after="120"/>
        <w:rPr>
          <w:rFonts w:ascii="Arial" w:hAnsi="Arial" w:cs="Arial"/>
          <w:sz w:val="20"/>
        </w:rPr>
      </w:pPr>
      <w:r w:rsidRPr="00EE2980">
        <w:rPr>
          <w:rFonts w:ascii="Arial" w:hAnsi="Arial" w:cs="Arial"/>
          <w:sz w:val="20"/>
        </w:rPr>
        <w:t xml:space="preserve">Hivatalos név: </w:t>
      </w:r>
      <w:r w:rsidRPr="000B65E1">
        <w:rPr>
          <w:rFonts w:ascii="Arial" w:eastAsia="Meiryo" w:hAnsi="Arial" w:cs="Arial"/>
          <w:color w:val="FF0000"/>
          <w:sz w:val="20"/>
        </w:rPr>
        <w:t>Tiszavasvári Város Önkormányzata</w:t>
      </w:r>
    </w:p>
    <w:p w:rsidR="00AB375D" w:rsidRPr="00EE2980" w:rsidRDefault="00AB375D" w:rsidP="00AB375D">
      <w:pPr>
        <w:tabs>
          <w:tab w:val="left" w:pos="1803"/>
        </w:tabs>
        <w:spacing w:after="120"/>
        <w:rPr>
          <w:rFonts w:ascii="Arial" w:hAnsi="Arial" w:cs="Arial"/>
          <w:sz w:val="20"/>
        </w:rPr>
      </w:pPr>
      <w:r w:rsidRPr="00EE2980">
        <w:rPr>
          <w:rFonts w:ascii="Arial" w:hAnsi="Arial" w:cs="Arial"/>
          <w:sz w:val="20"/>
        </w:rPr>
        <w:t xml:space="preserve">Postai </w:t>
      </w:r>
      <w:r w:rsidRPr="000B65E1">
        <w:rPr>
          <w:rFonts w:ascii="Arial" w:eastAsia="Meiryo" w:hAnsi="Arial" w:cs="Arial"/>
          <w:color w:val="FF0000"/>
          <w:sz w:val="20"/>
        </w:rPr>
        <w:t>Városháza Tér 4.</w:t>
      </w:r>
    </w:p>
    <w:p w:rsidR="00AB375D" w:rsidRPr="00EE2980" w:rsidRDefault="00AB375D" w:rsidP="00AB375D">
      <w:pPr>
        <w:spacing w:after="120"/>
        <w:rPr>
          <w:rFonts w:ascii="Arial" w:hAnsi="Arial" w:cs="Arial"/>
          <w:sz w:val="20"/>
        </w:rPr>
      </w:pPr>
      <w:r w:rsidRPr="00EE2980">
        <w:rPr>
          <w:rFonts w:ascii="Arial" w:hAnsi="Arial" w:cs="Arial"/>
          <w:sz w:val="20"/>
        </w:rPr>
        <w:t xml:space="preserve">Város: </w:t>
      </w:r>
      <w:r w:rsidRPr="000B65E1">
        <w:rPr>
          <w:rFonts w:ascii="Arial" w:eastAsia="Meiryo" w:hAnsi="Arial" w:cs="Arial"/>
          <w:color w:val="FF0000"/>
          <w:sz w:val="20"/>
        </w:rPr>
        <w:t>Tiszavasvári</w:t>
      </w:r>
    </w:p>
    <w:p w:rsidR="00AB375D" w:rsidRPr="00EE2980" w:rsidRDefault="00AB375D" w:rsidP="00AB375D">
      <w:pPr>
        <w:spacing w:after="120"/>
        <w:rPr>
          <w:rFonts w:ascii="Arial" w:hAnsi="Arial" w:cs="Arial"/>
          <w:sz w:val="20"/>
        </w:rPr>
      </w:pPr>
      <w:r w:rsidRPr="00EE2980">
        <w:rPr>
          <w:rFonts w:ascii="Arial" w:hAnsi="Arial" w:cs="Arial"/>
          <w:sz w:val="20"/>
        </w:rPr>
        <w:t>Postai irányítószám:</w:t>
      </w:r>
      <w:r>
        <w:rPr>
          <w:rFonts w:ascii="Arial" w:eastAsia="Meiryo" w:hAnsi="Arial" w:cs="Arial"/>
          <w:color w:val="FF0000"/>
          <w:sz w:val="20"/>
        </w:rPr>
        <w:t>4440</w:t>
      </w:r>
    </w:p>
    <w:p w:rsidR="00AB375D" w:rsidRPr="00EE2980" w:rsidRDefault="00AB375D" w:rsidP="00AB375D">
      <w:pPr>
        <w:spacing w:after="120"/>
        <w:rPr>
          <w:rFonts w:ascii="Arial" w:hAnsi="Arial" w:cs="Arial"/>
          <w:sz w:val="20"/>
        </w:rPr>
      </w:pPr>
      <w:r w:rsidRPr="00EE2980">
        <w:rPr>
          <w:rFonts w:ascii="Arial" w:hAnsi="Arial" w:cs="Arial"/>
          <w:sz w:val="20"/>
        </w:rPr>
        <w:t>Ország:</w:t>
      </w:r>
      <w:r w:rsidRPr="00EE2980">
        <w:rPr>
          <w:rFonts w:ascii="Arial" w:hAnsi="Arial" w:cs="Arial"/>
          <w:sz w:val="20"/>
        </w:rPr>
        <w:tab/>
        <w:t xml:space="preserve"> </w:t>
      </w:r>
      <w:r w:rsidRPr="009A0701">
        <w:rPr>
          <w:rFonts w:ascii="Arial" w:hAnsi="Arial" w:cs="Arial"/>
          <w:color w:val="FF0000"/>
          <w:sz w:val="20"/>
        </w:rPr>
        <w:t>Magyarország</w:t>
      </w:r>
    </w:p>
    <w:p w:rsidR="00AB375D" w:rsidRPr="00EE2980" w:rsidRDefault="00AB375D" w:rsidP="00AB375D">
      <w:pPr>
        <w:spacing w:after="120"/>
        <w:rPr>
          <w:rFonts w:ascii="Arial" w:hAnsi="Arial" w:cs="Arial"/>
          <w:sz w:val="20"/>
        </w:rPr>
      </w:pPr>
      <w:r w:rsidRPr="00EE2980">
        <w:rPr>
          <w:rFonts w:ascii="Arial" w:hAnsi="Arial" w:cs="Arial"/>
          <w:sz w:val="20"/>
        </w:rPr>
        <w:t>Egyéb cím adatok:</w:t>
      </w:r>
    </w:p>
    <w:p w:rsidR="00AB375D" w:rsidRPr="00EE2980" w:rsidRDefault="00AB375D" w:rsidP="00AB375D">
      <w:pPr>
        <w:spacing w:after="120"/>
        <w:rPr>
          <w:rFonts w:ascii="Arial" w:hAnsi="Arial" w:cs="Arial"/>
          <w:sz w:val="20"/>
        </w:rPr>
      </w:pPr>
      <w:r w:rsidRPr="00EE2980">
        <w:rPr>
          <w:rFonts w:ascii="Arial" w:hAnsi="Arial" w:cs="Arial"/>
          <w:sz w:val="20"/>
        </w:rPr>
        <w:t xml:space="preserve">Kapcsolattartó személy: </w:t>
      </w:r>
      <w:r>
        <w:rPr>
          <w:rFonts w:ascii="Arial" w:eastAsia="Meiryo" w:hAnsi="Arial" w:cs="Arial"/>
          <w:color w:val="FF0000"/>
          <w:sz w:val="20"/>
        </w:rPr>
        <w:t>Szőke Zoltán</w:t>
      </w:r>
      <w:r w:rsidRPr="00E2194B">
        <w:rPr>
          <w:rFonts w:ascii="Arial" w:eastAsia="Meiryo" w:hAnsi="Arial" w:cs="Arial"/>
          <w:color w:val="FF0000"/>
          <w:sz w:val="20"/>
        </w:rPr>
        <w:t xml:space="preserve"> </w:t>
      </w:r>
      <w:r w:rsidRPr="009A0701">
        <w:rPr>
          <w:rFonts w:ascii="Arial" w:eastAsia="Meiryo" w:hAnsi="Arial" w:cs="Arial"/>
          <w:color w:val="FF0000"/>
          <w:sz w:val="20"/>
        </w:rPr>
        <w:t>polgármester</w:t>
      </w:r>
    </w:p>
    <w:p w:rsidR="00AB375D" w:rsidRPr="00E2194B" w:rsidRDefault="00AB375D" w:rsidP="00AB375D">
      <w:pPr>
        <w:spacing w:after="120"/>
        <w:rPr>
          <w:rFonts w:ascii="Arial" w:hAnsi="Arial" w:cs="Arial"/>
          <w:sz w:val="20"/>
        </w:rPr>
      </w:pPr>
      <w:r w:rsidRPr="00E2194B">
        <w:rPr>
          <w:rFonts w:ascii="Arial" w:hAnsi="Arial" w:cs="Arial"/>
          <w:sz w:val="20"/>
        </w:rPr>
        <w:t xml:space="preserve">E-mail: </w:t>
      </w:r>
      <w:r w:rsidRPr="00E2194B">
        <w:rPr>
          <w:rFonts w:ascii="Arial" w:hAnsi="Arial" w:cs="Arial"/>
          <w:sz w:val="20"/>
        </w:rPr>
        <w:tab/>
        <w:t xml:space="preserve"> </w:t>
      </w:r>
      <w:r w:rsidRPr="000B65E1">
        <w:rPr>
          <w:rFonts w:ascii="Arial" w:hAnsi="Arial" w:cs="Arial"/>
          <w:color w:val="FF0000"/>
          <w:sz w:val="20"/>
        </w:rPr>
        <w:t>tvonkph@tiszavasvari.hu</w:t>
      </w:r>
    </w:p>
    <w:p w:rsidR="00AB375D" w:rsidRPr="00E2194B" w:rsidRDefault="00AB375D" w:rsidP="00AB375D">
      <w:pPr>
        <w:spacing w:after="120"/>
        <w:rPr>
          <w:rFonts w:ascii="Arial" w:hAnsi="Arial" w:cs="Arial"/>
          <w:sz w:val="20"/>
        </w:rPr>
      </w:pPr>
      <w:r w:rsidRPr="00E2194B">
        <w:rPr>
          <w:rFonts w:ascii="Arial" w:hAnsi="Arial" w:cs="Arial"/>
          <w:sz w:val="20"/>
        </w:rPr>
        <w:t xml:space="preserve">Telefon: </w:t>
      </w:r>
      <w:r w:rsidRPr="000B65E1">
        <w:rPr>
          <w:rFonts w:ascii="Arial" w:hAnsi="Arial" w:cs="Arial"/>
          <w:color w:val="FF0000"/>
          <w:sz w:val="20"/>
          <w:shd w:val="clear" w:color="auto" w:fill="EEEEEE"/>
        </w:rPr>
        <w:t>+36 42520500</w:t>
      </w:r>
    </w:p>
    <w:p w:rsidR="00AB375D" w:rsidRPr="00EE2980" w:rsidRDefault="00AB375D" w:rsidP="00AB375D">
      <w:pPr>
        <w:spacing w:after="120"/>
        <w:rPr>
          <w:rFonts w:ascii="Arial" w:hAnsi="Arial" w:cs="Arial"/>
          <w:sz w:val="20"/>
        </w:rPr>
      </w:pPr>
      <w:r w:rsidRPr="00E2194B">
        <w:rPr>
          <w:rFonts w:ascii="Arial" w:hAnsi="Arial" w:cs="Arial"/>
          <w:sz w:val="20"/>
        </w:rPr>
        <w:t xml:space="preserve">Fax: </w:t>
      </w:r>
      <w:r w:rsidRPr="000B65E1">
        <w:rPr>
          <w:rFonts w:ascii="Arial" w:hAnsi="Arial" w:cs="Arial"/>
          <w:color w:val="FF0000"/>
          <w:sz w:val="20"/>
          <w:shd w:val="clear" w:color="auto" w:fill="EEEEEE"/>
        </w:rPr>
        <w:t>+36 42275000</w:t>
      </w:r>
    </w:p>
    <w:p w:rsidR="00AB375D" w:rsidRPr="00EE2980" w:rsidRDefault="00AB375D" w:rsidP="00AB375D">
      <w:pPr>
        <w:spacing w:after="120"/>
        <w:rPr>
          <w:rFonts w:ascii="Arial" w:hAnsi="Arial" w:cs="Arial"/>
          <w:sz w:val="20"/>
        </w:rPr>
      </w:pPr>
      <w:r w:rsidRPr="00EE2980">
        <w:rPr>
          <w:rFonts w:ascii="Arial" w:hAnsi="Arial" w:cs="Arial"/>
          <w:sz w:val="20"/>
        </w:rPr>
        <w:t xml:space="preserve">Az ajánlatkérő általános címe: </w:t>
      </w:r>
      <w:r w:rsidRPr="00B3301E">
        <w:rPr>
          <w:rFonts w:ascii="Arial" w:hAnsi="Arial" w:cs="Arial"/>
          <w:color w:val="FF0000"/>
          <w:sz w:val="20"/>
        </w:rPr>
        <w:t>www.tiszavasvari.hu</w:t>
      </w:r>
    </w:p>
    <w:p w:rsidR="00AB375D" w:rsidRPr="00EE2980" w:rsidRDefault="00AB375D" w:rsidP="00AB375D">
      <w:pPr>
        <w:spacing w:after="120"/>
        <w:rPr>
          <w:rFonts w:ascii="Arial" w:hAnsi="Arial" w:cs="Arial"/>
          <w:sz w:val="20"/>
        </w:rPr>
      </w:pPr>
      <w:r w:rsidRPr="00EE2980">
        <w:rPr>
          <w:rFonts w:ascii="Arial" w:hAnsi="Arial" w:cs="Arial"/>
          <w:sz w:val="20"/>
        </w:rPr>
        <w:t xml:space="preserve">Lebonyolító </w:t>
      </w:r>
      <w:proofErr w:type="gramStart"/>
      <w:r w:rsidRPr="00EE2980">
        <w:rPr>
          <w:rFonts w:ascii="Arial" w:hAnsi="Arial" w:cs="Arial"/>
          <w:sz w:val="20"/>
        </w:rPr>
        <w:t>szerv(</w:t>
      </w:r>
      <w:proofErr w:type="spellStart"/>
      <w:proofErr w:type="gramEnd"/>
      <w:r w:rsidRPr="00EE2980">
        <w:rPr>
          <w:rFonts w:ascii="Arial" w:hAnsi="Arial" w:cs="Arial"/>
          <w:sz w:val="20"/>
        </w:rPr>
        <w:t>ek</w:t>
      </w:r>
      <w:proofErr w:type="spellEnd"/>
      <w:r w:rsidRPr="00EE2980">
        <w:rPr>
          <w:rFonts w:ascii="Arial" w:hAnsi="Arial" w:cs="Arial"/>
          <w:sz w:val="20"/>
        </w:rPr>
        <w:t>) adatai:</w:t>
      </w:r>
    </w:p>
    <w:p w:rsidR="00AB375D" w:rsidRPr="00EE2980" w:rsidRDefault="00AB375D" w:rsidP="00AB375D">
      <w:pPr>
        <w:spacing w:after="120"/>
        <w:rPr>
          <w:rFonts w:ascii="Arial" w:hAnsi="Arial" w:cs="Arial"/>
          <w:b/>
          <w:sz w:val="20"/>
        </w:rPr>
      </w:pPr>
      <w:r w:rsidRPr="00EE2980">
        <w:rPr>
          <w:rFonts w:ascii="Arial" w:hAnsi="Arial" w:cs="Arial"/>
          <w:b/>
          <w:sz w:val="20"/>
        </w:rPr>
        <w:t>Közös közbeszerzés:</w:t>
      </w:r>
    </w:p>
    <w:p w:rsidR="00AB375D" w:rsidRPr="00EE2980" w:rsidRDefault="00AB375D" w:rsidP="00AB375D">
      <w:pPr>
        <w:spacing w:after="120" w:line="240" w:lineRule="auto"/>
        <w:rPr>
          <w:rFonts w:ascii="Arial" w:hAnsi="Arial" w:cs="Arial"/>
          <w:sz w:val="20"/>
        </w:rPr>
      </w:pPr>
      <w:r w:rsidRPr="00EE2980">
        <w:rPr>
          <w:rFonts w:ascii="Arial" w:hAnsi="Arial" w:cs="Arial"/>
          <w:sz w:val="20"/>
        </w:rPr>
        <w:t>A szerződés közös közbeszerzés formájában valósul meg:</w:t>
      </w:r>
      <w:r>
        <w:rPr>
          <w:rFonts w:ascii="Arial" w:hAnsi="Arial" w:cs="Arial"/>
          <w:sz w:val="20"/>
        </w:rPr>
        <w:t xml:space="preserve"> </w:t>
      </w:r>
      <w:r w:rsidRPr="009A0701">
        <w:rPr>
          <w:rFonts w:ascii="Arial" w:hAnsi="Arial" w:cs="Arial"/>
          <w:color w:val="FF0000"/>
          <w:sz w:val="20"/>
        </w:rPr>
        <w:t>nem</w:t>
      </w:r>
    </w:p>
    <w:p w:rsidR="00AB375D" w:rsidRPr="00EE2980" w:rsidRDefault="00AB375D" w:rsidP="00AB375D">
      <w:pPr>
        <w:spacing w:after="120" w:line="240" w:lineRule="auto"/>
        <w:rPr>
          <w:rFonts w:ascii="Arial" w:hAnsi="Arial" w:cs="Arial"/>
          <w:sz w:val="20"/>
        </w:rPr>
      </w:pPr>
      <w:r w:rsidRPr="00EE2980">
        <w:rPr>
          <w:rFonts w:ascii="Arial" w:hAnsi="Arial" w:cs="Arial"/>
          <w:sz w:val="20"/>
        </w:rPr>
        <w:t>Több ország részvételével megvalósuló közös közbeszerzés:</w:t>
      </w:r>
      <w:r>
        <w:rPr>
          <w:rFonts w:ascii="Arial" w:hAnsi="Arial" w:cs="Arial"/>
          <w:sz w:val="20"/>
        </w:rPr>
        <w:t xml:space="preserve"> </w:t>
      </w:r>
      <w:r w:rsidRPr="009A0701">
        <w:rPr>
          <w:rFonts w:ascii="Arial" w:hAnsi="Arial" w:cs="Arial"/>
          <w:color w:val="FF0000"/>
          <w:sz w:val="20"/>
        </w:rPr>
        <w:t>nem</w:t>
      </w:r>
    </w:p>
    <w:p w:rsidR="00AB375D" w:rsidRPr="00EE2980" w:rsidRDefault="00AB375D" w:rsidP="00AB375D">
      <w:pPr>
        <w:spacing w:after="120" w:line="240" w:lineRule="auto"/>
        <w:rPr>
          <w:rFonts w:ascii="Arial" w:hAnsi="Arial" w:cs="Arial"/>
          <w:sz w:val="20"/>
        </w:rPr>
      </w:pPr>
      <w:r w:rsidRPr="00EE2980">
        <w:rPr>
          <w:rFonts w:ascii="Arial" w:hAnsi="Arial" w:cs="Arial"/>
          <w:sz w:val="20"/>
        </w:rPr>
        <w:t>A szerződést központi beszerző szerv ítéli oda:</w:t>
      </w:r>
      <w:r>
        <w:rPr>
          <w:rFonts w:ascii="Arial" w:hAnsi="Arial" w:cs="Arial"/>
          <w:sz w:val="20"/>
        </w:rPr>
        <w:t xml:space="preserve"> </w:t>
      </w:r>
      <w:r w:rsidRPr="009A0701">
        <w:rPr>
          <w:rFonts w:ascii="Arial" w:hAnsi="Arial" w:cs="Arial"/>
          <w:color w:val="FF0000"/>
          <w:sz w:val="20"/>
        </w:rPr>
        <w:t>nem</w:t>
      </w:r>
    </w:p>
    <w:p w:rsidR="00AB375D" w:rsidRPr="00EE2980" w:rsidRDefault="00AB375D" w:rsidP="00AB375D">
      <w:pPr>
        <w:spacing w:after="120"/>
        <w:rPr>
          <w:rFonts w:ascii="Arial" w:hAnsi="Arial" w:cs="Arial"/>
          <w:b/>
          <w:sz w:val="20"/>
          <w:u w:val="single"/>
        </w:rPr>
      </w:pPr>
      <w:r w:rsidRPr="00EE2980">
        <w:rPr>
          <w:rFonts w:ascii="Arial" w:hAnsi="Arial" w:cs="Arial"/>
          <w:b/>
          <w:sz w:val="20"/>
          <w:u w:val="single"/>
        </w:rPr>
        <w:t>Előkészítés:</w:t>
      </w:r>
    </w:p>
    <w:p w:rsidR="00AB375D" w:rsidRPr="00EE2980" w:rsidRDefault="00AB375D" w:rsidP="00AB375D">
      <w:pPr>
        <w:spacing w:after="120"/>
        <w:rPr>
          <w:rFonts w:ascii="Arial" w:hAnsi="Arial" w:cs="Arial"/>
          <w:b/>
          <w:sz w:val="20"/>
          <w:u w:val="single"/>
        </w:rPr>
      </w:pPr>
      <w:r w:rsidRPr="00EE2980">
        <w:rPr>
          <w:rFonts w:ascii="Arial" w:hAnsi="Arial" w:cs="Arial"/>
          <w:b/>
          <w:sz w:val="20"/>
          <w:u w:val="single"/>
        </w:rPr>
        <w:t>Előkészítő iratok</w:t>
      </w:r>
    </w:p>
    <w:p w:rsidR="00AB375D" w:rsidRPr="00B3301E" w:rsidRDefault="00AB375D" w:rsidP="00AB375D">
      <w:pPr>
        <w:spacing w:after="120" w:line="240" w:lineRule="auto"/>
        <w:rPr>
          <w:rFonts w:ascii="Arial" w:hAnsi="Arial" w:cs="Arial"/>
          <w:sz w:val="20"/>
        </w:rPr>
      </w:pPr>
      <w:r w:rsidRPr="00B3301E">
        <w:rPr>
          <w:rFonts w:ascii="Arial" w:hAnsi="Arial" w:cs="Arial"/>
          <w:sz w:val="20"/>
        </w:rPr>
        <w:lastRenderedPageBreak/>
        <w:t>Rész:</w:t>
      </w:r>
    </w:p>
    <w:p w:rsidR="00AB375D" w:rsidRPr="00B3301E" w:rsidRDefault="00AB375D" w:rsidP="00AB375D">
      <w:pPr>
        <w:spacing w:after="120" w:line="240" w:lineRule="auto"/>
        <w:rPr>
          <w:rFonts w:ascii="Arial" w:hAnsi="Arial" w:cs="Arial"/>
          <w:sz w:val="20"/>
        </w:rPr>
      </w:pPr>
      <w:r w:rsidRPr="00B3301E">
        <w:rPr>
          <w:rFonts w:ascii="Arial" w:hAnsi="Arial" w:cs="Arial"/>
          <w:sz w:val="20"/>
        </w:rPr>
        <w:t xml:space="preserve">1 - </w:t>
      </w:r>
      <w:r>
        <w:rPr>
          <w:rFonts w:ascii="Arial" w:eastAsia="Arial" w:hAnsi="Arial" w:cs="Arial"/>
          <w:color w:val="FF0000"/>
          <w:sz w:val="20"/>
        </w:rPr>
        <w:t>Mobilszínpad beszerzés</w:t>
      </w:r>
    </w:p>
    <w:p w:rsidR="00AB375D" w:rsidRPr="00B3301E" w:rsidRDefault="00AB375D" w:rsidP="00AB375D">
      <w:pPr>
        <w:spacing w:after="120" w:line="240" w:lineRule="auto"/>
        <w:rPr>
          <w:rFonts w:ascii="Arial" w:hAnsi="Arial" w:cs="Arial"/>
          <w:sz w:val="20"/>
        </w:rPr>
      </w:pPr>
      <w:r w:rsidRPr="00B3301E">
        <w:rPr>
          <w:rFonts w:ascii="Arial" w:hAnsi="Arial" w:cs="Arial"/>
          <w:sz w:val="20"/>
        </w:rPr>
        <w:t>Becsült érték (nettó értékben)</w:t>
      </w:r>
      <w:r>
        <w:rPr>
          <w:rFonts w:ascii="Arial" w:hAnsi="Arial" w:cs="Arial"/>
          <w:sz w:val="20"/>
        </w:rPr>
        <w:t xml:space="preserve">: </w:t>
      </w:r>
      <w:r w:rsidRPr="003A204D">
        <w:rPr>
          <w:rFonts w:ascii="Arial" w:hAnsi="Arial" w:cs="Arial"/>
          <w:color w:val="FF0000"/>
          <w:sz w:val="20"/>
        </w:rPr>
        <w:t>16.033.000 HUF</w:t>
      </w:r>
    </w:p>
    <w:p w:rsidR="00AB375D" w:rsidRPr="00B3301E" w:rsidRDefault="00AB375D" w:rsidP="00AB375D">
      <w:pPr>
        <w:spacing w:after="120" w:line="240" w:lineRule="auto"/>
        <w:rPr>
          <w:rFonts w:ascii="Arial" w:hAnsi="Arial" w:cs="Arial"/>
          <w:sz w:val="20"/>
        </w:rPr>
      </w:pPr>
      <w:r w:rsidRPr="00B3301E">
        <w:rPr>
          <w:rFonts w:ascii="Arial" w:hAnsi="Arial" w:cs="Arial"/>
          <w:sz w:val="20"/>
        </w:rPr>
        <w:t>Becsült érték meghatározására alkalmazott módszer</w:t>
      </w:r>
      <w:r>
        <w:rPr>
          <w:rFonts w:ascii="Arial" w:hAnsi="Arial" w:cs="Arial"/>
          <w:sz w:val="20"/>
        </w:rPr>
        <w:t xml:space="preserve">: </w:t>
      </w:r>
      <w:r w:rsidRPr="003A204D">
        <w:rPr>
          <w:rFonts w:ascii="Arial" w:hAnsi="Arial" w:cs="Arial"/>
          <w:color w:val="FF0000"/>
          <w:sz w:val="20"/>
        </w:rPr>
        <w:t>Egyéb módszer</w:t>
      </w:r>
    </w:p>
    <w:p w:rsidR="00AB375D" w:rsidRPr="00B3301E" w:rsidRDefault="00AB375D" w:rsidP="00AB375D">
      <w:pPr>
        <w:spacing w:after="120" w:line="240" w:lineRule="auto"/>
        <w:rPr>
          <w:rFonts w:ascii="Arial" w:hAnsi="Arial" w:cs="Arial"/>
          <w:sz w:val="20"/>
        </w:rPr>
      </w:pPr>
      <w:r w:rsidRPr="00B3301E">
        <w:rPr>
          <w:rFonts w:ascii="Arial" w:hAnsi="Arial" w:cs="Arial"/>
          <w:sz w:val="20"/>
        </w:rPr>
        <w:t>Egyéb módszer meghatározása:</w:t>
      </w:r>
      <w:r>
        <w:rPr>
          <w:rFonts w:ascii="Arial" w:hAnsi="Arial" w:cs="Arial"/>
          <w:sz w:val="20"/>
        </w:rPr>
        <w:t xml:space="preserve"> </w:t>
      </w:r>
      <w:r w:rsidRPr="003A204D">
        <w:rPr>
          <w:rFonts w:ascii="Arial" w:hAnsi="Arial" w:cs="Arial"/>
          <w:color w:val="FF0000"/>
          <w:sz w:val="20"/>
        </w:rPr>
        <w:t>Árajánlat</w:t>
      </w:r>
    </w:p>
    <w:p w:rsidR="00AB375D" w:rsidRPr="00B3301E" w:rsidRDefault="00AB375D" w:rsidP="00AB375D">
      <w:pPr>
        <w:spacing w:after="120" w:line="240" w:lineRule="auto"/>
        <w:rPr>
          <w:rFonts w:ascii="Arial" w:hAnsi="Arial" w:cs="Arial"/>
          <w:sz w:val="20"/>
        </w:rPr>
      </w:pPr>
      <w:r w:rsidRPr="00B3301E">
        <w:rPr>
          <w:rFonts w:ascii="Arial" w:hAnsi="Arial" w:cs="Arial"/>
          <w:sz w:val="20"/>
        </w:rPr>
        <w:t>A becsült érték egybeszámított érték:</w:t>
      </w:r>
      <w:r>
        <w:rPr>
          <w:rFonts w:ascii="Arial" w:hAnsi="Arial" w:cs="Arial"/>
          <w:sz w:val="20"/>
        </w:rPr>
        <w:t xml:space="preserve"> </w:t>
      </w:r>
      <w:r w:rsidRPr="003A204D">
        <w:rPr>
          <w:rFonts w:ascii="Arial" w:hAnsi="Arial" w:cs="Arial"/>
          <w:color w:val="FF0000"/>
          <w:sz w:val="20"/>
        </w:rPr>
        <w:t>Nem</w:t>
      </w:r>
    </w:p>
    <w:p w:rsidR="00AB375D" w:rsidRPr="00B3301E" w:rsidRDefault="00AB375D" w:rsidP="00AB375D">
      <w:pPr>
        <w:spacing w:after="120" w:line="240" w:lineRule="auto"/>
        <w:rPr>
          <w:rFonts w:ascii="Arial" w:hAnsi="Arial" w:cs="Arial"/>
          <w:sz w:val="20"/>
        </w:rPr>
      </w:pPr>
      <w:r w:rsidRPr="00B3301E">
        <w:rPr>
          <w:rFonts w:ascii="Arial" w:hAnsi="Arial" w:cs="Arial"/>
          <w:sz w:val="20"/>
        </w:rPr>
        <w:t>Rendelkezésre álló fedezet (nettó értékben)</w:t>
      </w:r>
      <w:r>
        <w:rPr>
          <w:rFonts w:ascii="Arial" w:hAnsi="Arial" w:cs="Arial"/>
          <w:sz w:val="20"/>
        </w:rPr>
        <w:t xml:space="preserve"> </w:t>
      </w:r>
      <w:r w:rsidRPr="003A204D">
        <w:rPr>
          <w:rFonts w:ascii="Arial" w:hAnsi="Arial" w:cs="Arial"/>
          <w:color w:val="FF0000"/>
          <w:sz w:val="20"/>
        </w:rPr>
        <w:t>16.033.000 HUF</w:t>
      </w:r>
    </w:p>
    <w:p w:rsidR="00AB375D" w:rsidRPr="00B3301E" w:rsidRDefault="00AB375D" w:rsidP="00AB375D">
      <w:pPr>
        <w:spacing w:after="120" w:line="240" w:lineRule="auto"/>
        <w:rPr>
          <w:rFonts w:ascii="Arial" w:hAnsi="Arial" w:cs="Arial"/>
          <w:sz w:val="20"/>
        </w:rPr>
      </w:pPr>
      <w:r w:rsidRPr="00B3301E">
        <w:rPr>
          <w:rFonts w:ascii="Arial" w:hAnsi="Arial" w:cs="Arial"/>
          <w:sz w:val="20"/>
        </w:rPr>
        <w:t>A rendelkezésre álló fedezet a bontáskor közlendő</w:t>
      </w:r>
      <w:r>
        <w:rPr>
          <w:rFonts w:ascii="Arial" w:hAnsi="Arial" w:cs="Arial"/>
          <w:sz w:val="20"/>
        </w:rPr>
        <w:t xml:space="preserve"> </w:t>
      </w:r>
      <w:r w:rsidRPr="003A204D">
        <w:rPr>
          <w:rFonts w:ascii="Arial" w:hAnsi="Arial" w:cs="Arial"/>
          <w:color w:val="FF0000"/>
          <w:sz w:val="20"/>
        </w:rPr>
        <w:t>Igen</w:t>
      </w:r>
    </w:p>
    <w:p w:rsidR="00AB375D" w:rsidRDefault="00AB375D" w:rsidP="00AB375D">
      <w:pPr>
        <w:spacing w:after="120" w:line="240" w:lineRule="auto"/>
        <w:rPr>
          <w:rFonts w:ascii="Arial" w:hAnsi="Arial" w:cs="Arial"/>
          <w:sz w:val="20"/>
        </w:rPr>
      </w:pPr>
      <w:r w:rsidRPr="00B3301E">
        <w:rPr>
          <w:rFonts w:ascii="Arial" w:hAnsi="Arial" w:cs="Arial"/>
          <w:sz w:val="20"/>
        </w:rPr>
        <w:t>A rendelkezésre álló fedezet forrása</w:t>
      </w:r>
      <w:r>
        <w:rPr>
          <w:rFonts w:ascii="Arial" w:hAnsi="Arial" w:cs="Arial"/>
          <w:sz w:val="20"/>
        </w:rPr>
        <w:t xml:space="preserve">: </w:t>
      </w:r>
      <w:r w:rsidRPr="003A204D">
        <w:rPr>
          <w:rFonts w:ascii="Arial" w:hAnsi="Arial" w:cs="Arial"/>
          <w:color w:val="FF0000"/>
          <w:sz w:val="20"/>
        </w:rPr>
        <w:t>Pályázati forrás</w:t>
      </w:r>
    </w:p>
    <w:p w:rsidR="00AB375D" w:rsidRDefault="00AB375D" w:rsidP="00AB375D">
      <w:pPr>
        <w:spacing w:after="120" w:line="240" w:lineRule="auto"/>
        <w:rPr>
          <w:rFonts w:ascii="Arial" w:hAnsi="Arial" w:cs="Arial"/>
          <w:sz w:val="20"/>
        </w:rPr>
      </w:pPr>
    </w:p>
    <w:p w:rsidR="00AB375D" w:rsidRDefault="00AB375D" w:rsidP="00AB375D">
      <w:pPr>
        <w:spacing w:after="120" w:line="240" w:lineRule="auto"/>
        <w:rPr>
          <w:rFonts w:ascii="Arial" w:hAnsi="Arial" w:cs="Arial"/>
          <w:sz w:val="20"/>
        </w:rPr>
      </w:pPr>
    </w:p>
    <w:p w:rsidR="00AB375D" w:rsidRPr="006F2B02" w:rsidRDefault="00AB375D" w:rsidP="00AB375D">
      <w:pPr>
        <w:spacing w:after="120" w:line="240" w:lineRule="auto"/>
        <w:rPr>
          <w:rFonts w:ascii="Arial" w:hAnsi="Arial" w:cs="Arial"/>
          <w:sz w:val="20"/>
        </w:rPr>
      </w:pPr>
      <w:r w:rsidRPr="006F2B02">
        <w:rPr>
          <w:rFonts w:ascii="Arial" w:hAnsi="Arial" w:cs="Arial"/>
          <w:sz w:val="20"/>
        </w:rPr>
        <w:t xml:space="preserve">Rész: </w:t>
      </w:r>
      <w:r w:rsidRPr="006F2B02">
        <w:rPr>
          <w:rFonts w:ascii="Arial" w:hAnsi="Arial" w:cs="Arial"/>
          <w:color w:val="FF0000"/>
          <w:sz w:val="20"/>
        </w:rPr>
        <w:t>2 - Fény és hangtechnika beszerzés</w:t>
      </w:r>
    </w:p>
    <w:p w:rsidR="00AB375D" w:rsidRPr="006F2B02" w:rsidRDefault="00AB375D" w:rsidP="00AB375D">
      <w:pPr>
        <w:spacing w:after="120" w:line="240" w:lineRule="auto"/>
        <w:rPr>
          <w:rFonts w:ascii="Arial" w:hAnsi="Arial" w:cs="Arial"/>
          <w:sz w:val="20"/>
        </w:rPr>
      </w:pPr>
      <w:r w:rsidRPr="006F2B02">
        <w:rPr>
          <w:rFonts w:ascii="Arial" w:hAnsi="Arial" w:cs="Arial"/>
          <w:sz w:val="20"/>
        </w:rPr>
        <w:t xml:space="preserve">Becsült érték (nettó értékben) </w:t>
      </w:r>
      <w:r w:rsidRPr="006F2B02">
        <w:rPr>
          <w:rFonts w:ascii="Arial" w:hAnsi="Arial" w:cs="Arial"/>
          <w:color w:val="FF0000"/>
          <w:sz w:val="20"/>
        </w:rPr>
        <w:t xml:space="preserve">3.786.600 </w:t>
      </w:r>
      <w:proofErr w:type="spellStart"/>
      <w:r w:rsidRPr="006F2B02">
        <w:rPr>
          <w:rFonts w:ascii="Arial" w:hAnsi="Arial" w:cs="Arial"/>
          <w:color w:val="FF0000"/>
          <w:sz w:val="20"/>
        </w:rPr>
        <w:t>Huf</w:t>
      </w:r>
      <w:proofErr w:type="spellEnd"/>
    </w:p>
    <w:p w:rsidR="00AB375D" w:rsidRPr="00B3301E" w:rsidRDefault="00AB375D" w:rsidP="00AB375D">
      <w:pPr>
        <w:spacing w:after="120" w:line="240" w:lineRule="auto"/>
        <w:rPr>
          <w:rFonts w:ascii="Arial" w:hAnsi="Arial" w:cs="Arial"/>
          <w:sz w:val="20"/>
        </w:rPr>
      </w:pPr>
      <w:r w:rsidRPr="00B3301E">
        <w:rPr>
          <w:rFonts w:ascii="Arial" w:hAnsi="Arial" w:cs="Arial"/>
          <w:sz w:val="20"/>
        </w:rPr>
        <w:t>Becsült érték meghatározására alkalmazott módszer</w:t>
      </w:r>
      <w:r>
        <w:rPr>
          <w:rFonts w:ascii="Arial" w:hAnsi="Arial" w:cs="Arial"/>
          <w:sz w:val="20"/>
        </w:rPr>
        <w:t xml:space="preserve">: </w:t>
      </w:r>
      <w:r w:rsidRPr="006F2B02">
        <w:rPr>
          <w:rFonts w:ascii="Arial" w:hAnsi="Arial" w:cs="Arial"/>
          <w:color w:val="FF0000"/>
          <w:sz w:val="20"/>
        </w:rPr>
        <w:t>Egyéb módszer</w:t>
      </w:r>
    </w:p>
    <w:p w:rsidR="00AB375D" w:rsidRPr="00B3301E" w:rsidRDefault="00AB375D" w:rsidP="00AB375D">
      <w:pPr>
        <w:spacing w:after="120" w:line="240" w:lineRule="auto"/>
        <w:rPr>
          <w:rFonts w:ascii="Arial" w:hAnsi="Arial" w:cs="Arial"/>
          <w:sz w:val="20"/>
        </w:rPr>
      </w:pPr>
      <w:r w:rsidRPr="00B3301E">
        <w:rPr>
          <w:rFonts w:ascii="Arial" w:hAnsi="Arial" w:cs="Arial"/>
          <w:sz w:val="20"/>
        </w:rPr>
        <w:t>Egyéb módszer meghatározása:</w:t>
      </w:r>
      <w:r w:rsidRPr="006F2B02">
        <w:rPr>
          <w:rFonts w:ascii="Arial" w:hAnsi="Arial" w:cs="Arial"/>
          <w:color w:val="FF0000"/>
          <w:sz w:val="20"/>
        </w:rPr>
        <w:t xml:space="preserve"> Árajánlat</w:t>
      </w:r>
    </w:p>
    <w:p w:rsidR="00AB375D" w:rsidRPr="00B3301E" w:rsidRDefault="00AB375D" w:rsidP="00AB375D">
      <w:pPr>
        <w:spacing w:after="120" w:line="240" w:lineRule="auto"/>
        <w:rPr>
          <w:rFonts w:ascii="Arial" w:hAnsi="Arial" w:cs="Arial"/>
          <w:sz w:val="20"/>
        </w:rPr>
      </w:pPr>
      <w:r w:rsidRPr="00B3301E">
        <w:rPr>
          <w:rFonts w:ascii="Arial" w:hAnsi="Arial" w:cs="Arial"/>
          <w:sz w:val="20"/>
        </w:rPr>
        <w:t>A becsült érték egybeszámított érték:</w:t>
      </w:r>
      <w:r>
        <w:rPr>
          <w:rFonts w:ascii="Arial" w:hAnsi="Arial" w:cs="Arial"/>
          <w:sz w:val="20"/>
        </w:rPr>
        <w:t xml:space="preserve"> </w:t>
      </w:r>
      <w:r w:rsidRPr="006F2B02">
        <w:rPr>
          <w:rFonts w:ascii="Arial" w:hAnsi="Arial" w:cs="Arial"/>
          <w:color w:val="FF0000"/>
          <w:sz w:val="20"/>
        </w:rPr>
        <w:t>Nem</w:t>
      </w:r>
    </w:p>
    <w:p w:rsidR="00AB375D" w:rsidRPr="00B3301E" w:rsidRDefault="00AB375D" w:rsidP="00AB375D">
      <w:pPr>
        <w:spacing w:after="120" w:line="240" w:lineRule="auto"/>
        <w:rPr>
          <w:rFonts w:ascii="Arial" w:hAnsi="Arial" w:cs="Arial"/>
          <w:sz w:val="20"/>
        </w:rPr>
      </w:pPr>
      <w:r w:rsidRPr="00B3301E">
        <w:rPr>
          <w:rFonts w:ascii="Arial" w:hAnsi="Arial" w:cs="Arial"/>
          <w:sz w:val="20"/>
        </w:rPr>
        <w:t>Rendelkezésre álló fedezet (nettó értékben)</w:t>
      </w:r>
      <w:r>
        <w:rPr>
          <w:rFonts w:ascii="Arial" w:hAnsi="Arial" w:cs="Arial"/>
          <w:sz w:val="20"/>
        </w:rPr>
        <w:t xml:space="preserve"> </w:t>
      </w:r>
      <w:r w:rsidRPr="006F2B02">
        <w:rPr>
          <w:rFonts w:ascii="Arial" w:hAnsi="Arial" w:cs="Arial"/>
          <w:color w:val="FF0000"/>
          <w:sz w:val="20"/>
        </w:rPr>
        <w:t xml:space="preserve">3.786.600 </w:t>
      </w:r>
      <w:proofErr w:type="spellStart"/>
      <w:r w:rsidRPr="006F2B02">
        <w:rPr>
          <w:rFonts w:ascii="Arial" w:hAnsi="Arial" w:cs="Arial"/>
          <w:color w:val="FF0000"/>
          <w:sz w:val="20"/>
        </w:rPr>
        <w:t>Huf</w:t>
      </w:r>
      <w:proofErr w:type="spellEnd"/>
    </w:p>
    <w:p w:rsidR="00AB375D" w:rsidRPr="00B3301E" w:rsidRDefault="00AB375D" w:rsidP="00AB375D">
      <w:pPr>
        <w:spacing w:after="120" w:line="240" w:lineRule="auto"/>
        <w:rPr>
          <w:rFonts w:ascii="Arial" w:hAnsi="Arial" w:cs="Arial"/>
          <w:sz w:val="20"/>
        </w:rPr>
      </w:pPr>
      <w:r w:rsidRPr="00B3301E">
        <w:rPr>
          <w:rFonts w:ascii="Arial" w:hAnsi="Arial" w:cs="Arial"/>
          <w:sz w:val="20"/>
        </w:rPr>
        <w:t>A rendelkezésre álló fedezet a bontáskor közlendő</w:t>
      </w:r>
      <w:r>
        <w:rPr>
          <w:rFonts w:ascii="Arial" w:hAnsi="Arial" w:cs="Arial"/>
          <w:sz w:val="20"/>
        </w:rPr>
        <w:t xml:space="preserve"> </w:t>
      </w:r>
      <w:r w:rsidRPr="006F2B02">
        <w:rPr>
          <w:rFonts w:ascii="Arial" w:hAnsi="Arial" w:cs="Arial"/>
          <w:color w:val="FF0000"/>
          <w:sz w:val="20"/>
        </w:rPr>
        <w:t>Igen</w:t>
      </w:r>
    </w:p>
    <w:p w:rsidR="00AB375D" w:rsidRDefault="00AB375D" w:rsidP="00AB375D">
      <w:pPr>
        <w:spacing w:after="120" w:line="240" w:lineRule="auto"/>
        <w:rPr>
          <w:rFonts w:ascii="Arial" w:hAnsi="Arial" w:cs="Arial"/>
          <w:sz w:val="20"/>
        </w:rPr>
      </w:pPr>
      <w:r w:rsidRPr="00B3301E">
        <w:rPr>
          <w:rFonts w:ascii="Arial" w:hAnsi="Arial" w:cs="Arial"/>
          <w:sz w:val="20"/>
        </w:rPr>
        <w:t>A rendelkezésre álló fedezet forrása</w:t>
      </w:r>
      <w:r>
        <w:rPr>
          <w:rFonts w:ascii="Arial" w:hAnsi="Arial" w:cs="Arial"/>
          <w:sz w:val="20"/>
        </w:rPr>
        <w:t xml:space="preserve">: </w:t>
      </w:r>
      <w:r w:rsidRPr="006F2B02">
        <w:rPr>
          <w:rFonts w:ascii="Arial" w:hAnsi="Arial" w:cs="Arial"/>
          <w:color w:val="FF0000"/>
          <w:sz w:val="20"/>
        </w:rPr>
        <w:t>Pályázati forrás</w:t>
      </w:r>
    </w:p>
    <w:p w:rsidR="00AB375D" w:rsidRDefault="00AB375D" w:rsidP="00AB375D">
      <w:pPr>
        <w:spacing w:after="120" w:line="240" w:lineRule="auto"/>
        <w:rPr>
          <w:rFonts w:ascii="Arial" w:hAnsi="Arial" w:cs="Arial"/>
          <w:sz w:val="20"/>
        </w:rPr>
      </w:pPr>
    </w:p>
    <w:p w:rsidR="00AB375D" w:rsidRDefault="00AB375D" w:rsidP="00AB375D">
      <w:pPr>
        <w:spacing w:after="120" w:line="240" w:lineRule="auto"/>
        <w:ind w:firstLine="708"/>
        <w:rPr>
          <w:rFonts w:ascii="Arial" w:hAnsi="Arial" w:cs="Arial"/>
          <w:sz w:val="20"/>
        </w:rPr>
      </w:pPr>
    </w:p>
    <w:p w:rsidR="00AB375D" w:rsidRPr="00EE2980" w:rsidRDefault="00AB375D" w:rsidP="00AB375D">
      <w:pPr>
        <w:spacing w:after="120" w:line="240" w:lineRule="auto"/>
        <w:rPr>
          <w:rFonts w:ascii="Arial" w:hAnsi="Arial" w:cs="Arial"/>
          <w:b/>
          <w:sz w:val="20"/>
          <w:u w:val="single"/>
        </w:rPr>
      </w:pPr>
      <w:r w:rsidRPr="00EE2980">
        <w:rPr>
          <w:rFonts w:ascii="Arial" w:hAnsi="Arial" w:cs="Arial"/>
          <w:b/>
          <w:sz w:val="20"/>
          <w:u w:val="single"/>
        </w:rPr>
        <w:t>Felhívás: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b/>
          <w:bCs/>
          <w:sz w:val="20"/>
        </w:rPr>
        <w:t>I. szakasz: Ajánlatkérő</w:t>
      </w:r>
    </w:p>
    <w:p w:rsidR="00AB375D" w:rsidRPr="00EE2980" w:rsidRDefault="00AB375D" w:rsidP="00AB375D">
      <w:pPr>
        <w:spacing w:after="120" w:line="240" w:lineRule="auto"/>
        <w:rPr>
          <w:rFonts w:ascii="Arial" w:hAnsi="Arial" w:cs="Arial"/>
          <w:b/>
          <w:sz w:val="20"/>
          <w:u w:val="single"/>
        </w:rPr>
      </w:pPr>
      <w:r w:rsidRPr="00EE2980">
        <w:rPr>
          <w:rFonts w:ascii="Arial" w:hAnsi="Arial" w:cs="Arial"/>
          <w:b/>
          <w:bCs/>
          <w:sz w:val="20"/>
          <w:shd w:val="clear" w:color="auto" w:fill="FFFFFF"/>
        </w:rPr>
        <w:t>I.1) Név és címek (jelölje meg az eljárásért felelős összes ajánlatkérőt)</w:t>
      </w:r>
    </w:p>
    <w:p w:rsidR="00AB375D" w:rsidRPr="00EE2980" w:rsidRDefault="00AB375D" w:rsidP="00AB375D">
      <w:pPr>
        <w:tabs>
          <w:tab w:val="left" w:pos="1803"/>
        </w:tabs>
        <w:spacing w:after="120"/>
        <w:rPr>
          <w:rFonts w:ascii="Arial" w:hAnsi="Arial" w:cs="Arial"/>
          <w:sz w:val="20"/>
        </w:rPr>
      </w:pPr>
      <w:r w:rsidRPr="00EE2980">
        <w:rPr>
          <w:rFonts w:ascii="Arial" w:hAnsi="Arial" w:cs="Arial"/>
          <w:sz w:val="20"/>
        </w:rPr>
        <w:t xml:space="preserve">Hivatalos név: </w:t>
      </w:r>
      <w:r w:rsidRPr="000B65E1">
        <w:rPr>
          <w:rFonts w:ascii="Arial" w:eastAsia="Meiryo" w:hAnsi="Arial" w:cs="Arial"/>
          <w:color w:val="FF0000"/>
          <w:sz w:val="20"/>
        </w:rPr>
        <w:t>Tiszavasvári Város Önkormányzata</w:t>
      </w:r>
    </w:p>
    <w:p w:rsidR="00AB375D" w:rsidRPr="00EE2980" w:rsidRDefault="00AB375D" w:rsidP="00AB375D">
      <w:pPr>
        <w:tabs>
          <w:tab w:val="left" w:pos="1803"/>
        </w:tabs>
        <w:spacing w:after="120"/>
        <w:rPr>
          <w:rFonts w:ascii="Arial" w:hAnsi="Arial" w:cs="Arial"/>
          <w:sz w:val="20"/>
        </w:rPr>
      </w:pPr>
      <w:r w:rsidRPr="00EE2980">
        <w:rPr>
          <w:rFonts w:ascii="Arial" w:hAnsi="Arial" w:cs="Arial"/>
          <w:sz w:val="20"/>
        </w:rPr>
        <w:t xml:space="preserve">Postai </w:t>
      </w:r>
      <w:r w:rsidRPr="000B65E1">
        <w:rPr>
          <w:rFonts w:ascii="Arial" w:eastAsia="Meiryo" w:hAnsi="Arial" w:cs="Arial"/>
          <w:color w:val="FF0000"/>
          <w:sz w:val="20"/>
        </w:rPr>
        <w:t>Városháza Tér 4.</w:t>
      </w:r>
    </w:p>
    <w:p w:rsidR="00AB375D" w:rsidRPr="00EE2980" w:rsidRDefault="00AB375D" w:rsidP="00AB375D">
      <w:pPr>
        <w:spacing w:after="120"/>
        <w:rPr>
          <w:rFonts w:ascii="Arial" w:hAnsi="Arial" w:cs="Arial"/>
          <w:sz w:val="20"/>
        </w:rPr>
      </w:pPr>
      <w:r w:rsidRPr="00EE2980">
        <w:rPr>
          <w:rFonts w:ascii="Arial" w:hAnsi="Arial" w:cs="Arial"/>
          <w:sz w:val="20"/>
        </w:rPr>
        <w:t xml:space="preserve">Város: </w:t>
      </w:r>
      <w:r w:rsidRPr="000B65E1">
        <w:rPr>
          <w:rFonts w:ascii="Arial" w:eastAsia="Meiryo" w:hAnsi="Arial" w:cs="Arial"/>
          <w:color w:val="FF0000"/>
          <w:sz w:val="20"/>
        </w:rPr>
        <w:t>Tiszavasvári</w:t>
      </w:r>
    </w:p>
    <w:p w:rsidR="00AB375D" w:rsidRPr="00EE2980" w:rsidRDefault="00AB375D" w:rsidP="00AB375D">
      <w:pPr>
        <w:spacing w:after="120"/>
        <w:rPr>
          <w:rFonts w:ascii="Arial" w:hAnsi="Arial" w:cs="Arial"/>
          <w:sz w:val="20"/>
        </w:rPr>
      </w:pPr>
      <w:r w:rsidRPr="00EE2980">
        <w:rPr>
          <w:rFonts w:ascii="Arial" w:hAnsi="Arial" w:cs="Arial"/>
          <w:sz w:val="20"/>
        </w:rPr>
        <w:t>Postai irányítószám:</w:t>
      </w:r>
      <w:r>
        <w:rPr>
          <w:rFonts w:ascii="Arial" w:eastAsia="Meiryo" w:hAnsi="Arial" w:cs="Arial"/>
          <w:color w:val="FF0000"/>
          <w:sz w:val="20"/>
        </w:rPr>
        <w:t>4440</w:t>
      </w:r>
    </w:p>
    <w:p w:rsidR="00AB375D" w:rsidRPr="00EE2980" w:rsidRDefault="00AB375D" w:rsidP="00AB375D">
      <w:pPr>
        <w:spacing w:after="120"/>
        <w:rPr>
          <w:rFonts w:ascii="Arial" w:hAnsi="Arial" w:cs="Arial"/>
          <w:sz w:val="20"/>
        </w:rPr>
      </w:pPr>
      <w:r w:rsidRPr="00EE2980">
        <w:rPr>
          <w:rFonts w:ascii="Arial" w:hAnsi="Arial" w:cs="Arial"/>
          <w:sz w:val="20"/>
        </w:rPr>
        <w:t>Ország:</w:t>
      </w:r>
      <w:r w:rsidRPr="00EE2980">
        <w:rPr>
          <w:rFonts w:ascii="Arial" w:hAnsi="Arial" w:cs="Arial"/>
          <w:sz w:val="20"/>
        </w:rPr>
        <w:tab/>
        <w:t xml:space="preserve"> </w:t>
      </w:r>
      <w:r w:rsidRPr="009A0701">
        <w:rPr>
          <w:rFonts w:ascii="Arial" w:hAnsi="Arial" w:cs="Arial"/>
          <w:color w:val="FF0000"/>
          <w:sz w:val="20"/>
        </w:rPr>
        <w:t>Magyarország</w:t>
      </w:r>
    </w:p>
    <w:p w:rsidR="00AB375D" w:rsidRPr="00EE2980" w:rsidRDefault="00AB375D" w:rsidP="00AB375D">
      <w:pPr>
        <w:spacing w:after="120"/>
        <w:rPr>
          <w:rFonts w:ascii="Arial" w:hAnsi="Arial" w:cs="Arial"/>
          <w:sz w:val="20"/>
        </w:rPr>
      </w:pPr>
      <w:r w:rsidRPr="00EE2980">
        <w:rPr>
          <w:rFonts w:ascii="Arial" w:hAnsi="Arial" w:cs="Arial"/>
          <w:sz w:val="20"/>
        </w:rPr>
        <w:t>Egyéb cím adatok:</w:t>
      </w:r>
    </w:p>
    <w:p w:rsidR="00AB375D" w:rsidRPr="00EE2980" w:rsidRDefault="00AB375D" w:rsidP="00AB375D">
      <w:pPr>
        <w:spacing w:after="120"/>
        <w:rPr>
          <w:rFonts w:ascii="Arial" w:hAnsi="Arial" w:cs="Arial"/>
          <w:sz w:val="20"/>
        </w:rPr>
      </w:pPr>
      <w:r w:rsidRPr="00EE2980">
        <w:rPr>
          <w:rFonts w:ascii="Arial" w:hAnsi="Arial" w:cs="Arial"/>
          <w:sz w:val="20"/>
        </w:rPr>
        <w:t xml:space="preserve">Kapcsolattartó személy: </w:t>
      </w:r>
      <w:r>
        <w:rPr>
          <w:rFonts w:ascii="Arial" w:eastAsia="Meiryo" w:hAnsi="Arial" w:cs="Arial"/>
          <w:color w:val="FF0000"/>
          <w:sz w:val="20"/>
        </w:rPr>
        <w:t>Szőke Zoltán</w:t>
      </w:r>
      <w:r w:rsidRPr="00E2194B">
        <w:rPr>
          <w:rFonts w:ascii="Arial" w:eastAsia="Meiryo" w:hAnsi="Arial" w:cs="Arial"/>
          <w:color w:val="FF0000"/>
          <w:sz w:val="20"/>
        </w:rPr>
        <w:t xml:space="preserve"> </w:t>
      </w:r>
      <w:r w:rsidRPr="009A0701">
        <w:rPr>
          <w:rFonts w:ascii="Arial" w:eastAsia="Meiryo" w:hAnsi="Arial" w:cs="Arial"/>
          <w:color w:val="FF0000"/>
          <w:sz w:val="20"/>
        </w:rPr>
        <w:t>polgármester</w:t>
      </w:r>
    </w:p>
    <w:p w:rsidR="00AB375D" w:rsidRPr="00E2194B" w:rsidRDefault="00AB375D" w:rsidP="00AB375D">
      <w:pPr>
        <w:spacing w:after="120"/>
        <w:rPr>
          <w:rFonts w:ascii="Arial" w:hAnsi="Arial" w:cs="Arial"/>
          <w:sz w:val="20"/>
        </w:rPr>
      </w:pPr>
      <w:r w:rsidRPr="00E2194B">
        <w:rPr>
          <w:rFonts w:ascii="Arial" w:hAnsi="Arial" w:cs="Arial"/>
          <w:sz w:val="20"/>
        </w:rPr>
        <w:t xml:space="preserve">E-mail: </w:t>
      </w:r>
      <w:r w:rsidRPr="00E2194B">
        <w:rPr>
          <w:rFonts w:ascii="Arial" w:hAnsi="Arial" w:cs="Arial"/>
          <w:sz w:val="20"/>
        </w:rPr>
        <w:tab/>
        <w:t xml:space="preserve"> </w:t>
      </w:r>
      <w:r w:rsidRPr="000B65E1">
        <w:rPr>
          <w:rFonts w:ascii="Arial" w:hAnsi="Arial" w:cs="Arial"/>
          <w:color w:val="FF0000"/>
          <w:sz w:val="20"/>
        </w:rPr>
        <w:t>tvonkph@tiszavasvari.hu</w:t>
      </w:r>
    </w:p>
    <w:p w:rsidR="00AB375D" w:rsidRPr="00E2194B" w:rsidRDefault="00AB375D" w:rsidP="00AB375D">
      <w:pPr>
        <w:spacing w:after="120"/>
        <w:rPr>
          <w:rFonts w:ascii="Arial" w:hAnsi="Arial" w:cs="Arial"/>
          <w:sz w:val="20"/>
        </w:rPr>
      </w:pPr>
      <w:r w:rsidRPr="00E2194B">
        <w:rPr>
          <w:rFonts w:ascii="Arial" w:hAnsi="Arial" w:cs="Arial"/>
          <w:sz w:val="20"/>
        </w:rPr>
        <w:t xml:space="preserve">Telefon: </w:t>
      </w:r>
      <w:r w:rsidRPr="000B65E1">
        <w:rPr>
          <w:rFonts w:ascii="Arial" w:hAnsi="Arial" w:cs="Arial"/>
          <w:color w:val="FF0000"/>
          <w:sz w:val="20"/>
          <w:shd w:val="clear" w:color="auto" w:fill="EEEEEE"/>
        </w:rPr>
        <w:t>+36 42520500</w:t>
      </w:r>
    </w:p>
    <w:p w:rsidR="00AB375D" w:rsidRPr="00EE2980" w:rsidRDefault="00AB375D" w:rsidP="00AB375D">
      <w:pPr>
        <w:spacing w:after="120"/>
        <w:rPr>
          <w:rFonts w:ascii="Arial" w:hAnsi="Arial" w:cs="Arial"/>
          <w:sz w:val="20"/>
        </w:rPr>
      </w:pPr>
      <w:r w:rsidRPr="00E2194B">
        <w:rPr>
          <w:rFonts w:ascii="Arial" w:hAnsi="Arial" w:cs="Arial"/>
          <w:sz w:val="20"/>
        </w:rPr>
        <w:t xml:space="preserve">Fax: </w:t>
      </w:r>
      <w:r w:rsidRPr="000B65E1">
        <w:rPr>
          <w:rFonts w:ascii="Arial" w:hAnsi="Arial" w:cs="Arial"/>
          <w:color w:val="FF0000"/>
          <w:sz w:val="20"/>
          <w:shd w:val="clear" w:color="auto" w:fill="EEEEEE"/>
        </w:rPr>
        <w:t>+36 42275000</w:t>
      </w:r>
    </w:p>
    <w:p w:rsidR="00AB375D" w:rsidRPr="00EE2980" w:rsidRDefault="00AB375D" w:rsidP="00AB375D">
      <w:pPr>
        <w:spacing w:after="120"/>
        <w:rPr>
          <w:rFonts w:ascii="Arial" w:hAnsi="Arial" w:cs="Arial"/>
          <w:sz w:val="20"/>
        </w:rPr>
      </w:pPr>
      <w:r w:rsidRPr="00EE2980">
        <w:rPr>
          <w:rFonts w:ascii="Arial" w:hAnsi="Arial" w:cs="Arial"/>
          <w:sz w:val="20"/>
        </w:rPr>
        <w:t xml:space="preserve">Az ajánlatkérő általános címe: </w:t>
      </w:r>
      <w:r w:rsidRPr="00B3301E">
        <w:rPr>
          <w:rFonts w:ascii="Arial" w:hAnsi="Arial" w:cs="Arial"/>
          <w:color w:val="FF0000"/>
          <w:sz w:val="20"/>
        </w:rPr>
        <w:t>www.tiszavasvari.hu</w:t>
      </w:r>
    </w:p>
    <w:p w:rsidR="00AB375D" w:rsidRPr="00EE2980" w:rsidRDefault="00AB375D" w:rsidP="00AB375D">
      <w:pPr>
        <w:spacing w:after="120"/>
        <w:rPr>
          <w:rFonts w:ascii="Arial" w:hAnsi="Arial" w:cs="Arial"/>
          <w:sz w:val="20"/>
        </w:rPr>
      </w:pPr>
      <w:r w:rsidRPr="00EE2980">
        <w:rPr>
          <w:rFonts w:ascii="Arial" w:hAnsi="Arial" w:cs="Arial"/>
          <w:sz w:val="20"/>
        </w:rPr>
        <w:t xml:space="preserve">Lebonyolító </w:t>
      </w:r>
      <w:proofErr w:type="gramStart"/>
      <w:r w:rsidRPr="00EE2980">
        <w:rPr>
          <w:rFonts w:ascii="Arial" w:hAnsi="Arial" w:cs="Arial"/>
          <w:sz w:val="20"/>
        </w:rPr>
        <w:t>szerv(</w:t>
      </w:r>
      <w:proofErr w:type="spellStart"/>
      <w:proofErr w:type="gramEnd"/>
      <w:r w:rsidRPr="00EE2980">
        <w:rPr>
          <w:rFonts w:ascii="Arial" w:hAnsi="Arial" w:cs="Arial"/>
          <w:sz w:val="20"/>
        </w:rPr>
        <w:t>ek</w:t>
      </w:r>
      <w:proofErr w:type="spellEnd"/>
      <w:r w:rsidRPr="00EE2980">
        <w:rPr>
          <w:rFonts w:ascii="Arial" w:hAnsi="Arial" w:cs="Arial"/>
          <w:sz w:val="20"/>
        </w:rPr>
        <w:t>) adatai:</w:t>
      </w:r>
    </w:p>
    <w:p w:rsidR="00AB375D" w:rsidRPr="00EE2980" w:rsidRDefault="00AB375D" w:rsidP="00AB375D">
      <w:pPr>
        <w:spacing w:after="120" w:line="240" w:lineRule="auto"/>
        <w:rPr>
          <w:rFonts w:ascii="Arial" w:hAnsi="Arial" w:cs="Arial"/>
          <w:sz w:val="20"/>
        </w:rPr>
      </w:pPr>
      <w:r w:rsidRPr="00EE2980">
        <w:rPr>
          <w:rFonts w:ascii="Arial" w:hAnsi="Arial" w:cs="Arial"/>
          <w:b/>
          <w:bCs/>
          <w:sz w:val="20"/>
          <w:shd w:val="clear" w:color="auto" w:fill="FFFFFF"/>
        </w:rPr>
        <w:lastRenderedPageBreak/>
        <w:t>I.2) Közös közbeszerzés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szerződés közös közbeszerzés formájában valósul meg: </w:t>
      </w:r>
      <w:r w:rsidRPr="0000370E">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Több ország részvételével megvalósuló közös közbeszerzés: </w:t>
      </w:r>
      <w:r w:rsidRPr="0000370E">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szerződést központi beszerző szerv ítéli oda: </w:t>
      </w:r>
      <w:r w:rsidRPr="0000370E">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I.3) Az ajánlatkérő típusa</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Ajánlatkérő típusa:</w:t>
      </w:r>
      <w:r>
        <w:rPr>
          <w:rFonts w:ascii="Arial" w:hAnsi="Arial" w:cs="Arial"/>
          <w:sz w:val="20"/>
        </w:rPr>
        <w:t xml:space="preserve"> </w:t>
      </w:r>
      <w:r w:rsidRPr="0000370E">
        <w:rPr>
          <w:rFonts w:ascii="Arial" w:hAnsi="Arial" w:cs="Arial"/>
          <w:color w:val="FF0000"/>
          <w:sz w:val="20"/>
        </w:rPr>
        <w:t>Regionális/helyi szintű</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I.4) Fő tevékenység (klasszikus ajánlatkérők esetében)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Fő tevékenység:</w:t>
      </w:r>
      <w:r>
        <w:rPr>
          <w:rFonts w:ascii="Arial" w:hAnsi="Arial" w:cs="Arial"/>
          <w:sz w:val="20"/>
        </w:rPr>
        <w:t xml:space="preserve"> </w:t>
      </w:r>
      <w:r w:rsidRPr="0000370E">
        <w:rPr>
          <w:rFonts w:ascii="Arial" w:hAnsi="Arial" w:cs="Arial"/>
          <w:color w:val="FF0000"/>
          <w:sz w:val="20"/>
        </w:rPr>
        <w:t>Általános közszolgáltatások</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II. szakasz: Tárgy</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II.1) Meghatározás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II.1.1) </w:t>
      </w:r>
      <w:proofErr w:type="gramStart"/>
      <w:r w:rsidRPr="00EE2980">
        <w:rPr>
          <w:rFonts w:ascii="Arial" w:hAnsi="Arial" w:cs="Arial"/>
          <w:sz w:val="20"/>
        </w:rPr>
        <w:t>A</w:t>
      </w:r>
      <w:proofErr w:type="gramEnd"/>
      <w:r w:rsidRPr="00EE2980">
        <w:rPr>
          <w:rFonts w:ascii="Arial" w:hAnsi="Arial" w:cs="Arial"/>
          <w:sz w:val="20"/>
        </w:rPr>
        <w:t xml:space="preserve"> szerződés típusa:</w:t>
      </w:r>
      <w:r>
        <w:rPr>
          <w:rFonts w:ascii="Arial" w:hAnsi="Arial" w:cs="Arial"/>
          <w:sz w:val="20"/>
        </w:rPr>
        <w:t xml:space="preserve"> </w:t>
      </w:r>
      <w:r>
        <w:rPr>
          <w:rFonts w:ascii="Arial" w:hAnsi="Arial" w:cs="Arial"/>
          <w:color w:val="FF0000"/>
          <w:sz w:val="20"/>
        </w:rPr>
        <w:t>Adásvételi</w:t>
      </w:r>
      <w:r w:rsidRPr="0000370E">
        <w:rPr>
          <w:rFonts w:ascii="Arial" w:hAnsi="Arial" w:cs="Arial"/>
          <w:color w:val="FF0000"/>
          <w:sz w:val="20"/>
        </w:rPr>
        <w:t xml:space="preserve"> szerződés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II.1.2) Fő </w:t>
      </w:r>
      <w:proofErr w:type="spellStart"/>
      <w:r w:rsidRPr="00EE2980">
        <w:rPr>
          <w:rFonts w:ascii="Arial" w:hAnsi="Arial" w:cs="Arial"/>
          <w:sz w:val="20"/>
        </w:rPr>
        <w:t>CPV-kód</w:t>
      </w:r>
      <w:proofErr w:type="spellEnd"/>
      <w:r w:rsidRPr="00EE2980">
        <w:rPr>
          <w:rFonts w:ascii="Arial" w:hAnsi="Arial" w:cs="Arial"/>
          <w:sz w:val="20"/>
        </w:rPr>
        <w:t>:</w:t>
      </w:r>
      <w:r w:rsidRPr="00C31A9A">
        <w:t xml:space="preserve"> </w:t>
      </w:r>
      <w:r w:rsidRPr="00D74B85">
        <w:rPr>
          <w:rFonts w:ascii="Arial" w:hAnsi="Arial" w:cs="Arial"/>
          <w:color w:val="FF0000"/>
          <w:sz w:val="20"/>
        </w:rPr>
        <w:t>92300000-4</w:t>
      </w:r>
    </w:p>
    <w:p w:rsidR="00AB375D" w:rsidRDefault="00AB375D" w:rsidP="00AB375D">
      <w:pPr>
        <w:tabs>
          <w:tab w:val="left" w:pos="2354"/>
        </w:tabs>
        <w:spacing w:after="120"/>
        <w:rPr>
          <w:rFonts w:ascii="Arial" w:eastAsia="Arial" w:hAnsi="Arial" w:cs="Arial"/>
          <w:color w:val="FF0000"/>
          <w:sz w:val="20"/>
        </w:rPr>
      </w:pPr>
      <w:r w:rsidRPr="00EE2980">
        <w:rPr>
          <w:rFonts w:ascii="Arial" w:hAnsi="Arial" w:cs="Arial"/>
          <w:sz w:val="20"/>
        </w:rPr>
        <w:t xml:space="preserve">II.1.3) </w:t>
      </w:r>
      <w:proofErr w:type="gramStart"/>
      <w:r w:rsidRPr="00EE2980">
        <w:rPr>
          <w:rFonts w:ascii="Arial" w:hAnsi="Arial" w:cs="Arial"/>
          <w:sz w:val="20"/>
        </w:rPr>
        <w:t>A</w:t>
      </w:r>
      <w:proofErr w:type="gramEnd"/>
      <w:r w:rsidRPr="00EE2980">
        <w:rPr>
          <w:rFonts w:ascii="Arial" w:hAnsi="Arial" w:cs="Arial"/>
          <w:sz w:val="20"/>
        </w:rPr>
        <w:t xml:space="preserve"> szerződés tárgya: </w:t>
      </w:r>
      <w:r>
        <w:rPr>
          <w:rFonts w:ascii="Arial" w:eastAsia="Arial" w:hAnsi="Arial" w:cs="Arial"/>
          <w:color w:val="FF0000"/>
          <w:sz w:val="20"/>
        </w:rPr>
        <w:t>Mobilszínpad beszerzés fény és hangtechnikával</w:t>
      </w:r>
    </w:p>
    <w:p w:rsidR="00AB375D" w:rsidRDefault="00AB375D" w:rsidP="00AB375D">
      <w:pPr>
        <w:tabs>
          <w:tab w:val="left" w:pos="2354"/>
        </w:tabs>
        <w:spacing w:after="120"/>
        <w:rPr>
          <w:rFonts w:ascii="Arial" w:hAnsi="Arial" w:cs="Arial"/>
          <w:sz w:val="20"/>
        </w:rPr>
      </w:pPr>
      <w:r w:rsidRPr="00EE2980">
        <w:rPr>
          <w:rFonts w:ascii="Arial" w:hAnsi="Arial" w:cs="Arial"/>
          <w:sz w:val="20"/>
        </w:rPr>
        <w:t xml:space="preserve">II.1.4) </w:t>
      </w:r>
      <w:proofErr w:type="gramStart"/>
      <w:r w:rsidRPr="00EE2980">
        <w:rPr>
          <w:rFonts w:ascii="Arial" w:hAnsi="Arial" w:cs="Arial"/>
          <w:sz w:val="20"/>
        </w:rPr>
        <w:t>A</w:t>
      </w:r>
      <w:proofErr w:type="gramEnd"/>
      <w:r w:rsidRPr="00EE2980">
        <w:rPr>
          <w:rFonts w:ascii="Arial" w:hAnsi="Arial" w:cs="Arial"/>
          <w:sz w:val="20"/>
        </w:rPr>
        <w:t xml:space="preserve"> közbeszerzés mennyisége:</w:t>
      </w:r>
    </w:p>
    <w:p w:rsidR="00AB375D" w:rsidRDefault="00AB375D" w:rsidP="00AB375D">
      <w:pPr>
        <w:tabs>
          <w:tab w:val="left" w:pos="2354"/>
        </w:tabs>
        <w:spacing w:after="120"/>
        <w:rPr>
          <w:rFonts w:ascii="Arial" w:hAnsi="Arial" w:cs="Arial"/>
          <w:sz w:val="20"/>
        </w:rPr>
      </w:pPr>
    </w:p>
    <w:p w:rsidR="00AB375D" w:rsidRPr="00DA4790" w:rsidRDefault="00AB375D" w:rsidP="00AB375D">
      <w:pPr>
        <w:tabs>
          <w:tab w:val="left" w:pos="2354"/>
        </w:tabs>
        <w:spacing w:after="120"/>
        <w:rPr>
          <w:rFonts w:ascii="Arial" w:hAnsi="Arial" w:cs="Arial"/>
          <w:b/>
          <w:color w:val="FF0000"/>
          <w:sz w:val="20"/>
          <w:highlight w:val="cyan"/>
        </w:rPr>
      </w:pPr>
      <w:r w:rsidRPr="00DA4790">
        <w:rPr>
          <w:rFonts w:ascii="Arial" w:hAnsi="Arial" w:cs="Arial"/>
          <w:b/>
          <w:color w:val="FF0000"/>
          <w:sz w:val="20"/>
          <w:highlight w:val="cyan"/>
        </w:rPr>
        <w:t>1. rész:</w:t>
      </w: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 xml:space="preserve">60 m2-es </w:t>
      </w:r>
      <w:proofErr w:type="spellStart"/>
      <w:r w:rsidRPr="00DA4790">
        <w:rPr>
          <w:rFonts w:ascii="Arial" w:eastAsia="Arial" w:hAnsi="Arial" w:cs="Arial"/>
          <w:color w:val="FF0000"/>
          <w:sz w:val="20"/>
          <w:highlight w:val="cyan"/>
        </w:rPr>
        <w:t>kül</w:t>
      </w:r>
      <w:proofErr w:type="spellEnd"/>
      <w:r w:rsidRPr="00DA4790">
        <w:rPr>
          <w:rFonts w:ascii="Arial" w:eastAsia="Arial" w:hAnsi="Arial" w:cs="Arial"/>
          <w:color w:val="FF0000"/>
          <w:sz w:val="20"/>
          <w:highlight w:val="cyan"/>
        </w:rPr>
        <w:t xml:space="preserve"> és beltéri mobilszínpad beszerzés 1m x 2m-es modulméretben, 0,8-1,4m-ig fokozatmentesen állítható lábgarnitúrá</w:t>
      </w:r>
      <w:r>
        <w:rPr>
          <w:rFonts w:ascii="Arial" w:eastAsia="Arial" w:hAnsi="Arial" w:cs="Arial"/>
          <w:color w:val="FF0000"/>
          <w:sz w:val="20"/>
          <w:highlight w:val="cyan"/>
        </w:rPr>
        <w:t xml:space="preserve">val, színpad összekötő </w:t>
      </w:r>
      <w:proofErr w:type="spellStart"/>
      <w:r>
        <w:rPr>
          <w:rFonts w:ascii="Arial" w:eastAsia="Arial" w:hAnsi="Arial" w:cs="Arial"/>
          <w:color w:val="FF0000"/>
          <w:sz w:val="20"/>
          <w:highlight w:val="cyan"/>
        </w:rPr>
        <w:t>elemekke</w:t>
      </w:r>
      <w:proofErr w:type="spellEnd"/>
      <w:r w:rsidRPr="00DA4790">
        <w:rPr>
          <w:rFonts w:ascii="Arial" w:eastAsia="Arial" w:hAnsi="Arial" w:cs="Arial"/>
          <w:color w:val="FF0000"/>
          <w:sz w:val="20"/>
          <w:highlight w:val="cyan"/>
        </w:rPr>
        <w:t xml:space="preserve"> és hozzá kapcsolódó </w:t>
      </w:r>
      <w:proofErr w:type="spellStart"/>
      <w:r w:rsidRPr="00DA4790">
        <w:rPr>
          <w:rFonts w:ascii="Arial" w:eastAsia="Arial" w:hAnsi="Arial" w:cs="Arial"/>
          <w:color w:val="FF0000"/>
          <w:sz w:val="20"/>
          <w:highlight w:val="cyan"/>
        </w:rPr>
        <w:t>modulásris</w:t>
      </w:r>
      <w:proofErr w:type="spellEnd"/>
      <w:r w:rsidRPr="00DA4790">
        <w:rPr>
          <w:rFonts w:ascii="Arial" w:eastAsia="Arial" w:hAnsi="Arial" w:cs="Arial"/>
          <w:color w:val="FF0000"/>
          <w:sz w:val="20"/>
          <w:highlight w:val="cyan"/>
        </w:rPr>
        <w:t xml:space="preserve"> lépcső, színpad korlát, színpad és lábszállító kocsival. Teherbírása min. 1000 kg/m2.</w:t>
      </w: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 xml:space="preserve">Továbbá egy 10m x 6m x 7,5m </w:t>
      </w:r>
      <w:proofErr w:type="spellStart"/>
      <w:r w:rsidRPr="00DA4790">
        <w:rPr>
          <w:rFonts w:ascii="Arial" w:eastAsia="Arial" w:hAnsi="Arial" w:cs="Arial"/>
          <w:color w:val="FF0000"/>
          <w:sz w:val="20"/>
          <w:highlight w:val="cyan"/>
        </w:rPr>
        <w:t>belméretű</w:t>
      </w:r>
      <w:proofErr w:type="spellEnd"/>
      <w:r w:rsidRPr="00DA4790">
        <w:rPr>
          <w:rFonts w:ascii="Arial" w:eastAsia="Arial" w:hAnsi="Arial" w:cs="Arial"/>
          <w:color w:val="FF0000"/>
          <w:sz w:val="20"/>
          <w:highlight w:val="cyan"/>
        </w:rPr>
        <w:t>, „</w:t>
      </w:r>
      <w:proofErr w:type="spellStart"/>
      <w:r w:rsidRPr="00DA4790">
        <w:rPr>
          <w:rFonts w:ascii="Arial" w:eastAsia="Arial" w:hAnsi="Arial" w:cs="Arial"/>
          <w:color w:val="FF0000"/>
          <w:sz w:val="20"/>
          <w:highlight w:val="cyan"/>
        </w:rPr>
        <w:t>flat</w:t>
      </w:r>
      <w:proofErr w:type="spellEnd"/>
      <w:r w:rsidRPr="00DA4790">
        <w:rPr>
          <w:rFonts w:ascii="Arial" w:eastAsia="Arial" w:hAnsi="Arial" w:cs="Arial"/>
          <w:color w:val="FF0000"/>
          <w:sz w:val="20"/>
          <w:highlight w:val="cyan"/>
        </w:rPr>
        <w:t>” – hátrafelé lejtő új tetőszerkezet, melynek a vízszintes tartóinak alakja négyszög kialakítású és névleges mérete 40cmx40cm. A lábak teherbírása minimum 1tonna.</w:t>
      </w: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B1 minősítésű ponyvával, biztonságtechnikai berendezésekkel, ÉMI-TÜV SÜD</w:t>
      </w:r>
    </w:p>
    <w:p w:rsidR="00AB375D" w:rsidRPr="00DA4790" w:rsidRDefault="00AB375D" w:rsidP="00AB375D">
      <w:pPr>
        <w:spacing w:line="240" w:lineRule="auto"/>
        <w:rPr>
          <w:rFonts w:ascii="Arial" w:eastAsia="Arial" w:hAnsi="Arial" w:cs="Arial"/>
          <w:color w:val="FF0000"/>
          <w:sz w:val="20"/>
          <w:highlight w:val="cyan"/>
        </w:rPr>
      </w:pPr>
      <w:proofErr w:type="gramStart"/>
      <w:r w:rsidRPr="00DA4790">
        <w:rPr>
          <w:rFonts w:ascii="Arial" w:eastAsia="Arial" w:hAnsi="Arial" w:cs="Arial"/>
          <w:color w:val="FF0000"/>
          <w:sz w:val="20"/>
          <w:highlight w:val="cyan"/>
        </w:rPr>
        <w:t>típustanúsítvánnyal</w:t>
      </w:r>
      <w:proofErr w:type="gramEnd"/>
      <w:r w:rsidRPr="00DA4790">
        <w:rPr>
          <w:rFonts w:ascii="Arial" w:eastAsia="Arial" w:hAnsi="Arial" w:cs="Arial"/>
          <w:color w:val="FF0000"/>
          <w:sz w:val="20"/>
          <w:highlight w:val="cyan"/>
        </w:rPr>
        <w:t xml:space="preserve"> üzemeltetéshez szükséges összes dokumentációval (adattábla,</w:t>
      </w:r>
    </w:p>
    <w:p w:rsidR="00AB375D" w:rsidRPr="00DA4790" w:rsidRDefault="00AB375D" w:rsidP="00AB375D">
      <w:pPr>
        <w:spacing w:line="240" w:lineRule="auto"/>
        <w:rPr>
          <w:rFonts w:ascii="Arial" w:eastAsia="Arial" w:hAnsi="Arial" w:cs="Arial"/>
          <w:color w:val="FF0000"/>
          <w:sz w:val="20"/>
          <w:highlight w:val="cyan"/>
        </w:rPr>
      </w:pPr>
      <w:proofErr w:type="gramStart"/>
      <w:r w:rsidRPr="00DA4790">
        <w:rPr>
          <w:rFonts w:ascii="Arial" w:eastAsia="Arial" w:hAnsi="Arial" w:cs="Arial"/>
          <w:color w:val="FF0000"/>
          <w:sz w:val="20"/>
          <w:highlight w:val="cyan"/>
        </w:rPr>
        <w:t>gépkönyv</w:t>
      </w:r>
      <w:proofErr w:type="gramEnd"/>
      <w:r w:rsidRPr="00DA4790">
        <w:rPr>
          <w:rFonts w:ascii="Arial" w:eastAsia="Arial" w:hAnsi="Arial" w:cs="Arial"/>
          <w:color w:val="FF0000"/>
          <w:sz w:val="20"/>
          <w:highlight w:val="cyan"/>
        </w:rPr>
        <w:t>, üzemeltetési napló).</w:t>
      </w: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1tonnás motoros emelő szett, motorvezérlővel, szükséges kábelekkel</w:t>
      </w: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p>
    <w:p w:rsidR="00AB375D" w:rsidRPr="004135F8" w:rsidRDefault="00AB375D" w:rsidP="00AB375D">
      <w:pPr>
        <w:spacing w:line="240" w:lineRule="auto"/>
        <w:rPr>
          <w:rFonts w:ascii="Arial" w:eastAsia="Arial" w:hAnsi="Arial" w:cs="Arial"/>
          <w:b/>
          <w:color w:val="FF0000"/>
          <w:sz w:val="20"/>
        </w:rPr>
      </w:pPr>
      <w:r w:rsidRPr="004135F8">
        <w:rPr>
          <w:rFonts w:ascii="Arial" w:eastAsia="Arial" w:hAnsi="Arial" w:cs="Arial"/>
          <w:b/>
          <w:color w:val="FF0000"/>
          <w:sz w:val="20"/>
        </w:rPr>
        <w:t>2. rész:</w:t>
      </w:r>
    </w:p>
    <w:p w:rsidR="00AB375D" w:rsidRPr="004135F8" w:rsidRDefault="00AB375D" w:rsidP="00AB375D">
      <w:pPr>
        <w:spacing w:line="240" w:lineRule="auto"/>
        <w:rPr>
          <w:rFonts w:ascii="Arial" w:eastAsia="Arial" w:hAnsi="Arial" w:cs="Arial"/>
          <w:color w:val="FF0000"/>
          <w:sz w:val="20"/>
        </w:rPr>
      </w:pPr>
    </w:p>
    <w:p w:rsidR="00AB375D" w:rsidRPr="004135F8" w:rsidRDefault="00AB375D" w:rsidP="00AB375D">
      <w:pPr>
        <w:spacing w:line="240" w:lineRule="exact"/>
        <w:rPr>
          <w:color w:val="FF0000"/>
        </w:rPr>
      </w:pPr>
      <w:r w:rsidRPr="004135F8">
        <w:rPr>
          <w:color w:val="FF0000"/>
        </w:rPr>
        <w:t xml:space="preserve">6 db </w:t>
      </w:r>
      <w:proofErr w:type="spellStart"/>
      <w:r w:rsidRPr="004135F8">
        <w:rPr>
          <w:color w:val="FF0000"/>
        </w:rPr>
        <w:t>Ledes</w:t>
      </w:r>
      <w:proofErr w:type="spellEnd"/>
      <w:r w:rsidRPr="004135F8">
        <w:rPr>
          <w:color w:val="FF0000"/>
        </w:rPr>
        <w:t xml:space="preserve"> Reflektor terelőlemezzel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6 db </w:t>
      </w:r>
      <w:proofErr w:type="spellStart"/>
      <w:r w:rsidRPr="004135F8">
        <w:rPr>
          <w:color w:val="FF0000"/>
        </w:rPr>
        <w:t>Ledes</w:t>
      </w:r>
      <w:proofErr w:type="spellEnd"/>
      <w:r w:rsidRPr="004135F8">
        <w:rPr>
          <w:color w:val="FF0000"/>
        </w:rPr>
        <w:t xml:space="preserve"> Reflektor</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16 db Rögzítő bilincs, karabineres biztonsági sodronykábellel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Led Spot</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1 db Fényvezérlő </w:t>
      </w:r>
      <w:proofErr w:type="spellStart"/>
      <w:r w:rsidRPr="004135F8">
        <w:rPr>
          <w:color w:val="FF0000"/>
        </w:rPr>
        <w:t>Ledes</w:t>
      </w:r>
      <w:proofErr w:type="spellEnd"/>
      <w:r w:rsidRPr="004135F8">
        <w:rPr>
          <w:color w:val="FF0000"/>
        </w:rPr>
        <w:t xml:space="preserve"> Reflektorokhoz</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1 db Fényvezérlő </w:t>
      </w:r>
      <w:proofErr w:type="spellStart"/>
      <w:r w:rsidRPr="004135F8">
        <w:rPr>
          <w:color w:val="FF0000"/>
        </w:rPr>
        <w:t>Ledes</w:t>
      </w:r>
      <w:proofErr w:type="spellEnd"/>
      <w:r w:rsidRPr="004135F8">
        <w:rPr>
          <w:color w:val="FF0000"/>
        </w:rPr>
        <w:t xml:space="preserve"> Spotokhoz</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Kábel szett a Fényrendszerhez</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Aktív Top Hangfal Védőhuzattal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lastRenderedPageBreak/>
        <w:t xml:space="preserve">2 db Aktív </w:t>
      </w:r>
      <w:proofErr w:type="spellStart"/>
      <w:r w:rsidRPr="004135F8">
        <w:rPr>
          <w:color w:val="FF0000"/>
        </w:rPr>
        <w:t>Sub</w:t>
      </w:r>
      <w:proofErr w:type="spellEnd"/>
      <w:r w:rsidRPr="004135F8">
        <w:rPr>
          <w:color w:val="FF0000"/>
        </w:rPr>
        <w:t xml:space="preserve"> Hangafal Védőhuzattal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4 db Aktív Monitor Hangfal Védőhuzattal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Hangkeverő</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CD/MP3 Lejátszó</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Kézi adós Rádiós Mikrofon szett</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Vezetékes Kapcsolós Mikrofon</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Puska Mikrofon</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Dobmikrofon szett</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Csoportkábel Dobon</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6 db Gémes Mikrofon Állvány</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Hangfal Kiemelő Rúd</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1 db Szállító </w:t>
      </w:r>
      <w:proofErr w:type="spellStart"/>
      <w:r w:rsidRPr="004135F8">
        <w:rPr>
          <w:color w:val="FF0000"/>
        </w:rPr>
        <w:t>Rack</w:t>
      </w:r>
      <w:proofErr w:type="spellEnd"/>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Kábel Szett a Hangrendszerhez</w:t>
      </w:r>
    </w:p>
    <w:p w:rsidR="00AB375D" w:rsidRPr="004135F8" w:rsidRDefault="00AB375D" w:rsidP="00AB375D">
      <w:pPr>
        <w:spacing w:line="240" w:lineRule="auto"/>
        <w:rPr>
          <w:rFonts w:ascii="Arial" w:eastAsia="Arial" w:hAnsi="Arial" w:cs="Arial"/>
          <w:color w:val="FF0000"/>
          <w:sz w:val="20"/>
        </w:rPr>
      </w:pPr>
    </w:p>
    <w:p w:rsidR="00AB375D" w:rsidRDefault="00AB375D" w:rsidP="00AB375D">
      <w:pPr>
        <w:spacing w:line="240" w:lineRule="auto"/>
        <w:rPr>
          <w:rFonts w:ascii="Arial" w:eastAsia="Arial" w:hAnsi="Arial" w:cs="Arial"/>
          <w:color w:val="FF0000"/>
          <w:sz w:val="20"/>
        </w:rPr>
      </w:pPr>
      <w:r w:rsidRPr="004135F8">
        <w:rPr>
          <w:rFonts w:ascii="Arial" w:eastAsia="Arial" w:hAnsi="Arial" w:cs="Arial"/>
          <w:color w:val="FF0000"/>
          <w:sz w:val="20"/>
        </w:rPr>
        <w:t>A részletes műszaki leírást az útmutató tartalmazza mindkét részajánlat esetén.</w:t>
      </w:r>
    </w:p>
    <w:p w:rsidR="00AB375D" w:rsidRDefault="00AB375D" w:rsidP="00AB375D">
      <w:pPr>
        <w:spacing w:line="240" w:lineRule="auto"/>
        <w:rPr>
          <w:rFonts w:ascii="Arial" w:eastAsia="Arial" w:hAnsi="Arial" w:cs="Arial"/>
          <w:color w:val="FF0000"/>
          <w:sz w:val="20"/>
        </w:rPr>
      </w:pPr>
    </w:p>
    <w:p w:rsidR="00AB375D" w:rsidRPr="00EE3D61" w:rsidRDefault="00AB375D" w:rsidP="00AB375D">
      <w:pPr>
        <w:spacing w:after="120"/>
        <w:jc w:val="both"/>
        <w:rPr>
          <w:rFonts w:ascii="Arial" w:hAnsi="Arial" w:cs="Arial"/>
          <w:color w:val="FF0000"/>
          <w:sz w:val="20"/>
        </w:rPr>
      </w:pP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II.1.5) </w:t>
      </w:r>
      <w:proofErr w:type="gramStart"/>
      <w:r w:rsidRPr="00EE2980">
        <w:rPr>
          <w:rFonts w:ascii="Arial" w:hAnsi="Arial" w:cs="Arial"/>
          <w:sz w:val="20"/>
        </w:rPr>
        <w:t>A</w:t>
      </w:r>
      <w:proofErr w:type="gramEnd"/>
      <w:r w:rsidRPr="00EE2980">
        <w:rPr>
          <w:rFonts w:ascii="Arial" w:hAnsi="Arial" w:cs="Arial"/>
          <w:sz w:val="20"/>
        </w:rPr>
        <w:t xml:space="preserve"> szerződés időtartama, vagy a teljesítés határideje</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Időtartam hónapban</w:t>
      </w:r>
      <w:proofErr w:type="gramStart"/>
      <w:r>
        <w:rPr>
          <w:rFonts w:ascii="Arial" w:hAnsi="Arial" w:cs="Arial"/>
          <w:sz w:val="20"/>
        </w:rPr>
        <w:t xml:space="preserve">: </w:t>
      </w:r>
      <w:r w:rsidRPr="003C6815">
        <w:rPr>
          <w:rFonts w:ascii="Arial" w:hAnsi="Arial" w:cs="Arial"/>
          <w:color w:val="FF0000"/>
          <w:sz w:val="20"/>
          <w:highlight w:val="yellow"/>
        </w:rPr>
        <w:t>…</w:t>
      </w:r>
      <w:proofErr w:type="gramEnd"/>
      <w:r w:rsidRPr="003C6815">
        <w:rPr>
          <w:rFonts w:ascii="Arial" w:hAnsi="Arial" w:cs="Arial"/>
          <w:color w:val="FF0000"/>
          <w:sz w:val="20"/>
          <w:highlight w:val="yellow"/>
        </w:rPr>
        <w:t>…………</w:t>
      </w:r>
      <w:r w:rsidRPr="00B275B8">
        <w:rPr>
          <w:rFonts w:ascii="Arial" w:hAnsi="Arial" w:cs="Arial"/>
          <w:color w:val="FF0000"/>
          <w:sz w:val="20"/>
        </w:rPr>
        <w:t xml:space="preserve"> </w:t>
      </w:r>
      <w:r w:rsidRPr="00EE2980">
        <w:rPr>
          <w:rFonts w:ascii="Arial" w:hAnsi="Arial" w:cs="Arial"/>
          <w:sz w:val="20"/>
        </w:rPr>
        <w:t>vagy napban:………..vagy a teljesítés határideje:</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II.1.6) </w:t>
      </w:r>
      <w:proofErr w:type="gramStart"/>
      <w:r w:rsidRPr="00EE2980">
        <w:rPr>
          <w:rFonts w:ascii="Arial" w:hAnsi="Arial" w:cs="Arial"/>
          <w:sz w:val="20"/>
        </w:rPr>
        <w:t>A</w:t>
      </w:r>
      <w:proofErr w:type="gramEnd"/>
      <w:r w:rsidRPr="00EE2980">
        <w:rPr>
          <w:rFonts w:ascii="Arial" w:hAnsi="Arial" w:cs="Arial"/>
          <w:sz w:val="20"/>
        </w:rPr>
        <w:t xml:space="preserve"> teljesítés helye:</w:t>
      </w:r>
    </w:p>
    <w:p w:rsidR="00AB375D" w:rsidRPr="0000370E" w:rsidRDefault="00AB375D" w:rsidP="00AB375D">
      <w:pPr>
        <w:pStyle w:val="Listaszerbekezds"/>
        <w:spacing w:after="120" w:line="240" w:lineRule="exact"/>
        <w:ind w:left="1077"/>
        <w:contextualSpacing w:val="0"/>
        <w:jc w:val="both"/>
        <w:rPr>
          <w:rFonts w:ascii="Arial" w:hAnsi="Arial" w:cs="Arial"/>
          <w:color w:val="FF0000"/>
        </w:rPr>
      </w:pPr>
      <w:r w:rsidRPr="00C31A9A">
        <w:rPr>
          <w:rFonts w:ascii="Arial" w:hAnsi="Arial" w:cs="Arial"/>
          <w:color w:val="FF0000"/>
        </w:rPr>
        <w:t xml:space="preserve">4440 Tiszavasvári, </w:t>
      </w:r>
      <w:r w:rsidRPr="003C6815">
        <w:rPr>
          <w:rFonts w:ascii="Arial" w:hAnsi="Arial" w:cs="Arial"/>
          <w:color w:val="FF0000"/>
        </w:rPr>
        <w:t>Városháza tér 4</w:t>
      </w:r>
      <w:r>
        <w:rPr>
          <w:rFonts w:ascii="Arial" w:hAnsi="Arial" w:cs="Arial"/>
          <w:color w:val="FF0000"/>
        </w:rPr>
        <w:t>.</w:t>
      </w:r>
    </w:p>
    <w:p w:rsidR="00AB375D" w:rsidRPr="0000370E" w:rsidRDefault="00AB375D" w:rsidP="00AB375D">
      <w:pPr>
        <w:pStyle w:val="Listaszerbekezds"/>
        <w:spacing w:after="120" w:line="240" w:lineRule="exact"/>
        <w:ind w:left="1077"/>
        <w:contextualSpacing w:val="0"/>
        <w:jc w:val="both"/>
        <w:rPr>
          <w:rFonts w:ascii="Arial" w:hAnsi="Arial" w:cs="Arial"/>
          <w:color w:val="FF0000"/>
        </w:rPr>
      </w:pPr>
    </w:p>
    <w:p w:rsidR="00AB375D" w:rsidRPr="0000370E" w:rsidRDefault="00AB375D" w:rsidP="00AB375D">
      <w:pPr>
        <w:spacing w:after="120" w:line="240" w:lineRule="exact"/>
        <w:ind w:left="357"/>
        <w:jc w:val="both"/>
        <w:rPr>
          <w:rFonts w:ascii="Arial" w:eastAsia="Meiryo" w:hAnsi="Arial" w:cs="Arial"/>
          <w:b/>
          <w:color w:val="FF0000"/>
          <w:sz w:val="20"/>
        </w:rPr>
      </w:pPr>
      <w:r w:rsidRPr="0000370E">
        <w:rPr>
          <w:rFonts w:ascii="Arial" w:eastAsia="Meiryo" w:hAnsi="Arial" w:cs="Arial"/>
          <w:color w:val="FF0000"/>
          <w:sz w:val="20"/>
        </w:rPr>
        <w:t>NUTS: HU323</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II.1.7) Részekre bontás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Részajánlat tételre lehetőség van: </w:t>
      </w:r>
      <w:r w:rsidRPr="0000370E">
        <w:rPr>
          <w:rFonts w:ascii="Arial" w:hAnsi="Arial" w:cs="Arial"/>
          <w:color w:val="FF0000"/>
          <w:sz w:val="20"/>
        </w:rPr>
        <w:t>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Ajánlatok benyújthatók: </w:t>
      </w:r>
      <w:r w:rsidRPr="0000370E">
        <w:rPr>
          <w:rFonts w:ascii="Arial" w:hAnsi="Arial" w:cs="Arial"/>
          <w:color w:val="FF0000"/>
          <w:sz w:val="20"/>
        </w:rPr>
        <w:t>Valamennyi részre</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 xml:space="preserve">II.2) </w:t>
      </w:r>
      <w:proofErr w:type="gramStart"/>
      <w:r w:rsidRPr="00EE2980">
        <w:rPr>
          <w:rFonts w:ascii="Arial" w:hAnsi="Arial" w:cs="Arial"/>
          <w:b/>
          <w:bCs/>
          <w:sz w:val="20"/>
        </w:rPr>
        <w:t>A</w:t>
      </w:r>
      <w:proofErr w:type="gramEnd"/>
      <w:r w:rsidRPr="00EE2980">
        <w:rPr>
          <w:rFonts w:ascii="Arial" w:hAnsi="Arial" w:cs="Arial"/>
          <w:b/>
          <w:bCs/>
          <w:sz w:val="20"/>
        </w:rPr>
        <w:t xml:space="preserve"> közbeszerzés ismertetése</w:t>
      </w:r>
    </w:p>
    <w:p w:rsidR="00AB375D" w:rsidRPr="00EE2980" w:rsidRDefault="00AB375D" w:rsidP="00AB375D">
      <w:pPr>
        <w:spacing w:after="120"/>
        <w:rPr>
          <w:rFonts w:ascii="Arial" w:hAnsi="Arial" w:cs="Arial"/>
          <w:sz w:val="20"/>
        </w:rPr>
      </w:pPr>
      <w:r w:rsidRPr="00EE2980">
        <w:rPr>
          <w:rFonts w:ascii="Arial" w:hAnsi="Arial" w:cs="Arial"/>
          <w:sz w:val="20"/>
        </w:rPr>
        <w:t>II.2.1) Rész száma</w:t>
      </w:r>
      <w:r>
        <w:rPr>
          <w:rFonts w:ascii="Arial" w:hAnsi="Arial" w:cs="Arial"/>
          <w:sz w:val="20"/>
        </w:rPr>
        <w:t xml:space="preserve"> </w:t>
      </w:r>
      <w:r w:rsidRPr="00EE2980">
        <w:rPr>
          <w:rFonts w:ascii="Arial" w:hAnsi="Arial" w:cs="Arial"/>
          <w:sz w:val="20"/>
        </w:rPr>
        <w:t xml:space="preserve">Elnevezés:1. </w:t>
      </w:r>
      <w:proofErr w:type="gramStart"/>
      <w:r w:rsidRPr="00EE2980">
        <w:rPr>
          <w:rFonts w:ascii="Arial" w:hAnsi="Arial" w:cs="Arial"/>
          <w:sz w:val="20"/>
        </w:rPr>
        <w:t>rész</w:t>
      </w:r>
      <w:proofErr w:type="gramEnd"/>
      <w:r w:rsidRPr="00EE2980">
        <w:rPr>
          <w:rFonts w:ascii="Arial" w:hAnsi="Arial" w:cs="Arial"/>
          <w:sz w:val="20"/>
        </w:rPr>
        <w:t xml:space="preserve">: </w:t>
      </w:r>
      <w:r>
        <w:rPr>
          <w:rFonts w:ascii="Arial" w:eastAsia="Arial" w:hAnsi="Arial" w:cs="Arial"/>
          <w:color w:val="FF0000"/>
          <w:sz w:val="20"/>
        </w:rPr>
        <w:t>Mobilszínpad beszerzése</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II.2.2) További </w:t>
      </w:r>
      <w:proofErr w:type="spellStart"/>
      <w:proofErr w:type="gramStart"/>
      <w:r w:rsidRPr="00EE2980">
        <w:rPr>
          <w:rFonts w:ascii="Arial" w:hAnsi="Arial" w:cs="Arial"/>
          <w:sz w:val="20"/>
        </w:rPr>
        <w:t>CPV-kód</w:t>
      </w:r>
      <w:proofErr w:type="spellEnd"/>
      <w:r w:rsidRPr="00EE2980">
        <w:rPr>
          <w:rFonts w:ascii="Arial" w:hAnsi="Arial" w:cs="Arial"/>
          <w:sz w:val="20"/>
        </w:rPr>
        <w:t>(</w:t>
      </w:r>
      <w:proofErr w:type="gramEnd"/>
      <w:r w:rsidRPr="00EE2980">
        <w:rPr>
          <w:rFonts w:ascii="Arial" w:hAnsi="Arial" w:cs="Arial"/>
          <w:sz w:val="20"/>
        </w:rPr>
        <w:t>ok):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Fő </w:t>
      </w:r>
      <w:proofErr w:type="spellStart"/>
      <w:r w:rsidRPr="00EE2980">
        <w:rPr>
          <w:rFonts w:ascii="Arial" w:hAnsi="Arial" w:cs="Arial"/>
          <w:sz w:val="20"/>
        </w:rPr>
        <w:t>CPV-kód</w:t>
      </w:r>
      <w:proofErr w:type="spellEnd"/>
      <w:r w:rsidRPr="00EE2980">
        <w:rPr>
          <w:rFonts w:ascii="Arial" w:hAnsi="Arial" w:cs="Arial"/>
          <w:sz w:val="20"/>
        </w:rPr>
        <w:t xml:space="preserve">: </w:t>
      </w:r>
      <w:r w:rsidRPr="00D74B85">
        <w:rPr>
          <w:rFonts w:ascii="Arial" w:hAnsi="Arial" w:cs="Arial"/>
          <w:color w:val="FF0000"/>
          <w:sz w:val="20"/>
        </w:rPr>
        <w:t>92300000-4</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II.2.3) </w:t>
      </w:r>
      <w:proofErr w:type="gramStart"/>
      <w:r w:rsidRPr="00EE2980">
        <w:rPr>
          <w:rFonts w:ascii="Arial" w:hAnsi="Arial" w:cs="Arial"/>
          <w:sz w:val="20"/>
        </w:rPr>
        <w:t>A</w:t>
      </w:r>
      <w:proofErr w:type="gramEnd"/>
      <w:r w:rsidRPr="00EE2980">
        <w:rPr>
          <w:rFonts w:ascii="Arial" w:hAnsi="Arial" w:cs="Arial"/>
          <w:sz w:val="20"/>
        </w:rPr>
        <w:t xml:space="preserve"> teljesítés helye:</w:t>
      </w:r>
    </w:p>
    <w:p w:rsidR="00AB375D" w:rsidRPr="00EE2980" w:rsidRDefault="00AB375D" w:rsidP="00AB375D">
      <w:pPr>
        <w:shd w:val="clear" w:color="auto" w:fill="FFFFFF"/>
        <w:spacing w:after="120" w:line="240" w:lineRule="auto"/>
        <w:rPr>
          <w:rFonts w:ascii="Arial" w:hAnsi="Arial" w:cs="Arial"/>
          <w:sz w:val="20"/>
        </w:rPr>
      </w:pPr>
      <w:proofErr w:type="spellStart"/>
      <w:r w:rsidRPr="00EE2980">
        <w:rPr>
          <w:rFonts w:ascii="Arial" w:hAnsi="Arial" w:cs="Arial"/>
          <w:sz w:val="20"/>
        </w:rPr>
        <w:t>NUTS-kód</w:t>
      </w:r>
      <w:proofErr w:type="spellEnd"/>
      <w:proofErr w:type="gramStart"/>
      <w:r w:rsidRPr="00EE2980">
        <w:rPr>
          <w:rFonts w:ascii="Arial" w:hAnsi="Arial" w:cs="Arial"/>
          <w:sz w:val="20"/>
        </w:rPr>
        <w:t>:</w:t>
      </w:r>
      <w:r w:rsidRPr="0000370E">
        <w:rPr>
          <w:rFonts w:ascii="Arial" w:hAnsi="Arial" w:cs="Arial"/>
          <w:color w:val="FF0000"/>
          <w:sz w:val="20"/>
        </w:rPr>
        <w:t>HU323</w:t>
      </w:r>
      <w:proofErr w:type="gramEnd"/>
      <w:r w:rsidRPr="0000370E">
        <w:rPr>
          <w:rFonts w:ascii="Arial" w:hAnsi="Arial" w:cs="Arial"/>
          <w:color w:val="FF0000"/>
          <w:sz w:val="20"/>
        </w:rPr>
        <w:t xml:space="preserve"> Szabolcs-Szatmár-Bereg</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teljesítés helye:</w:t>
      </w:r>
    </w:p>
    <w:p w:rsidR="00AB375D" w:rsidRDefault="00AB375D" w:rsidP="00AB375D">
      <w:pPr>
        <w:spacing w:after="120" w:line="240" w:lineRule="exact"/>
        <w:ind w:left="357"/>
        <w:jc w:val="both"/>
        <w:rPr>
          <w:rFonts w:ascii="Arial" w:eastAsia="Arial" w:hAnsi="Arial" w:cs="Arial"/>
          <w:color w:val="FF0000"/>
          <w:sz w:val="20"/>
        </w:rPr>
      </w:pPr>
      <w:r w:rsidRPr="00C31A9A">
        <w:rPr>
          <w:rFonts w:ascii="Arial" w:eastAsia="Arial" w:hAnsi="Arial" w:cs="Arial"/>
          <w:color w:val="FF0000"/>
          <w:sz w:val="20"/>
        </w:rPr>
        <w:t xml:space="preserve">4440 Tiszavasvári, </w:t>
      </w:r>
      <w:r w:rsidRPr="003C6815">
        <w:rPr>
          <w:rFonts w:ascii="Arial" w:hAnsi="Arial" w:cs="Arial"/>
          <w:color w:val="FF0000"/>
          <w:sz w:val="20"/>
        </w:rPr>
        <w:t>Városháza tér 4</w:t>
      </w:r>
      <w:r>
        <w:rPr>
          <w:rFonts w:ascii="Arial" w:hAnsi="Arial" w:cs="Arial"/>
          <w:color w:val="FF0000"/>
          <w:sz w:val="20"/>
        </w:rPr>
        <w:t>.</w:t>
      </w:r>
    </w:p>
    <w:p w:rsidR="00AB375D" w:rsidRPr="0000370E" w:rsidRDefault="00AB375D" w:rsidP="00AB375D">
      <w:pPr>
        <w:spacing w:after="120" w:line="240" w:lineRule="exact"/>
        <w:ind w:left="357"/>
        <w:jc w:val="both"/>
        <w:rPr>
          <w:rFonts w:ascii="Arial" w:eastAsia="Meiryo" w:hAnsi="Arial" w:cs="Arial"/>
          <w:b/>
          <w:color w:val="FF0000"/>
          <w:sz w:val="20"/>
        </w:rPr>
      </w:pPr>
      <w:r w:rsidRPr="0000370E">
        <w:rPr>
          <w:rFonts w:ascii="Arial" w:eastAsia="Meiryo" w:hAnsi="Arial" w:cs="Arial"/>
          <w:color w:val="FF0000"/>
          <w:sz w:val="20"/>
        </w:rPr>
        <w:t xml:space="preserve"> NUTS: HU323</w:t>
      </w:r>
    </w:p>
    <w:p w:rsidR="00AB375D" w:rsidRPr="00EE2980" w:rsidRDefault="00AB375D" w:rsidP="00AB375D">
      <w:pPr>
        <w:spacing w:after="120"/>
        <w:rPr>
          <w:rFonts w:ascii="Arial" w:hAnsi="Arial" w:cs="Arial"/>
          <w:b/>
          <w:bCs/>
          <w:sz w:val="20"/>
        </w:rPr>
      </w:pPr>
      <w:r w:rsidRPr="00EE2980">
        <w:rPr>
          <w:rFonts w:ascii="Arial" w:hAnsi="Arial" w:cs="Arial"/>
          <w:b/>
          <w:bCs/>
          <w:sz w:val="20"/>
          <w:shd w:val="clear" w:color="auto" w:fill="FFFFFF"/>
        </w:rPr>
        <w:t xml:space="preserve">II.2.4) </w:t>
      </w:r>
      <w:proofErr w:type="gramStart"/>
      <w:r w:rsidRPr="00EE2980">
        <w:rPr>
          <w:rFonts w:ascii="Arial" w:hAnsi="Arial" w:cs="Arial"/>
          <w:b/>
          <w:bCs/>
          <w:sz w:val="20"/>
          <w:shd w:val="clear" w:color="auto" w:fill="FFFFFF"/>
        </w:rPr>
        <w:t>A</w:t>
      </w:r>
      <w:proofErr w:type="gramEnd"/>
      <w:r w:rsidRPr="00EE2980">
        <w:rPr>
          <w:rFonts w:ascii="Arial" w:hAnsi="Arial" w:cs="Arial"/>
          <w:b/>
          <w:bCs/>
          <w:sz w:val="20"/>
          <w:shd w:val="clear" w:color="auto" w:fill="FFFFFF"/>
        </w:rPr>
        <w:t xml:space="preserve"> közbeszerzés mennyisége:</w:t>
      </w:r>
    </w:p>
    <w:p w:rsidR="00AB375D" w:rsidRPr="00DA4790" w:rsidRDefault="00AB375D" w:rsidP="00AB375D">
      <w:pPr>
        <w:tabs>
          <w:tab w:val="left" w:pos="2354"/>
        </w:tabs>
        <w:spacing w:after="120"/>
        <w:rPr>
          <w:rFonts w:ascii="Arial" w:hAnsi="Arial" w:cs="Arial"/>
          <w:b/>
          <w:color w:val="FF0000"/>
          <w:sz w:val="20"/>
          <w:highlight w:val="cyan"/>
        </w:rPr>
      </w:pPr>
      <w:r w:rsidRPr="00DA4790">
        <w:rPr>
          <w:rFonts w:ascii="Arial" w:hAnsi="Arial" w:cs="Arial"/>
          <w:b/>
          <w:color w:val="FF0000"/>
          <w:sz w:val="20"/>
          <w:highlight w:val="cyan"/>
        </w:rPr>
        <w:lastRenderedPageBreak/>
        <w:t>1. rész:</w:t>
      </w: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 xml:space="preserve">60 m2-es </w:t>
      </w:r>
      <w:proofErr w:type="spellStart"/>
      <w:r w:rsidRPr="00DA4790">
        <w:rPr>
          <w:rFonts w:ascii="Arial" w:eastAsia="Arial" w:hAnsi="Arial" w:cs="Arial"/>
          <w:color w:val="FF0000"/>
          <w:sz w:val="20"/>
          <w:highlight w:val="cyan"/>
        </w:rPr>
        <w:t>kül</w:t>
      </w:r>
      <w:proofErr w:type="spellEnd"/>
      <w:r w:rsidRPr="00DA4790">
        <w:rPr>
          <w:rFonts w:ascii="Arial" w:eastAsia="Arial" w:hAnsi="Arial" w:cs="Arial"/>
          <w:color w:val="FF0000"/>
          <w:sz w:val="20"/>
          <w:highlight w:val="cyan"/>
        </w:rPr>
        <w:t xml:space="preserve"> és beltéri mobilszínpad beszerzés 1m x 2m-es modulméretben, 0,8-1,4m-ig fokozatmentesen állítható lábgarnitúrával, színpad összekötő elemekkel, T-nút léccel és hozzá kapcsolódó </w:t>
      </w:r>
      <w:proofErr w:type="spellStart"/>
      <w:r w:rsidRPr="00DA4790">
        <w:rPr>
          <w:rFonts w:ascii="Arial" w:eastAsia="Arial" w:hAnsi="Arial" w:cs="Arial"/>
          <w:color w:val="FF0000"/>
          <w:sz w:val="20"/>
          <w:highlight w:val="cyan"/>
        </w:rPr>
        <w:t>modulásris</w:t>
      </w:r>
      <w:proofErr w:type="spellEnd"/>
      <w:r w:rsidRPr="00DA4790">
        <w:rPr>
          <w:rFonts w:ascii="Arial" w:eastAsia="Arial" w:hAnsi="Arial" w:cs="Arial"/>
          <w:color w:val="FF0000"/>
          <w:sz w:val="20"/>
          <w:highlight w:val="cyan"/>
        </w:rPr>
        <w:t xml:space="preserve"> lépcső, színpad korlát, színpad és lábszállító kocsival. Teherbírása min. 1000 kg/m2.</w:t>
      </w: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 xml:space="preserve">Továbbá egy 10m x 6m x 7,5m </w:t>
      </w:r>
      <w:proofErr w:type="spellStart"/>
      <w:r w:rsidRPr="00DA4790">
        <w:rPr>
          <w:rFonts w:ascii="Arial" w:eastAsia="Arial" w:hAnsi="Arial" w:cs="Arial"/>
          <w:color w:val="FF0000"/>
          <w:sz w:val="20"/>
          <w:highlight w:val="cyan"/>
        </w:rPr>
        <w:t>belméretű</w:t>
      </w:r>
      <w:proofErr w:type="spellEnd"/>
      <w:r w:rsidRPr="00DA4790">
        <w:rPr>
          <w:rFonts w:ascii="Arial" w:eastAsia="Arial" w:hAnsi="Arial" w:cs="Arial"/>
          <w:color w:val="FF0000"/>
          <w:sz w:val="20"/>
          <w:highlight w:val="cyan"/>
        </w:rPr>
        <w:t>, „</w:t>
      </w:r>
      <w:proofErr w:type="spellStart"/>
      <w:r w:rsidRPr="00DA4790">
        <w:rPr>
          <w:rFonts w:ascii="Arial" w:eastAsia="Arial" w:hAnsi="Arial" w:cs="Arial"/>
          <w:color w:val="FF0000"/>
          <w:sz w:val="20"/>
          <w:highlight w:val="cyan"/>
        </w:rPr>
        <w:t>flat</w:t>
      </w:r>
      <w:proofErr w:type="spellEnd"/>
      <w:r w:rsidRPr="00DA4790">
        <w:rPr>
          <w:rFonts w:ascii="Arial" w:eastAsia="Arial" w:hAnsi="Arial" w:cs="Arial"/>
          <w:color w:val="FF0000"/>
          <w:sz w:val="20"/>
          <w:highlight w:val="cyan"/>
        </w:rPr>
        <w:t xml:space="preserve">” – hátrafelé lejtő új tetőszerkezet, melynek a vízszintes tartóinak alakja négyszög kialakítású és névleges mérete 40cmx40cm. </w:t>
      </w:r>
      <w:proofErr w:type="gramStart"/>
      <w:r w:rsidRPr="00DA4790">
        <w:rPr>
          <w:rFonts w:ascii="Arial" w:eastAsia="Arial" w:hAnsi="Arial" w:cs="Arial"/>
          <w:color w:val="FF0000"/>
          <w:sz w:val="20"/>
          <w:highlight w:val="cyan"/>
        </w:rPr>
        <w:t>A</w:t>
      </w:r>
      <w:proofErr w:type="gramEnd"/>
      <w:r w:rsidRPr="00DA4790">
        <w:rPr>
          <w:rFonts w:ascii="Arial" w:eastAsia="Arial" w:hAnsi="Arial" w:cs="Arial"/>
          <w:color w:val="FF0000"/>
          <w:sz w:val="20"/>
          <w:highlight w:val="cyan"/>
        </w:rPr>
        <w:t xml:space="preserve"> lábak teherbírása minimum 1tonna.</w:t>
      </w: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B1 minősítésű ponyvával, biztonságtechnikai berendezésekkel, ÉMI-TÜV SÜD</w:t>
      </w:r>
    </w:p>
    <w:p w:rsidR="00AB375D" w:rsidRPr="00DA4790" w:rsidRDefault="00AB375D" w:rsidP="00AB375D">
      <w:pPr>
        <w:spacing w:line="240" w:lineRule="auto"/>
        <w:rPr>
          <w:rFonts w:ascii="Arial" w:eastAsia="Arial" w:hAnsi="Arial" w:cs="Arial"/>
          <w:color w:val="FF0000"/>
          <w:sz w:val="20"/>
          <w:highlight w:val="cyan"/>
        </w:rPr>
      </w:pPr>
      <w:proofErr w:type="gramStart"/>
      <w:r w:rsidRPr="00DA4790">
        <w:rPr>
          <w:rFonts w:ascii="Arial" w:eastAsia="Arial" w:hAnsi="Arial" w:cs="Arial"/>
          <w:color w:val="FF0000"/>
          <w:sz w:val="20"/>
          <w:highlight w:val="cyan"/>
        </w:rPr>
        <w:t>típustanúsítvánnyal</w:t>
      </w:r>
      <w:proofErr w:type="gramEnd"/>
      <w:r w:rsidRPr="00DA4790">
        <w:rPr>
          <w:rFonts w:ascii="Arial" w:eastAsia="Arial" w:hAnsi="Arial" w:cs="Arial"/>
          <w:color w:val="FF0000"/>
          <w:sz w:val="20"/>
          <w:highlight w:val="cyan"/>
        </w:rPr>
        <w:t xml:space="preserve"> üzemeltetéshez szükséges összes dokumentációval (adattábla,</w:t>
      </w:r>
    </w:p>
    <w:p w:rsidR="00AB375D" w:rsidRPr="00DA4790" w:rsidRDefault="00AB375D" w:rsidP="00AB375D">
      <w:pPr>
        <w:spacing w:line="240" w:lineRule="auto"/>
        <w:rPr>
          <w:rFonts w:ascii="Arial" w:eastAsia="Arial" w:hAnsi="Arial" w:cs="Arial"/>
          <w:color w:val="FF0000"/>
          <w:sz w:val="20"/>
          <w:highlight w:val="cyan"/>
        </w:rPr>
      </w:pPr>
      <w:proofErr w:type="gramStart"/>
      <w:r w:rsidRPr="00DA4790">
        <w:rPr>
          <w:rFonts w:ascii="Arial" w:eastAsia="Arial" w:hAnsi="Arial" w:cs="Arial"/>
          <w:color w:val="FF0000"/>
          <w:sz w:val="20"/>
          <w:highlight w:val="cyan"/>
        </w:rPr>
        <w:t>gépkönyv</w:t>
      </w:r>
      <w:proofErr w:type="gramEnd"/>
      <w:r w:rsidRPr="00DA4790">
        <w:rPr>
          <w:rFonts w:ascii="Arial" w:eastAsia="Arial" w:hAnsi="Arial" w:cs="Arial"/>
          <w:color w:val="FF0000"/>
          <w:sz w:val="20"/>
          <w:highlight w:val="cyan"/>
        </w:rPr>
        <w:t>, üzemeltetési napló).</w:t>
      </w: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r w:rsidRPr="00DA4790">
        <w:rPr>
          <w:rFonts w:ascii="Arial" w:eastAsia="Arial" w:hAnsi="Arial" w:cs="Arial"/>
          <w:color w:val="FF0000"/>
          <w:sz w:val="20"/>
          <w:highlight w:val="cyan"/>
        </w:rPr>
        <w:t>1tonnás motoros emelő szett, motorvezérlővel, szükséges kábelekkel</w:t>
      </w: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p>
    <w:p w:rsidR="00AB375D" w:rsidRPr="00DA4790" w:rsidRDefault="00AB375D" w:rsidP="00AB375D">
      <w:pPr>
        <w:spacing w:line="240" w:lineRule="auto"/>
        <w:rPr>
          <w:rFonts w:ascii="Arial" w:eastAsia="Arial" w:hAnsi="Arial" w:cs="Arial"/>
          <w:color w:val="FF0000"/>
          <w:sz w:val="20"/>
          <w:highlight w:val="cyan"/>
        </w:rPr>
      </w:pPr>
    </w:p>
    <w:p w:rsidR="00AB375D" w:rsidRDefault="00AB375D" w:rsidP="00AB375D">
      <w:pPr>
        <w:spacing w:line="240" w:lineRule="auto"/>
        <w:rPr>
          <w:rFonts w:ascii="Arial" w:eastAsia="Arial" w:hAnsi="Arial" w:cs="Arial"/>
          <w:color w:val="FF0000"/>
          <w:sz w:val="20"/>
        </w:rPr>
      </w:pPr>
      <w:r w:rsidRPr="00DA4790">
        <w:rPr>
          <w:rFonts w:ascii="Arial" w:eastAsia="Arial" w:hAnsi="Arial" w:cs="Arial"/>
          <w:color w:val="FF0000"/>
          <w:sz w:val="20"/>
          <w:highlight w:val="cyan"/>
        </w:rPr>
        <w:t>A részletes műszaki leírást az útmutató tartalmazza mindkét részajánlat esetén.</w:t>
      </w:r>
    </w:p>
    <w:p w:rsidR="00AB375D" w:rsidRDefault="00AB375D" w:rsidP="00AB375D">
      <w:pPr>
        <w:shd w:val="clear" w:color="auto" w:fill="FFFFFF"/>
        <w:spacing w:after="120" w:line="240" w:lineRule="auto"/>
        <w:rPr>
          <w:rFonts w:ascii="Arial" w:hAnsi="Arial" w:cs="Arial"/>
          <w:b/>
          <w:sz w:val="20"/>
        </w:rPr>
      </w:pP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II.2.5) Értékelési szempontok: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alábbiakban megadott szempontok:</w:t>
      </w:r>
      <w:r>
        <w:rPr>
          <w:rFonts w:ascii="Arial" w:hAnsi="Arial" w:cs="Arial"/>
          <w:sz w:val="20"/>
        </w:rPr>
        <w:t xml:space="preserve"> </w:t>
      </w:r>
      <w:r w:rsidRPr="00EE2980">
        <w:rPr>
          <w:rFonts w:ascii="Arial" w:hAnsi="Arial" w:cs="Arial"/>
          <w:sz w:val="20"/>
        </w:rPr>
        <w:t>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Minőségi kritérium:</w:t>
      </w:r>
      <w:r>
        <w:rPr>
          <w:rFonts w:ascii="Arial" w:hAnsi="Arial" w:cs="Arial"/>
          <w:sz w:val="20"/>
        </w:rPr>
        <w:t xml:space="preserve"> </w:t>
      </w:r>
      <w:r w:rsidRPr="00EE2980">
        <w:rPr>
          <w:rFonts w:ascii="Arial" w:hAnsi="Arial" w:cs="Arial"/>
          <w:sz w:val="20"/>
        </w:rPr>
        <w:t>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Megnevezés</w:t>
      </w:r>
      <w:r w:rsidRPr="00EE2980">
        <w:rPr>
          <w:rFonts w:ascii="Arial" w:hAnsi="Arial" w:cs="Arial"/>
          <w:sz w:val="20"/>
        </w:rPr>
        <w:tab/>
      </w:r>
      <w:r w:rsidRPr="00EE2980">
        <w:rPr>
          <w:rFonts w:ascii="Arial" w:hAnsi="Arial" w:cs="Arial"/>
          <w:sz w:val="20"/>
        </w:rPr>
        <w:tab/>
      </w:r>
      <w:r w:rsidRPr="00EE2980">
        <w:rPr>
          <w:rFonts w:ascii="Arial" w:hAnsi="Arial" w:cs="Arial"/>
          <w:sz w:val="20"/>
        </w:rPr>
        <w:tab/>
      </w:r>
      <w:r w:rsidRPr="00EE2980">
        <w:rPr>
          <w:rFonts w:ascii="Arial" w:hAnsi="Arial" w:cs="Arial"/>
          <w:sz w:val="20"/>
        </w:rPr>
        <w:tab/>
      </w:r>
      <w:r w:rsidRPr="00EE2980">
        <w:rPr>
          <w:rFonts w:ascii="Arial" w:hAnsi="Arial" w:cs="Arial"/>
          <w:sz w:val="20"/>
        </w:rPr>
        <w:tab/>
      </w:r>
      <w:r w:rsidRPr="00EE2980">
        <w:rPr>
          <w:rFonts w:ascii="Arial" w:hAnsi="Arial" w:cs="Arial"/>
          <w:sz w:val="20"/>
        </w:rPr>
        <w:tab/>
        <w:t>Súlyszám</w:t>
      </w:r>
      <w:r w:rsidRPr="00EE2980">
        <w:rPr>
          <w:rFonts w:ascii="Arial" w:hAnsi="Arial" w:cs="Arial"/>
          <w:sz w:val="20"/>
        </w:rPr>
        <w:tab/>
      </w:r>
      <w:r w:rsidRPr="00EE2980">
        <w:rPr>
          <w:rFonts w:ascii="Arial" w:hAnsi="Arial" w:cs="Arial"/>
          <w:sz w:val="20"/>
        </w:rPr>
        <w:tab/>
        <w:t>Jelentőség</w:t>
      </w:r>
    </w:p>
    <w:p w:rsidR="00AB375D" w:rsidRDefault="00AB375D" w:rsidP="00AB375D">
      <w:pPr>
        <w:shd w:val="clear" w:color="auto" w:fill="FFFFFF"/>
        <w:spacing w:line="240" w:lineRule="auto"/>
        <w:rPr>
          <w:rFonts w:ascii="Arial" w:eastAsia="Calibri" w:hAnsi="Arial" w:cs="Arial"/>
          <w:color w:val="FF0000"/>
          <w:sz w:val="20"/>
        </w:rPr>
      </w:pPr>
      <w:r w:rsidRPr="003C6815">
        <w:rPr>
          <w:rFonts w:ascii="Arial" w:eastAsia="Calibri" w:hAnsi="Arial" w:cs="Arial"/>
          <w:color w:val="FF0000"/>
          <w:sz w:val="20"/>
        </w:rPr>
        <w:t xml:space="preserve">A megajánlott eszközökre vállalt </w:t>
      </w:r>
    </w:p>
    <w:p w:rsidR="00AB375D" w:rsidRDefault="00AB375D" w:rsidP="00AB375D">
      <w:pPr>
        <w:shd w:val="clear" w:color="auto" w:fill="FFFFFF"/>
        <w:spacing w:line="240" w:lineRule="auto"/>
        <w:rPr>
          <w:rFonts w:ascii="Arial" w:eastAsia="Calibri" w:hAnsi="Arial" w:cs="Arial"/>
          <w:color w:val="FF0000"/>
          <w:sz w:val="20"/>
        </w:rPr>
      </w:pPr>
      <w:proofErr w:type="gramStart"/>
      <w:r w:rsidRPr="003C6815">
        <w:rPr>
          <w:rFonts w:ascii="Arial" w:eastAsia="Calibri" w:hAnsi="Arial" w:cs="Arial"/>
          <w:color w:val="FF0000"/>
          <w:sz w:val="20"/>
        </w:rPr>
        <w:t>jótállás</w:t>
      </w:r>
      <w:proofErr w:type="gramEnd"/>
      <w:r w:rsidRPr="003C6815">
        <w:rPr>
          <w:rFonts w:ascii="Arial" w:eastAsia="Calibri" w:hAnsi="Arial" w:cs="Arial"/>
          <w:color w:val="FF0000"/>
          <w:sz w:val="20"/>
        </w:rPr>
        <w:t xml:space="preserve"> időtartama </w:t>
      </w:r>
    </w:p>
    <w:p w:rsidR="00AB375D" w:rsidRPr="003C6815" w:rsidRDefault="00AB375D" w:rsidP="00AB375D">
      <w:pPr>
        <w:shd w:val="clear" w:color="auto" w:fill="FFFFFF"/>
        <w:spacing w:line="240" w:lineRule="auto"/>
        <w:rPr>
          <w:rFonts w:ascii="Arial" w:eastAsia="Calibri" w:hAnsi="Arial" w:cs="Arial"/>
          <w:color w:val="FF0000"/>
          <w:sz w:val="20"/>
        </w:rPr>
      </w:pPr>
      <w:r w:rsidRPr="003C6815">
        <w:rPr>
          <w:rFonts w:ascii="Arial" w:eastAsia="Calibri" w:hAnsi="Arial" w:cs="Arial"/>
          <w:color w:val="FF0000"/>
          <w:sz w:val="20"/>
        </w:rPr>
        <w:t xml:space="preserve">(minimum </w:t>
      </w:r>
      <w:r>
        <w:rPr>
          <w:rFonts w:ascii="Arial" w:eastAsia="Calibri" w:hAnsi="Arial" w:cs="Arial"/>
          <w:color w:val="FF0000"/>
          <w:sz w:val="20"/>
        </w:rPr>
        <w:t>24</w:t>
      </w:r>
      <w:r w:rsidRPr="003C6815">
        <w:rPr>
          <w:rFonts w:ascii="Arial" w:eastAsia="Calibri" w:hAnsi="Arial" w:cs="Arial"/>
          <w:color w:val="FF0000"/>
          <w:sz w:val="20"/>
        </w:rPr>
        <w:t xml:space="preserve"> hónap,</w:t>
      </w:r>
    </w:p>
    <w:p w:rsidR="00AB375D" w:rsidRDefault="00AB375D" w:rsidP="00AB375D">
      <w:pPr>
        <w:shd w:val="clear" w:color="auto" w:fill="FFFFFF"/>
        <w:spacing w:line="240" w:lineRule="auto"/>
        <w:rPr>
          <w:rFonts w:ascii="Arial" w:hAnsi="Arial" w:cs="Arial"/>
          <w:color w:val="FF0000"/>
          <w:sz w:val="20"/>
        </w:rPr>
      </w:pPr>
      <w:proofErr w:type="gramStart"/>
      <w:r w:rsidRPr="003C6815">
        <w:rPr>
          <w:rFonts w:ascii="Arial" w:eastAsia="Calibri" w:hAnsi="Arial" w:cs="Arial"/>
          <w:color w:val="FF0000"/>
          <w:sz w:val="20"/>
        </w:rPr>
        <w:t>maximum</w:t>
      </w:r>
      <w:proofErr w:type="gramEnd"/>
      <w:r w:rsidRPr="003C6815">
        <w:rPr>
          <w:rFonts w:ascii="Arial" w:eastAsia="Calibri" w:hAnsi="Arial" w:cs="Arial"/>
          <w:color w:val="FF0000"/>
          <w:sz w:val="20"/>
        </w:rPr>
        <w:t xml:space="preserve"> 60 hónap)</w:t>
      </w:r>
      <w:r w:rsidRPr="0000370E">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t>10</w:t>
      </w:r>
    </w:p>
    <w:p w:rsidR="00AB375D" w:rsidRPr="00BA50E0" w:rsidRDefault="00AB375D" w:rsidP="00AB375D">
      <w:pPr>
        <w:shd w:val="clear" w:color="auto" w:fill="FFFFFF"/>
        <w:spacing w:line="240" w:lineRule="auto"/>
        <w:rPr>
          <w:rFonts w:ascii="Arial" w:hAnsi="Arial" w:cs="Arial"/>
          <w:color w:val="333333"/>
          <w:sz w:val="20"/>
        </w:rPr>
      </w:pPr>
    </w:p>
    <w:p w:rsidR="00AB375D" w:rsidRDefault="00AB375D" w:rsidP="00AB375D">
      <w:pPr>
        <w:shd w:val="clear" w:color="auto" w:fill="FFFFFF"/>
        <w:spacing w:line="240" w:lineRule="auto"/>
        <w:rPr>
          <w:rFonts w:ascii="Arial" w:hAnsi="Arial" w:cs="Arial"/>
          <w:color w:val="FF0000"/>
          <w:sz w:val="20"/>
        </w:rPr>
      </w:pPr>
    </w:p>
    <w:p w:rsidR="00AB375D" w:rsidRDefault="00AB375D" w:rsidP="00AB375D">
      <w:pPr>
        <w:pStyle w:val="NormlWeb"/>
        <w:spacing w:beforeAutospacing="0" w:after="0" w:afterAutospacing="0" w:line="240" w:lineRule="exact"/>
        <w:jc w:val="both"/>
        <w:textAlignment w:val="baseline"/>
        <w:rPr>
          <w:rFonts w:ascii="Arial" w:hAnsi="Arial" w:cs="Arial"/>
          <w:color w:val="000000"/>
          <w:sz w:val="20"/>
          <w:szCs w:val="20"/>
        </w:rPr>
      </w:pPr>
      <w:r w:rsidRPr="009F1B6A">
        <w:rPr>
          <w:rFonts w:ascii="Arial" w:hAnsi="Arial" w:cs="Arial"/>
          <w:color w:val="FF0000"/>
          <w:sz w:val="20"/>
          <w:szCs w:val="20"/>
        </w:rPr>
        <w:t>Előteljesítés vállalása (</w:t>
      </w:r>
      <w:r>
        <w:rPr>
          <w:rFonts w:ascii="Arial" w:hAnsi="Arial" w:cs="Arial"/>
          <w:color w:val="FF0000"/>
          <w:sz w:val="20"/>
          <w:szCs w:val="20"/>
        </w:rPr>
        <w:t>min. 0 max</w:t>
      </w:r>
      <w:r w:rsidRPr="009F1B6A">
        <w:rPr>
          <w:rFonts w:ascii="Arial" w:hAnsi="Arial" w:cs="Arial"/>
          <w:color w:val="FF0000"/>
          <w:sz w:val="20"/>
          <w:szCs w:val="20"/>
        </w:rPr>
        <w:t>10 nap)</w:t>
      </w:r>
      <w:r>
        <w:rPr>
          <w:rFonts w:ascii="Arial" w:hAnsi="Arial" w:cs="Arial"/>
          <w:color w:val="000000"/>
          <w:sz w:val="20"/>
          <w:szCs w:val="20"/>
        </w:rPr>
        <w:tab/>
      </w:r>
      <w:r>
        <w:rPr>
          <w:rFonts w:ascii="Arial" w:hAnsi="Arial" w:cs="Arial"/>
          <w:color w:val="000000"/>
          <w:sz w:val="20"/>
          <w:szCs w:val="20"/>
        </w:rPr>
        <w:tab/>
      </w:r>
      <w:r w:rsidRPr="00237483">
        <w:rPr>
          <w:rFonts w:ascii="Arial" w:hAnsi="Arial" w:cs="Arial"/>
          <w:color w:val="FF0000"/>
          <w:sz w:val="20"/>
          <w:szCs w:val="20"/>
        </w:rPr>
        <w:t>10</w:t>
      </w:r>
    </w:p>
    <w:p w:rsidR="00AB375D" w:rsidRDefault="00AB375D" w:rsidP="00AB375D">
      <w:pPr>
        <w:shd w:val="clear" w:color="auto" w:fill="FFFFFF"/>
        <w:spacing w:line="240" w:lineRule="auto"/>
        <w:rPr>
          <w:rFonts w:ascii="Arial" w:hAnsi="Arial" w:cs="Arial"/>
          <w:color w:val="333333"/>
          <w:sz w:val="20"/>
        </w:rPr>
      </w:pPr>
    </w:p>
    <w:p w:rsidR="00AB375D" w:rsidRPr="0063100C" w:rsidRDefault="00AB375D" w:rsidP="00AB375D">
      <w:pPr>
        <w:shd w:val="clear" w:color="auto" w:fill="FFFFFF"/>
        <w:spacing w:line="240" w:lineRule="auto"/>
        <w:rPr>
          <w:rFonts w:ascii="Arial" w:hAnsi="Arial" w:cs="Arial"/>
          <w:color w:val="333333"/>
          <w:sz w:val="20"/>
        </w:rPr>
      </w:pPr>
    </w:p>
    <w:p w:rsidR="00AB375D" w:rsidRDefault="00AB375D" w:rsidP="00AB375D">
      <w:pPr>
        <w:shd w:val="clear" w:color="auto" w:fill="FFFFFF"/>
        <w:spacing w:line="240" w:lineRule="auto"/>
        <w:rPr>
          <w:rFonts w:ascii="Arial" w:hAnsi="Arial" w:cs="Arial"/>
          <w:color w:val="333333"/>
          <w:sz w:val="20"/>
        </w:rPr>
      </w:pPr>
    </w:p>
    <w:p w:rsidR="00AB375D" w:rsidRPr="00BA50E0" w:rsidRDefault="00AB375D" w:rsidP="00AB375D">
      <w:pPr>
        <w:shd w:val="clear" w:color="auto" w:fill="FFFFFF"/>
        <w:spacing w:line="240" w:lineRule="auto"/>
        <w:rPr>
          <w:rFonts w:ascii="Arial" w:hAnsi="Arial" w:cs="Arial"/>
          <w:color w:val="333333"/>
          <w:sz w:val="20"/>
        </w:rPr>
      </w:pPr>
      <w:r w:rsidRPr="00BA50E0">
        <w:rPr>
          <w:rFonts w:ascii="Arial" w:hAnsi="Arial" w:cs="Arial"/>
          <w:color w:val="333333"/>
          <w:sz w:val="20"/>
        </w:rPr>
        <w:t>Költség kritérium</w:t>
      </w:r>
      <w:proofErr w:type="gramStart"/>
      <w:r w:rsidRPr="00BA50E0">
        <w:rPr>
          <w:rFonts w:ascii="Arial" w:hAnsi="Arial" w:cs="Arial"/>
          <w:color w:val="333333"/>
          <w:sz w:val="20"/>
        </w:rPr>
        <w:t>:</w:t>
      </w:r>
      <w:r w:rsidRPr="00012909">
        <w:rPr>
          <w:rFonts w:ascii="Arial" w:hAnsi="Arial" w:cs="Arial"/>
          <w:color w:val="FF0000"/>
          <w:sz w:val="20"/>
        </w:rPr>
        <w:t>Nem</w:t>
      </w:r>
      <w:proofErr w:type="gramEnd"/>
    </w:p>
    <w:p w:rsidR="00AB375D" w:rsidRPr="0063100C" w:rsidRDefault="00AB375D" w:rsidP="00AB375D">
      <w:pPr>
        <w:shd w:val="clear" w:color="auto" w:fill="FFFFFF"/>
        <w:spacing w:line="240" w:lineRule="auto"/>
        <w:rPr>
          <w:rFonts w:ascii="Arial" w:hAnsi="Arial" w:cs="Arial"/>
          <w:color w:val="333333"/>
          <w:sz w:val="20"/>
        </w:rPr>
      </w:pPr>
    </w:p>
    <w:p w:rsidR="00AB375D" w:rsidRPr="00BA50E0" w:rsidRDefault="00AB375D" w:rsidP="00AB375D">
      <w:pPr>
        <w:shd w:val="clear" w:color="auto" w:fill="FFFFFF"/>
        <w:spacing w:line="240" w:lineRule="auto"/>
        <w:rPr>
          <w:rFonts w:ascii="Arial" w:hAnsi="Arial" w:cs="Arial"/>
          <w:color w:val="333333"/>
          <w:sz w:val="20"/>
        </w:rPr>
      </w:pPr>
      <w:r w:rsidRPr="00BA50E0">
        <w:rPr>
          <w:rFonts w:ascii="Arial" w:hAnsi="Arial" w:cs="Arial"/>
          <w:color w:val="333333"/>
          <w:sz w:val="20"/>
        </w:rPr>
        <w:t>Ár kritérium</w:t>
      </w:r>
      <w:proofErr w:type="gramStart"/>
      <w:r w:rsidRPr="00BA50E0">
        <w:rPr>
          <w:rFonts w:ascii="Arial" w:hAnsi="Arial" w:cs="Arial"/>
          <w:color w:val="333333"/>
          <w:sz w:val="20"/>
        </w:rPr>
        <w:t>:</w:t>
      </w:r>
      <w:r w:rsidRPr="00012909">
        <w:rPr>
          <w:rFonts w:ascii="Arial" w:hAnsi="Arial" w:cs="Arial"/>
          <w:color w:val="FF0000"/>
          <w:sz w:val="20"/>
        </w:rPr>
        <w:t>Igen</w:t>
      </w:r>
      <w:proofErr w:type="gramEnd"/>
    </w:p>
    <w:p w:rsidR="00AB375D" w:rsidRPr="00BA50E0" w:rsidRDefault="00AB375D" w:rsidP="00AB375D">
      <w:pPr>
        <w:shd w:val="clear" w:color="auto" w:fill="FFFFFF"/>
        <w:spacing w:line="240" w:lineRule="auto"/>
        <w:rPr>
          <w:rFonts w:ascii="Arial" w:hAnsi="Arial" w:cs="Arial"/>
          <w:color w:val="333333"/>
          <w:sz w:val="20"/>
        </w:rPr>
      </w:pPr>
      <w:r w:rsidRPr="00BA50E0">
        <w:rPr>
          <w:rFonts w:ascii="Arial" w:hAnsi="Arial" w:cs="Arial"/>
          <w:color w:val="333333"/>
          <w:sz w:val="20"/>
        </w:rPr>
        <w:t>Megnevezés</w:t>
      </w:r>
      <w:r w:rsidRPr="0063100C">
        <w:rPr>
          <w:rFonts w:ascii="Arial" w:hAnsi="Arial" w:cs="Arial"/>
          <w:color w:val="333333"/>
          <w:sz w:val="20"/>
        </w:rPr>
        <w:tab/>
      </w:r>
      <w:r w:rsidRPr="0063100C">
        <w:rPr>
          <w:rFonts w:ascii="Arial" w:hAnsi="Arial" w:cs="Arial"/>
          <w:color w:val="333333"/>
          <w:sz w:val="20"/>
        </w:rPr>
        <w:tab/>
      </w:r>
      <w:r w:rsidRPr="0063100C">
        <w:rPr>
          <w:rFonts w:ascii="Arial" w:hAnsi="Arial" w:cs="Arial"/>
          <w:color w:val="333333"/>
          <w:sz w:val="20"/>
        </w:rPr>
        <w:tab/>
      </w:r>
      <w:r w:rsidRPr="0063100C">
        <w:rPr>
          <w:rFonts w:ascii="Arial" w:hAnsi="Arial" w:cs="Arial"/>
          <w:color w:val="333333"/>
          <w:sz w:val="20"/>
        </w:rPr>
        <w:tab/>
      </w:r>
      <w:r w:rsidRPr="00BA50E0">
        <w:rPr>
          <w:rFonts w:ascii="Arial" w:hAnsi="Arial" w:cs="Arial"/>
          <w:color w:val="333333"/>
          <w:sz w:val="20"/>
        </w:rPr>
        <w:t>Súlyszám</w:t>
      </w:r>
      <w:r w:rsidRPr="0063100C">
        <w:rPr>
          <w:rFonts w:ascii="Arial" w:hAnsi="Arial" w:cs="Arial"/>
          <w:color w:val="333333"/>
          <w:sz w:val="20"/>
        </w:rPr>
        <w:tab/>
      </w:r>
      <w:r w:rsidRPr="0063100C">
        <w:rPr>
          <w:rFonts w:ascii="Arial" w:hAnsi="Arial" w:cs="Arial"/>
          <w:color w:val="333333"/>
          <w:sz w:val="20"/>
        </w:rPr>
        <w:tab/>
      </w:r>
      <w:r w:rsidRPr="00BA50E0">
        <w:rPr>
          <w:rFonts w:ascii="Arial" w:hAnsi="Arial" w:cs="Arial"/>
          <w:color w:val="333333"/>
          <w:sz w:val="20"/>
        </w:rPr>
        <w:t>Jelentőség</w:t>
      </w:r>
    </w:p>
    <w:p w:rsidR="00AB375D" w:rsidRPr="00012909" w:rsidRDefault="00AB375D" w:rsidP="00AB375D">
      <w:pPr>
        <w:shd w:val="clear" w:color="auto" w:fill="FFFFFF"/>
        <w:spacing w:line="240" w:lineRule="auto"/>
        <w:rPr>
          <w:rFonts w:ascii="Arial" w:hAnsi="Arial" w:cs="Arial"/>
          <w:color w:val="FF0000"/>
          <w:sz w:val="20"/>
        </w:rPr>
      </w:pPr>
      <w:r w:rsidRPr="00012909">
        <w:rPr>
          <w:rFonts w:ascii="Arial" w:hAnsi="Arial" w:cs="Arial"/>
          <w:color w:val="FF0000"/>
          <w:sz w:val="20"/>
        </w:rPr>
        <w:t>Nettó ajánlati ár (Ft)</w:t>
      </w: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t>8</w:t>
      </w:r>
      <w:r w:rsidRPr="00012909">
        <w:rPr>
          <w:rFonts w:ascii="Arial" w:hAnsi="Arial" w:cs="Arial"/>
          <w:color w:val="FF0000"/>
          <w:sz w:val="20"/>
        </w:rPr>
        <w:t>0</w:t>
      </w:r>
    </w:p>
    <w:p w:rsidR="00AB375D" w:rsidRDefault="00AB375D" w:rsidP="00AB375D">
      <w:pPr>
        <w:shd w:val="clear" w:color="auto" w:fill="FFFFFF"/>
        <w:spacing w:after="120" w:line="240" w:lineRule="auto"/>
        <w:rPr>
          <w:rFonts w:ascii="Arial" w:hAnsi="Arial" w:cs="Arial"/>
          <w:b/>
          <w:sz w:val="20"/>
        </w:rPr>
      </w:pP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II.2.6) Becsült érték: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Érték áfa nélkül:</w:t>
      </w:r>
      <w:r w:rsidRPr="00EE2980">
        <w:rPr>
          <w:rFonts w:ascii="Arial" w:hAnsi="Arial" w:cs="Arial"/>
          <w:sz w:val="20"/>
        </w:rPr>
        <w:tab/>
      </w:r>
      <w:r w:rsidRPr="00EE2980">
        <w:rPr>
          <w:rFonts w:ascii="Arial" w:hAnsi="Arial" w:cs="Arial"/>
          <w:sz w:val="20"/>
        </w:rPr>
        <w:tab/>
      </w:r>
      <w:r w:rsidRPr="00EE2980">
        <w:rPr>
          <w:rFonts w:ascii="Arial" w:hAnsi="Arial" w:cs="Arial"/>
          <w:sz w:val="20"/>
        </w:rPr>
        <w:tab/>
        <w:t>Pénznem: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 (</w:t>
      </w:r>
      <w:proofErr w:type="spellStart"/>
      <w:r w:rsidRPr="00EE2980">
        <w:rPr>
          <w:rFonts w:ascii="Arial" w:hAnsi="Arial" w:cs="Arial"/>
          <w:sz w:val="20"/>
        </w:rPr>
        <w:t>keretmegállapodás</w:t>
      </w:r>
      <w:proofErr w:type="spellEnd"/>
      <w:r w:rsidRPr="00EE2980">
        <w:rPr>
          <w:rFonts w:ascii="Arial" w:hAnsi="Arial" w:cs="Arial"/>
          <w:sz w:val="20"/>
        </w:rPr>
        <w:t xml:space="preserve"> vagy dinamikus beszerzési rendszer esetében ennek a résznek a </w:t>
      </w:r>
      <w:proofErr w:type="spellStart"/>
      <w:r w:rsidRPr="00EE2980">
        <w:rPr>
          <w:rFonts w:ascii="Arial" w:hAnsi="Arial" w:cs="Arial"/>
          <w:sz w:val="20"/>
        </w:rPr>
        <w:t>keretmegállapodás</w:t>
      </w:r>
      <w:proofErr w:type="spellEnd"/>
      <w:r w:rsidRPr="00EE2980">
        <w:rPr>
          <w:rFonts w:ascii="Arial" w:hAnsi="Arial" w:cs="Arial"/>
          <w:sz w:val="20"/>
        </w:rPr>
        <w:t xml:space="preserve"> vagy dinamikus beszerzési rendszer teljes időtartamára vonatkozó becsült összértéke)</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 xml:space="preserve">II.2.7) </w:t>
      </w:r>
      <w:proofErr w:type="gramStart"/>
      <w:r w:rsidRPr="00EE2980">
        <w:rPr>
          <w:rFonts w:ascii="Arial" w:hAnsi="Arial" w:cs="Arial"/>
          <w:b/>
          <w:sz w:val="20"/>
        </w:rPr>
        <w:t>A</w:t>
      </w:r>
      <w:proofErr w:type="gramEnd"/>
      <w:r w:rsidRPr="00EE2980">
        <w:rPr>
          <w:rFonts w:ascii="Arial" w:hAnsi="Arial" w:cs="Arial"/>
          <w:b/>
          <w:sz w:val="20"/>
        </w:rPr>
        <w:t xml:space="preserve"> szerződés, </w:t>
      </w:r>
      <w:proofErr w:type="spellStart"/>
      <w:r w:rsidRPr="00EE2980">
        <w:rPr>
          <w:rFonts w:ascii="Arial" w:hAnsi="Arial" w:cs="Arial"/>
          <w:b/>
          <w:sz w:val="20"/>
        </w:rPr>
        <w:t>keretmegállapodás</w:t>
      </w:r>
      <w:proofErr w:type="spellEnd"/>
      <w:r w:rsidRPr="00EE2980">
        <w:rPr>
          <w:rFonts w:ascii="Arial" w:hAnsi="Arial" w:cs="Arial"/>
          <w:b/>
          <w:sz w:val="20"/>
        </w:rPr>
        <w:t xml:space="preserve"> vagy dinamikus beszerzési rendszer időtartama</w:t>
      </w:r>
    </w:p>
    <w:p w:rsidR="00AB375D" w:rsidRPr="00EE2980" w:rsidRDefault="00AB375D" w:rsidP="00AB375D">
      <w:pPr>
        <w:shd w:val="clear" w:color="auto" w:fill="FFFFFF"/>
        <w:spacing w:after="120" w:line="240" w:lineRule="auto"/>
        <w:rPr>
          <w:rFonts w:ascii="Arial" w:hAnsi="Arial" w:cs="Arial"/>
          <w:sz w:val="20"/>
        </w:rPr>
      </w:pPr>
      <w:r>
        <w:rPr>
          <w:rFonts w:ascii="Arial" w:hAnsi="Arial" w:cs="Arial"/>
          <w:sz w:val="20"/>
        </w:rPr>
        <w:t>Időtartam hónapban</w:t>
      </w:r>
      <w:proofErr w:type="gramStart"/>
      <w:r>
        <w:rPr>
          <w:rFonts w:ascii="Arial" w:hAnsi="Arial" w:cs="Arial"/>
          <w:sz w:val="20"/>
        </w:rPr>
        <w:t xml:space="preserve">: </w:t>
      </w:r>
      <w:r w:rsidRPr="00D74B85">
        <w:rPr>
          <w:rFonts w:ascii="Arial" w:hAnsi="Arial" w:cs="Arial"/>
          <w:color w:val="FF0000"/>
          <w:sz w:val="20"/>
          <w:highlight w:val="yellow"/>
        </w:rPr>
        <w:t>…</w:t>
      </w:r>
      <w:proofErr w:type="gramEnd"/>
      <w:r w:rsidRPr="00D74B85">
        <w:rPr>
          <w:rFonts w:ascii="Arial" w:hAnsi="Arial" w:cs="Arial"/>
          <w:color w:val="FF0000"/>
          <w:sz w:val="20"/>
          <w:highlight w:val="yellow"/>
        </w:rPr>
        <w:t>……</w:t>
      </w:r>
      <w:r w:rsidRPr="008F402E">
        <w:rPr>
          <w:rFonts w:ascii="Arial" w:hAnsi="Arial" w:cs="Arial"/>
          <w:color w:val="FF0000"/>
          <w:sz w:val="20"/>
        </w:rPr>
        <w:t xml:space="preserve"> hónap</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Napokban kifejezett időtartam: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Kezdés dátuma – Befejezés dátuma: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szerződés meghosszabbítható: </w:t>
      </w:r>
      <w:r w:rsidRPr="0000370E">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meghosszabbításra vonatkozó lehetőségek ismertetése:-</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lastRenderedPageBreak/>
        <w:t>II.2.9) Változatokra (alternatív ajánlatokra) vonatkozó információk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Elfogadhatók változatok (alternatív ajánlatok): Nem</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II.2.10) Opciókra vonatkozó információ</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Opciók:</w:t>
      </w:r>
      <w:r>
        <w:rPr>
          <w:rFonts w:ascii="Arial" w:hAnsi="Arial" w:cs="Arial"/>
          <w:sz w:val="20"/>
        </w:rPr>
        <w:t xml:space="preserve"> </w:t>
      </w:r>
      <w:r w:rsidRPr="00EE2980">
        <w:rPr>
          <w:rFonts w:ascii="Arial" w:hAnsi="Arial" w:cs="Arial"/>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Opciók leírása:</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II.2.11) Információ az elektronikus katalógusokról</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Az ajánlatokat elektronikus katalógus formájában kell benyújtani, vagy azoknak elektronikus katalógust kell tartalmazniuk: </w:t>
      </w:r>
      <w:r w:rsidRPr="0000370E">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II.2.12) Európai uniós alapokra vonatkozó információ</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közbeszerzés európai uniós alapokból finanszírozott projekttel és/vagy programmal kapcsolatos: </w:t>
      </w:r>
      <w:r w:rsidRPr="0000370E">
        <w:rPr>
          <w:rFonts w:ascii="Arial" w:hAnsi="Arial" w:cs="Arial"/>
          <w:color w:val="FF0000"/>
          <w:sz w:val="20"/>
        </w:rPr>
        <w:t>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Projekt száma vagy hivatkozási száma: </w:t>
      </w:r>
      <w:r w:rsidRPr="00D74B85">
        <w:rPr>
          <w:rFonts w:ascii="Arial" w:eastAsia="Arial" w:hAnsi="Arial" w:cs="Arial"/>
          <w:color w:val="FF0000"/>
          <w:sz w:val="20"/>
          <w:shd w:val="clear" w:color="auto" w:fill="FFFFFF"/>
        </w:rPr>
        <w:t>TOP-7.1.1-16-H-ERFA-2018-00028</w:t>
      </w:r>
    </w:p>
    <w:p w:rsidR="00AB375D" w:rsidRPr="00EE2980" w:rsidRDefault="00AB375D" w:rsidP="00AB375D">
      <w:pPr>
        <w:spacing w:after="120" w:line="240" w:lineRule="auto"/>
        <w:rPr>
          <w:rFonts w:ascii="Arial" w:hAnsi="Arial" w:cs="Arial"/>
          <w:sz w:val="20"/>
        </w:rPr>
      </w:pPr>
      <w:r w:rsidRPr="00EE2980">
        <w:rPr>
          <w:rFonts w:ascii="Arial" w:hAnsi="Arial" w:cs="Arial"/>
          <w:sz w:val="20"/>
        </w:rPr>
        <w:t>II.2.1) Rész száma</w:t>
      </w:r>
      <w:r>
        <w:rPr>
          <w:rFonts w:ascii="Arial" w:hAnsi="Arial" w:cs="Arial"/>
          <w:sz w:val="20"/>
        </w:rPr>
        <w:t xml:space="preserve"> </w:t>
      </w:r>
      <w:r w:rsidRPr="00EE2980">
        <w:rPr>
          <w:rFonts w:ascii="Arial" w:hAnsi="Arial" w:cs="Arial"/>
          <w:sz w:val="20"/>
        </w:rPr>
        <w:t xml:space="preserve">Elnevezés: 2. rész: </w:t>
      </w:r>
      <w:r w:rsidRPr="00B3301E">
        <w:rPr>
          <w:rFonts w:ascii="Noto Sans" w:hAnsi="Noto Sans"/>
          <w:color w:val="333333"/>
          <w:sz w:val="23"/>
          <w:szCs w:val="23"/>
        </w:rPr>
        <w:t xml:space="preserve">- </w:t>
      </w:r>
      <w:r>
        <w:rPr>
          <w:rFonts w:ascii="Arial" w:eastAsia="Arial" w:hAnsi="Arial" w:cs="Arial"/>
          <w:color w:val="FF0000"/>
          <w:sz w:val="20"/>
        </w:rPr>
        <w:t>Fény és hangtechnika beszerzés</w:t>
      </w:r>
    </w:p>
    <w:p w:rsidR="00AB375D" w:rsidRPr="00EE2980" w:rsidRDefault="00AB375D" w:rsidP="00AB375D">
      <w:pPr>
        <w:spacing w:after="120"/>
        <w:rPr>
          <w:rFonts w:ascii="Arial" w:hAnsi="Arial" w:cs="Arial"/>
          <w:sz w:val="20"/>
        </w:rPr>
      </w:pPr>
      <w:r w:rsidRPr="00EE2980">
        <w:rPr>
          <w:rFonts w:ascii="Arial" w:hAnsi="Arial" w:cs="Arial"/>
          <w:sz w:val="20"/>
        </w:rPr>
        <w:t xml:space="preserve">II.2.2) További </w:t>
      </w:r>
      <w:proofErr w:type="spellStart"/>
      <w:proofErr w:type="gramStart"/>
      <w:r w:rsidRPr="00EE2980">
        <w:rPr>
          <w:rFonts w:ascii="Arial" w:hAnsi="Arial" w:cs="Arial"/>
          <w:sz w:val="20"/>
        </w:rPr>
        <w:t>CPV-kód</w:t>
      </w:r>
      <w:proofErr w:type="spellEnd"/>
      <w:r w:rsidRPr="00EE2980">
        <w:rPr>
          <w:rFonts w:ascii="Arial" w:hAnsi="Arial" w:cs="Arial"/>
          <w:sz w:val="20"/>
        </w:rPr>
        <w:t>(</w:t>
      </w:r>
      <w:proofErr w:type="gramEnd"/>
      <w:r w:rsidRPr="00EE2980">
        <w:rPr>
          <w:rFonts w:ascii="Arial" w:hAnsi="Arial" w:cs="Arial"/>
          <w:sz w:val="20"/>
        </w:rPr>
        <w:t>ok):</w:t>
      </w:r>
    </w:p>
    <w:p w:rsidR="00AB375D" w:rsidRDefault="00AB375D" w:rsidP="00AB375D">
      <w:pPr>
        <w:shd w:val="clear" w:color="auto" w:fill="FFFFFF"/>
        <w:spacing w:after="120" w:line="240" w:lineRule="auto"/>
        <w:rPr>
          <w:rFonts w:ascii="Arial" w:hAnsi="Arial" w:cs="Arial"/>
          <w:color w:val="FF0000"/>
          <w:sz w:val="20"/>
        </w:rPr>
      </w:pPr>
      <w:r w:rsidRPr="00EE2980">
        <w:rPr>
          <w:rFonts w:ascii="Arial" w:hAnsi="Arial" w:cs="Arial"/>
          <w:sz w:val="20"/>
        </w:rPr>
        <w:t xml:space="preserve">Fő </w:t>
      </w:r>
      <w:proofErr w:type="spellStart"/>
      <w:r w:rsidRPr="00EE2980">
        <w:rPr>
          <w:rFonts w:ascii="Arial" w:hAnsi="Arial" w:cs="Arial"/>
          <w:sz w:val="20"/>
        </w:rPr>
        <w:t>CPV-kód</w:t>
      </w:r>
      <w:proofErr w:type="spellEnd"/>
      <w:r w:rsidRPr="00EE2980">
        <w:rPr>
          <w:rFonts w:ascii="Arial" w:hAnsi="Arial" w:cs="Arial"/>
          <w:sz w:val="20"/>
        </w:rPr>
        <w:t xml:space="preserve">: </w:t>
      </w:r>
      <w:r w:rsidRPr="00D74B85">
        <w:rPr>
          <w:rFonts w:ascii="Arial" w:hAnsi="Arial" w:cs="Arial"/>
          <w:color w:val="FF0000"/>
          <w:sz w:val="20"/>
        </w:rPr>
        <w:t>92300000-4</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II.2.3) </w:t>
      </w:r>
      <w:proofErr w:type="gramStart"/>
      <w:r w:rsidRPr="00EE2980">
        <w:rPr>
          <w:rFonts w:ascii="Arial" w:hAnsi="Arial" w:cs="Arial"/>
          <w:sz w:val="20"/>
        </w:rPr>
        <w:t>A</w:t>
      </w:r>
      <w:proofErr w:type="gramEnd"/>
      <w:r w:rsidRPr="00EE2980">
        <w:rPr>
          <w:rFonts w:ascii="Arial" w:hAnsi="Arial" w:cs="Arial"/>
          <w:sz w:val="20"/>
        </w:rPr>
        <w:t xml:space="preserve"> teljesítés helye:</w:t>
      </w:r>
    </w:p>
    <w:p w:rsidR="00AB375D" w:rsidRPr="00EE2980" w:rsidRDefault="00AB375D" w:rsidP="00AB375D">
      <w:pPr>
        <w:shd w:val="clear" w:color="auto" w:fill="FFFFFF"/>
        <w:spacing w:after="120" w:line="240" w:lineRule="auto"/>
        <w:rPr>
          <w:rFonts w:ascii="Arial" w:hAnsi="Arial" w:cs="Arial"/>
          <w:sz w:val="20"/>
        </w:rPr>
      </w:pPr>
      <w:proofErr w:type="spellStart"/>
      <w:r w:rsidRPr="00EE2980">
        <w:rPr>
          <w:rFonts w:ascii="Arial" w:hAnsi="Arial" w:cs="Arial"/>
          <w:sz w:val="20"/>
        </w:rPr>
        <w:t>NUTS-kód</w:t>
      </w:r>
      <w:proofErr w:type="spellEnd"/>
      <w:proofErr w:type="gramStart"/>
      <w:r w:rsidRPr="00EE2980">
        <w:rPr>
          <w:rFonts w:ascii="Arial" w:hAnsi="Arial" w:cs="Arial"/>
          <w:sz w:val="20"/>
        </w:rPr>
        <w:t>:</w:t>
      </w:r>
      <w:r w:rsidRPr="0000370E">
        <w:rPr>
          <w:rFonts w:ascii="Arial" w:hAnsi="Arial" w:cs="Arial"/>
          <w:color w:val="FF0000"/>
          <w:sz w:val="20"/>
        </w:rPr>
        <w:t>HU323</w:t>
      </w:r>
      <w:proofErr w:type="gramEnd"/>
      <w:r w:rsidRPr="0000370E">
        <w:rPr>
          <w:rFonts w:ascii="Arial" w:hAnsi="Arial" w:cs="Arial"/>
          <w:color w:val="FF0000"/>
          <w:sz w:val="20"/>
        </w:rPr>
        <w:t xml:space="preserve"> Szabolcs-Szatmár-Bereg</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teljesítés helye:</w:t>
      </w:r>
    </w:p>
    <w:p w:rsidR="00AB375D" w:rsidRPr="00EE2980" w:rsidRDefault="00AB375D" w:rsidP="00AB375D">
      <w:pPr>
        <w:pStyle w:val="Listaszerbekezds"/>
        <w:spacing w:after="120" w:line="240" w:lineRule="exact"/>
        <w:ind w:left="708"/>
        <w:contextualSpacing w:val="0"/>
        <w:jc w:val="both"/>
        <w:rPr>
          <w:rFonts w:ascii="Arial" w:hAnsi="Arial" w:cs="Arial"/>
        </w:rPr>
      </w:pPr>
      <w:r w:rsidRPr="00EE2980">
        <w:rPr>
          <w:rFonts w:ascii="Arial" w:hAnsi="Arial" w:cs="Arial"/>
        </w:rPr>
        <w:t xml:space="preserve">2. rész: </w:t>
      </w:r>
      <w:r w:rsidRPr="00731333">
        <w:rPr>
          <w:rFonts w:ascii="Arial" w:hAnsi="Arial" w:cs="Arial"/>
          <w:color w:val="FF0000"/>
        </w:rPr>
        <w:t xml:space="preserve">4440 Tiszavasvári, </w:t>
      </w:r>
      <w:r>
        <w:rPr>
          <w:rFonts w:ascii="Arial" w:hAnsi="Arial" w:cs="Arial"/>
          <w:color w:val="FF0000"/>
        </w:rPr>
        <w:t>Városháza tér 4.</w:t>
      </w:r>
    </w:p>
    <w:p w:rsidR="00AB375D" w:rsidRPr="0000370E" w:rsidRDefault="00AB375D" w:rsidP="00AB375D">
      <w:pPr>
        <w:pStyle w:val="Listaszerbekezds"/>
        <w:spacing w:after="120" w:line="240" w:lineRule="exact"/>
        <w:ind w:left="708"/>
        <w:contextualSpacing w:val="0"/>
        <w:jc w:val="both"/>
        <w:rPr>
          <w:rFonts w:ascii="Arial" w:eastAsia="Meiryo" w:hAnsi="Arial" w:cs="Arial"/>
          <w:b/>
          <w:color w:val="FF0000"/>
        </w:rPr>
      </w:pPr>
      <w:r w:rsidRPr="0000370E">
        <w:rPr>
          <w:rFonts w:ascii="Arial" w:eastAsia="Meiryo" w:hAnsi="Arial" w:cs="Arial"/>
          <w:color w:val="FF0000"/>
        </w:rPr>
        <w:t>NUTS: HU323</w:t>
      </w:r>
    </w:p>
    <w:p w:rsidR="00AB375D" w:rsidRPr="00EE2980" w:rsidRDefault="00AB375D" w:rsidP="00AB375D">
      <w:pPr>
        <w:spacing w:after="120"/>
        <w:rPr>
          <w:rFonts w:ascii="Arial" w:hAnsi="Arial" w:cs="Arial"/>
          <w:b/>
          <w:bCs/>
          <w:sz w:val="20"/>
          <w:shd w:val="clear" w:color="auto" w:fill="FFFFFF"/>
        </w:rPr>
      </w:pPr>
      <w:r w:rsidRPr="00EE2980">
        <w:rPr>
          <w:rFonts w:ascii="Arial" w:hAnsi="Arial" w:cs="Arial"/>
          <w:b/>
          <w:bCs/>
          <w:sz w:val="20"/>
          <w:shd w:val="clear" w:color="auto" w:fill="FFFFFF"/>
        </w:rPr>
        <w:t xml:space="preserve">II.2.4) </w:t>
      </w:r>
      <w:proofErr w:type="gramStart"/>
      <w:r w:rsidRPr="00EE2980">
        <w:rPr>
          <w:rFonts w:ascii="Arial" w:hAnsi="Arial" w:cs="Arial"/>
          <w:b/>
          <w:bCs/>
          <w:sz w:val="20"/>
          <w:shd w:val="clear" w:color="auto" w:fill="FFFFFF"/>
        </w:rPr>
        <w:t>A</w:t>
      </w:r>
      <w:proofErr w:type="gramEnd"/>
      <w:r w:rsidRPr="00EE2980">
        <w:rPr>
          <w:rFonts w:ascii="Arial" w:hAnsi="Arial" w:cs="Arial"/>
          <w:b/>
          <w:bCs/>
          <w:sz w:val="20"/>
          <w:shd w:val="clear" w:color="auto" w:fill="FFFFFF"/>
        </w:rPr>
        <w:t xml:space="preserve"> közbeszerzés mennyisége:</w:t>
      </w:r>
    </w:p>
    <w:p w:rsidR="00AB375D" w:rsidRPr="004135F8" w:rsidRDefault="00AB375D" w:rsidP="00AB375D">
      <w:pPr>
        <w:spacing w:line="240" w:lineRule="auto"/>
        <w:rPr>
          <w:rFonts w:ascii="Arial" w:eastAsia="Arial" w:hAnsi="Arial" w:cs="Arial"/>
          <w:b/>
          <w:color w:val="FF0000"/>
          <w:sz w:val="20"/>
        </w:rPr>
      </w:pPr>
      <w:r w:rsidRPr="004135F8">
        <w:rPr>
          <w:rFonts w:ascii="Arial" w:eastAsia="Arial" w:hAnsi="Arial" w:cs="Arial"/>
          <w:b/>
          <w:color w:val="FF0000"/>
          <w:sz w:val="20"/>
        </w:rPr>
        <w:t>2. rész:</w:t>
      </w:r>
    </w:p>
    <w:p w:rsidR="00AB375D" w:rsidRPr="004135F8" w:rsidRDefault="00AB375D" w:rsidP="00AB375D">
      <w:pPr>
        <w:spacing w:line="240" w:lineRule="auto"/>
        <w:rPr>
          <w:rFonts w:ascii="Arial" w:eastAsia="Arial" w:hAnsi="Arial" w:cs="Arial"/>
          <w:color w:val="FF0000"/>
          <w:sz w:val="20"/>
        </w:rPr>
      </w:pPr>
    </w:p>
    <w:p w:rsidR="00AB375D" w:rsidRPr="004135F8" w:rsidRDefault="00AB375D" w:rsidP="00AB375D">
      <w:pPr>
        <w:spacing w:line="240" w:lineRule="exact"/>
        <w:rPr>
          <w:color w:val="FF0000"/>
        </w:rPr>
      </w:pPr>
      <w:r w:rsidRPr="004135F8">
        <w:rPr>
          <w:color w:val="FF0000"/>
        </w:rPr>
        <w:t xml:space="preserve">6 db </w:t>
      </w:r>
      <w:proofErr w:type="spellStart"/>
      <w:r w:rsidRPr="004135F8">
        <w:rPr>
          <w:color w:val="FF0000"/>
        </w:rPr>
        <w:t>Ledes</w:t>
      </w:r>
      <w:proofErr w:type="spellEnd"/>
      <w:r w:rsidRPr="004135F8">
        <w:rPr>
          <w:color w:val="FF0000"/>
        </w:rPr>
        <w:t xml:space="preserve"> Reflektor terelőlemezzel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6 db </w:t>
      </w:r>
      <w:proofErr w:type="spellStart"/>
      <w:r w:rsidRPr="004135F8">
        <w:rPr>
          <w:color w:val="FF0000"/>
        </w:rPr>
        <w:t>Ledes</w:t>
      </w:r>
      <w:proofErr w:type="spellEnd"/>
      <w:r w:rsidRPr="004135F8">
        <w:rPr>
          <w:color w:val="FF0000"/>
        </w:rPr>
        <w:t xml:space="preserve"> Reflektor</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16 db Rögzítő bilincs, karabineres biztonsági sodronykábellel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Led Spot</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1 db Fényvezérlő </w:t>
      </w:r>
      <w:proofErr w:type="spellStart"/>
      <w:r w:rsidRPr="004135F8">
        <w:rPr>
          <w:color w:val="FF0000"/>
        </w:rPr>
        <w:t>Ledes</w:t>
      </w:r>
      <w:proofErr w:type="spellEnd"/>
      <w:r w:rsidRPr="004135F8">
        <w:rPr>
          <w:color w:val="FF0000"/>
        </w:rPr>
        <w:t xml:space="preserve"> Reflektorokhoz</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1 db Fényvezérlő </w:t>
      </w:r>
      <w:proofErr w:type="spellStart"/>
      <w:r w:rsidRPr="004135F8">
        <w:rPr>
          <w:color w:val="FF0000"/>
        </w:rPr>
        <w:t>Ledes</w:t>
      </w:r>
      <w:proofErr w:type="spellEnd"/>
      <w:r w:rsidRPr="004135F8">
        <w:rPr>
          <w:color w:val="FF0000"/>
        </w:rPr>
        <w:t xml:space="preserve"> Spotokhoz</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Kábel szett a Fényrendszerhez</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Aktív Top Hangfal Védőhuzattal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2 db Aktív </w:t>
      </w:r>
      <w:proofErr w:type="spellStart"/>
      <w:r w:rsidRPr="004135F8">
        <w:rPr>
          <w:color w:val="FF0000"/>
        </w:rPr>
        <w:t>Sub</w:t>
      </w:r>
      <w:proofErr w:type="spellEnd"/>
      <w:r w:rsidRPr="004135F8">
        <w:rPr>
          <w:color w:val="FF0000"/>
        </w:rPr>
        <w:t xml:space="preserve"> Hangafal Védőhuzattal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4 db Aktív Monitor Hangfal Védőhuzattal</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Hangkeverő</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CD/MP3 Lejátszó</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Kézi adós Rádiós Mikrofon szett</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Vezetékes Kapcsolós Mikrofon</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Puska Mikrofon</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Dobmikrofon szett</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Csoportkábel Dobon</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6 db Gémes Mikrofon Állvány</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2 db Hangfal Kiemelő Rúd</w:t>
      </w:r>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 xml:space="preserve">1 db Szállító </w:t>
      </w:r>
      <w:proofErr w:type="spellStart"/>
      <w:r w:rsidRPr="004135F8">
        <w:rPr>
          <w:color w:val="FF0000"/>
        </w:rPr>
        <w:t>Rack</w:t>
      </w:r>
      <w:proofErr w:type="spellEnd"/>
    </w:p>
    <w:p w:rsidR="00AB375D" w:rsidRPr="004135F8" w:rsidRDefault="00AB375D" w:rsidP="00AB375D">
      <w:pPr>
        <w:spacing w:line="240" w:lineRule="exact"/>
        <w:rPr>
          <w:color w:val="FF0000"/>
        </w:rPr>
      </w:pPr>
    </w:p>
    <w:p w:rsidR="00AB375D" w:rsidRPr="004135F8" w:rsidRDefault="00AB375D" w:rsidP="00AB375D">
      <w:pPr>
        <w:spacing w:line="240" w:lineRule="exact"/>
        <w:rPr>
          <w:color w:val="FF0000"/>
        </w:rPr>
      </w:pPr>
      <w:r w:rsidRPr="004135F8">
        <w:rPr>
          <w:color w:val="FF0000"/>
        </w:rPr>
        <w:t>1 db Kábel Szett a Hangrendszerhez</w:t>
      </w:r>
    </w:p>
    <w:p w:rsidR="00AB375D" w:rsidRDefault="00AB375D" w:rsidP="00AB375D">
      <w:pPr>
        <w:shd w:val="clear" w:color="auto" w:fill="FFFFFF"/>
        <w:spacing w:after="120" w:line="240" w:lineRule="auto"/>
        <w:rPr>
          <w:rFonts w:ascii="Arial" w:eastAsia="Arial" w:hAnsi="Arial" w:cs="Arial"/>
          <w:color w:val="FF0000"/>
          <w:sz w:val="20"/>
        </w:rPr>
      </w:pP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II.2.5) Értékelési szempontok: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alábbiakban megadott szempontok:</w:t>
      </w:r>
      <w:r>
        <w:rPr>
          <w:rFonts w:ascii="Arial" w:hAnsi="Arial" w:cs="Arial"/>
          <w:sz w:val="20"/>
        </w:rPr>
        <w:t xml:space="preserve"> </w:t>
      </w:r>
      <w:r w:rsidRPr="00EE2980">
        <w:rPr>
          <w:rFonts w:ascii="Arial" w:hAnsi="Arial" w:cs="Arial"/>
          <w:sz w:val="20"/>
        </w:rPr>
        <w:t>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Minőségi kritérium:</w:t>
      </w:r>
      <w:r>
        <w:rPr>
          <w:rFonts w:ascii="Arial" w:hAnsi="Arial" w:cs="Arial"/>
          <w:sz w:val="20"/>
        </w:rPr>
        <w:t xml:space="preserve"> </w:t>
      </w:r>
      <w:r w:rsidRPr="00EE2980">
        <w:rPr>
          <w:rFonts w:ascii="Arial" w:hAnsi="Arial" w:cs="Arial"/>
          <w:sz w:val="20"/>
        </w:rPr>
        <w:t>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Megnevezés</w:t>
      </w:r>
      <w:r w:rsidRPr="00EE2980">
        <w:rPr>
          <w:rFonts w:ascii="Arial" w:hAnsi="Arial" w:cs="Arial"/>
          <w:sz w:val="20"/>
        </w:rPr>
        <w:tab/>
      </w:r>
      <w:r w:rsidRPr="00EE2980">
        <w:rPr>
          <w:rFonts w:ascii="Arial" w:hAnsi="Arial" w:cs="Arial"/>
          <w:sz w:val="20"/>
        </w:rPr>
        <w:tab/>
      </w:r>
      <w:r w:rsidRPr="00EE2980">
        <w:rPr>
          <w:rFonts w:ascii="Arial" w:hAnsi="Arial" w:cs="Arial"/>
          <w:sz w:val="20"/>
        </w:rPr>
        <w:tab/>
      </w:r>
      <w:r w:rsidRPr="00EE2980">
        <w:rPr>
          <w:rFonts w:ascii="Arial" w:hAnsi="Arial" w:cs="Arial"/>
          <w:sz w:val="20"/>
        </w:rPr>
        <w:tab/>
      </w:r>
      <w:r w:rsidRPr="00EE2980">
        <w:rPr>
          <w:rFonts w:ascii="Arial" w:hAnsi="Arial" w:cs="Arial"/>
          <w:sz w:val="20"/>
        </w:rPr>
        <w:tab/>
      </w:r>
      <w:r w:rsidRPr="00EE2980">
        <w:rPr>
          <w:rFonts w:ascii="Arial" w:hAnsi="Arial" w:cs="Arial"/>
          <w:sz w:val="20"/>
        </w:rPr>
        <w:tab/>
        <w:t>Súlyszám</w:t>
      </w:r>
      <w:r w:rsidRPr="00EE2980">
        <w:rPr>
          <w:rFonts w:ascii="Arial" w:hAnsi="Arial" w:cs="Arial"/>
          <w:sz w:val="20"/>
        </w:rPr>
        <w:tab/>
      </w:r>
      <w:r w:rsidRPr="00EE2980">
        <w:rPr>
          <w:rFonts w:ascii="Arial" w:hAnsi="Arial" w:cs="Arial"/>
          <w:sz w:val="20"/>
        </w:rPr>
        <w:tab/>
        <w:t>Jelentőség</w:t>
      </w:r>
    </w:p>
    <w:p w:rsidR="00AB375D" w:rsidRDefault="00AB375D" w:rsidP="00AB375D">
      <w:pPr>
        <w:shd w:val="clear" w:color="auto" w:fill="FFFFFF"/>
        <w:spacing w:line="240" w:lineRule="auto"/>
        <w:rPr>
          <w:rFonts w:ascii="Arial" w:eastAsia="Calibri" w:hAnsi="Arial" w:cs="Arial"/>
          <w:color w:val="FF0000"/>
          <w:sz w:val="20"/>
        </w:rPr>
      </w:pPr>
      <w:r w:rsidRPr="003C6815">
        <w:rPr>
          <w:rFonts w:ascii="Arial" w:eastAsia="Calibri" w:hAnsi="Arial" w:cs="Arial"/>
          <w:color w:val="FF0000"/>
          <w:sz w:val="20"/>
        </w:rPr>
        <w:t xml:space="preserve">A megajánlott eszközökre vállalt </w:t>
      </w:r>
    </w:p>
    <w:p w:rsidR="00AB375D" w:rsidRDefault="00AB375D" w:rsidP="00AB375D">
      <w:pPr>
        <w:shd w:val="clear" w:color="auto" w:fill="FFFFFF"/>
        <w:spacing w:line="240" w:lineRule="auto"/>
        <w:rPr>
          <w:rFonts w:ascii="Arial" w:eastAsia="Calibri" w:hAnsi="Arial" w:cs="Arial"/>
          <w:color w:val="FF0000"/>
          <w:sz w:val="20"/>
        </w:rPr>
      </w:pPr>
      <w:proofErr w:type="gramStart"/>
      <w:r w:rsidRPr="003C6815">
        <w:rPr>
          <w:rFonts w:ascii="Arial" w:eastAsia="Calibri" w:hAnsi="Arial" w:cs="Arial"/>
          <w:color w:val="FF0000"/>
          <w:sz w:val="20"/>
        </w:rPr>
        <w:t>jótállás</w:t>
      </w:r>
      <w:proofErr w:type="gramEnd"/>
      <w:r w:rsidRPr="003C6815">
        <w:rPr>
          <w:rFonts w:ascii="Arial" w:eastAsia="Calibri" w:hAnsi="Arial" w:cs="Arial"/>
          <w:color w:val="FF0000"/>
          <w:sz w:val="20"/>
        </w:rPr>
        <w:t xml:space="preserve"> időtartama </w:t>
      </w:r>
    </w:p>
    <w:p w:rsidR="00AB375D" w:rsidRPr="003C6815" w:rsidRDefault="00AB375D" w:rsidP="00AB375D">
      <w:pPr>
        <w:shd w:val="clear" w:color="auto" w:fill="FFFFFF"/>
        <w:spacing w:line="240" w:lineRule="auto"/>
        <w:rPr>
          <w:rFonts w:ascii="Arial" w:eastAsia="Calibri" w:hAnsi="Arial" w:cs="Arial"/>
          <w:color w:val="FF0000"/>
          <w:sz w:val="20"/>
        </w:rPr>
      </w:pPr>
      <w:r w:rsidRPr="003C6815">
        <w:rPr>
          <w:rFonts w:ascii="Arial" w:eastAsia="Calibri" w:hAnsi="Arial" w:cs="Arial"/>
          <w:color w:val="FF0000"/>
          <w:sz w:val="20"/>
        </w:rPr>
        <w:t xml:space="preserve">(minimum </w:t>
      </w:r>
      <w:r>
        <w:rPr>
          <w:rFonts w:ascii="Arial" w:eastAsia="Calibri" w:hAnsi="Arial" w:cs="Arial"/>
          <w:color w:val="FF0000"/>
          <w:sz w:val="20"/>
        </w:rPr>
        <w:t>36</w:t>
      </w:r>
      <w:r w:rsidRPr="003C6815">
        <w:rPr>
          <w:rFonts w:ascii="Arial" w:eastAsia="Calibri" w:hAnsi="Arial" w:cs="Arial"/>
          <w:color w:val="FF0000"/>
          <w:sz w:val="20"/>
        </w:rPr>
        <w:t xml:space="preserve"> hónap,</w:t>
      </w:r>
    </w:p>
    <w:p w:rsidR="00AB375D" w:rsidRDefault="00AB375D" w:rsidP="00AB375D">
      <w:pPr>
        <w:shd w:val="clear" w:color="auto" w:fill="FFFFFF"/>
        <w:spacing w:line="240" w:lineRule="auto"/>
        <w:rPr>
          <w:rFonts w:ascii="Arial" w:hAnsi="Arial" w:cs="Arial"/>
          <w:color w:val="FF0000"/>
          <w:sz w:val="20"/>
        </w:rPr>
      </w:pPr>
      <w:proofErr w:type="gramStart"/>
      <w:r w:rsidRPr="003C6815">
        <w:rPr>
          <w:rFonts w:ascii="Arial" w:eastAsia="Calibri" w:hAnsi="Arial" w:cs="Arial"/>
          <w:color w:val="FF0000"/>
          <w:sz w:val="20"/>
        </w:rPr>
        <w:t>maximum</w:t>
      </w:r>
      <w:proofErr w:type="gramEnd"/>
      <w:r w:rsidRPr="003C6815">
        <w:rPr>
          <w:rFonts w:ascii="Arial" w:eastAsia="Calibri" w:hAnsi="Arial" w:cs="Arial"/>
          <w:color w:val="FF0000"/>
          <w:sz w:val="20"/>
        </w:rPr>
        <w:t xml:space="preserve"> 60 hónap)</w:t>
      </w:r>
      <w:r w:rsidRPr="0000370E">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t>10</w:t>
      </w:r>
    </w:p>
    <w:p w:rsidR="00AB375D" w:rsidRPr="00BA50E0" w:rsidRDefault="00AB375D" w:rsidP="00AB375D">
      <w:pPr>
        <w:shd w:val="clear" w:color="auto" w:fill="FFFFFF"/>
        <w:spacing w:line="240" w:lineRule="auto"/>
        <w:rPr>
          <w:rFonts w:ascii="Arial" w:hAnsi="Arial" w:cs="Arial"/>
          <w:color w:val="333333"/>
          <w:sz w:val="20"/>
        </w:rPr>
      </w:pPr>
    </w:p>
    <w:p w:rsidR="00AB375D" w:rsidRDefault="00AB375D" w:rsidP="00AB375D">
      <w:pPr>
        <w:shd w:val="clear" w:color="auto" w:fill="FFFFFF"/>
        <w:spacing w:line="240" w:lineRule="auto"/>
        <w:rPr>
          <w:rFonts w:ascii="Arial" w:hAnsi="Arial" w:cs="Arial"/>
          <w:color w:val="FF0000"/>
          <w:sz w:val="20"/>
        </w:rPr>
      </w:pPr>
    </w:p>
    <w:p w:rsidR="00AB375D" w:rsidRDefault="00AB375D" w:rsidP="00AB375D">
      <w:pPr>
        <w:pStyle w:val="NormlWeb"/>
        <w:spacing w:beforeAutospacing="0" w:after="0" w:afterAutospacing="0" w:line="240" w:lineRule="exact"/>
        <w:jc w:val="both"/>
        <w:textAlignment w:val="baseline"/>
        <w:rPr>
          <w:rFonts w:ascii="Arial" w:hAnsi="Arial" w:cs="Arial"/>
          <w:color w:val="000000"/>
          <w:sz w:val="20"/>
          <w:szCs w:val="20"/>
        </w:rPr>
      </w:pPr>
      <w:r w:rsidRPr="009F1B6A">
        <w:rPr>
          <w:rFonts w:ascii="Arial" w:hAnsi="Arial" w:cs="Arial"/>
          <w:color w:val="FF0000"/>
          <w:sz w:val="20"/>
          <w:szCs w:val="20"/>
        </w:rPr>
        <w:t>Előteljesítés vállalása (</w:t>
      </w:r>
      <w:r>
        <w:rPr>
          <w:rFonts w:ascii="Arial" w:hAnsi="Arial" w:cs="Arial"/>
          <w:color w:val="FF0000"/>
          <w:sz w:val="20"/>
          <w:szCs w:val="20"/>
        </w:rPr>
        <w:t>min. 0 max</w:t>
      </w:r>
      <w:r w:rsidRPr="009F1B6A">
        <w:rPr>
          <w:rFonts w:ascii="Arial" w:hAnsi="Arial" w:cs="Arial"/>
          <w:color w:val="FF0000"/>
          <w:sz w:val="20"/>
          <w:szCs w:val="20"/>
        </w:rPr>
        <w:t>10 nap)</w:t>
      </w:r>
      <w:r>
        <w:rPr>
          <w:rFonts w:ascii="Arial" w:hAnsi="Arial" w:cs="Arial"/>
          <w:color w:val="000000"/>
          <w:sz w:val="20"/>
          <w:szCs w:val="20"/>
        </w:rPr>
        <w:tab/>
      </w:r>
      <w:r>
        <w:rPr>
          <w:rFonts w:ascii="Arial" w:hAnsi="Arial" w:cs="Arial"/>
          <w:color w:val="000000"/>
          <w:sz w:val="20"/>
          <w:szCs w:val="20"/>
        </w:rPr>
        <w:tab/>
      </w:r>
      <w:r w:rsidRPr="00237483">
        <w:rPr>
          <w:rFonts w:ascii="Arial" w:hAnsi="Arial" w:cs="Arial"/>
          <w:color w:val="FF0000"/>
          <w:sz w:val="20"/>
          <w:szCs w:val="20"/>
        </w:rPr>
        <w:t>10</w:t>
      </w:r>
    </w:p>
    <w:p w:rsidR="00AB375D" w:rsidRDefault="00AB375D" w:rsidP="00AB375D">
      <w:pPr>
        <w:shd w:val="clear" w:color="auto" w:fill="FFFFFF"/>
        <w:spacing w:line="240" w:lineRule="auto"/>
        <w:rPr>
          <w:rFonts w:ascii="Arial" w:hAnsi="Arial" w:cs="Arial"/>
          <w:color w:val="333333"/>
          <w:sz w:val="20"/>
        </w:rPr>
      </w:pPr>
    </w:p>
    <w:p w:rsidR="00AB375D" w:rsidRPr="00BA50E0" w:rsidRDefault="00AB375D" w:rsidP="00AB375D">
      <w:pPr>
        <w:shd w:val="clear" w:color="auto" w:fill="FFFFFF"/>
        <w:spacing w:line="240" w:lineRule="auto"/>
        <w:rPr>
          <w:rFonts w:ascii="Arial" w:hAnsi="Arial" w:cs="Arial"/>
          <w:color w:val="333333"/>
          <w:sz w:val="20"/>
        </w:rPr>
      </w:pPr>
      <w:r w:rsidRPr="00BA50E0">
        <w:rPr>
          <w:rFonts w:ascii="Arial" w:hAnsi="Arial" w:cs="Arial"/>
          <w:color w:val="333333"/>
          <w:sz w:val="20"/>
        </w:rPr>
        <w:t>Költség kritérium</w:t>
      </w:r>
      <w:proofErr w:type="gramStart"/>
      <w:r w:rsidRPr="00BA50E0">
        <w:rPr>
          <w:rFonts w:ascii="Arial" w:hAnsi="Arial" w:cs="Arial"/>
          <w:color w:val="333333"/>
          <w:sz w:val="20"/>
        </w:rPr>
        <w:t>:</w:t>
      </w:r>
      <w:r w:rsidRPr="00012909">
        <w:rPr>
          <w:rFonts w:ascii="Arial" w:hAnsi="Arial" w:cs="Arial"/>
          <w:color w:val="FF0000"/>
          <w:sz w:val="20"/>
        </w:rPr>
        <w:t>Nem</w:t>
      </w:r>
      <w:proofErr w:type="gramEnd"/>
    </w:p>
    <w:p w:rsidR="00AB375D" w:rsidRPr="0063100C" w:rsidRDefault="00AB375D" w:rsidP="00AB375D">
      <w:pPr>
        <w:shd w:val="clear" w:color="auto" w:fill="FFFFFF"/>
        <w:spacing w:line="240" w:lineRule="auto"/>
        <w:rPr>
          <w:rFonts w:ascii="Arial" w:hAnsi="Arial" w:cs="Arial"/>
          <w:color w:val="333333"/>
          <w:sz w:val="20"/>
        </w:rPr>
      </w:pPr>
    </w:p>
    <w:p w:rsidR="00AB375D" w:rsidRPr="00BA50E0" w:rsidRDefault="00AB375D" w:rsidP="00AB375D">
      <w:pPr>
        <w:shd w:val="clear" w:color="auto" w:fill="FFFFFF"/>
        <w:spacing w:line="240" w:lineRule="auto"/>
        <w:rPr>
          <w:rFonts w:ascii="Arial" w:hAnsi="Arial" w:cs="Arial"/>
          <w:color w:val="333333"/>
          <w:sz w:val="20"/>
        </w:rPr>
      </w:pPr>
      <w:r w:rsidRPr="00BA50E0">
        <w:rPr>
          <w:rFonts w:ascii="Arial" w:hAnsi="Arial" w:cs="Arial"/>
          <w:color w:val="333333"/>
          <w:sz w:val="20"/>
        </w:rPr>
        <w:t>Ár kritérium</w:t>
      </w:r>
      <w:proofErr w:type="gramStart"/>
      <w:r w:rsidRPr="00BA50E0">
        <w:rPr>
          <w:rFonts w:ascii="Arial" w:hAnsi="Arial" w:cs="Arial"/>
          <w:color w:val="333333"/>
          <w:sz w:val="20"/>
        </w:rPr>
        <w:t>:</w:t>
      </w:r>
      <w:r w:rsidRPr="00012909">
        <w:rPr>
          <w:rFonts w:ascii="Arial" w:hAnsi="Arial" w:cs="Arial"/>
          <w:color w:val="FF0000"/>
          <w:sz w:val="20"/>
        </w:rPr>
        <w:t>Igen</w:t>
      </w:r>
      <w:proofErr w:type="gramEnd"/>
    </w:p>
    <w:p w:rsidR="00AB375D" w:rsidRPr="00BA50E0" w:rsidRDefault="00AB375D" w:rsidP="00AB375D">
      <w:pPr>
        <w:shd w:val="clear" w:color="auto" w:fill="FFFFFF"/>
        <w:spacing w:line="240" w:lineRule="auto"/>
        <w:rPr>
          <w:rFonts w:ascii="Arial" w:hAnsi="Arial" w:cs="Arial"/>
          <w:color w:val="333333"/>
          <w:sz w:val="20"/>
        </w:rPr>
      </w:pPr>
      <w:r w:rsidRPr="00BA50E0">
        <w:rPr>
          <w:rFonts w:ascii="Arial" w:hAnsi="Arial" w:cs="Arial"/>
          <w:color w:val="333333"/>
          <w:sz w:val="20"/>
        </w:rPr>
        <w:t>Megnevezés</w:t>
      </w:r>
      <w:r w:rsidRPr="0063100C">
        <w:rPr>
          <w:rFonts w:ascii="Arial" w:hAnsi="Arial" w:cs="Arial"/>
          <w:color w:val="333333"/>
          <w:sz w:val="20"/>
        </w:rPr>
        <w:tab/>
      </w:r>
      <w:r w:rsidRPr="0063100C">
        <w:rPr>
          <w:rFonts w:ascii="Arial" w:hAnsi="Arial" w:cs="Arial"/>
          <w:color w:val="333333"/>
          <w:sz w:val="20"/>
        </w:rPr>
        <w:tab/>
      </w:r>
      <w:r w:rsidRPr="0063100C">
        <w:rPr>
          <w:rFonts w:ascii="Arial" w:hAnsi="Arial" w:cs="Arial"/>
          <w:color w:val="333333"/>
          <w:sz w:val="20"/>
        </w:rPr>
        <w:tab/>
      </w:r>
      <w:r w:rsidRPr="0063100C">
        <w:rPr>
          <w:rFonts w:ascii="Arial" w:hAnsi="Arial" w:cs="Arial"/>
          <w:color w:val="333333"/>
          <w:sz w:val="20"/>
        </w:rPr>
        <w:tab/>
      </w:r>
      <w:r w:rsidRPr="00BA50E0">
        <w:rPr>
          <w:rFonts w:ascii="Arial" w:hAnsi="Arial" w:cs="Arial"/>
          <w:color w:val="333333"/>
          <w:sz w:val="20"/>
        </w:rPr>
        <w:t>Súlyszám</w:t>
      </w:r>
      <w:r w:rsidRPr="0063100C">
        <w:rPr>
          <w:rFonts w:ascii="Arial" w:hAnsi="Arial" w:cs="Arial"/>
          <w:color w:val="333333"/>
          <w:sz w:val="20"/>
        </w:rPr>
        <w:tab/>
      </w:r>
      <w:r w:rsidRPr="0063100C">
        <w:rPr>
          <w:rFonts w:ascii="Arial" w:hAnsi="Arial" w:cs="Arial"/>
          <w:color w:val="333333"/>
          <w:sz w:val="20"/>
        </w:rPr>
        <w:tab/>
      </w:r>
      <w:r w:rsidRPr="00BA50E0">
        <w:rPr>
          <w:rFonts w:ascii="Arial" w:hAnsi="Arial" w:cs="Arial"/>
          <w:color w:val="333333"/>
          <w:sz w:val="20"/>
        </w:rPr>
        <w:t>Jelentőség</w:t>
      </w:r>
    </w:p>
    <w:p w:rsidR="00AB375D" w:rsidRPr="00012909" w:rsidRDefault="00AB375D" w:rsidP="00AB375D">
      <w:pPr>
        <w:shd w:val="clear" w:color="auto" w:fill="FFFFFF"/>
        <w:spacing w:line="240" w:lineRule="auto"/>
        <w:rPr>
          <w:rFonts w:ascii="Arial" w:hAnsi="Arial" w:cs="Arial"/>
          <w:color w:val="FF0000"/>
          <w:sz w:val="20"/>
        </w:rPr>
      </w:pPr>
      <w:r w:rsidRPr="00012909">
        <w:rPr>
          <w:rFonts w:ascii="Arial" w:hAnsi="Arial" w:cs="Arial"/>
          <w:color w:val="FF0000"/>
          <w:sz w:val="20"/>
        </w:rPr>
        <w:t>Nettó ajánlati ár (Ft)</w:t>
      </w: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Pr>
          <w:rFonts w:ascii="Arial" w:hAnsi="Arial" w:cs="Arial"/>
          <w:color w:val="FF0000"/>
          <w:sz w:val="20"/>
        </w:rPr>
        <w:tab/>
        <w:t>8</w:t>
      </w:r>
      <w:r w:rsidRPr="00012909">
        <w:rPr>
          <w:rFonts w:ascii="Arial" w:hAnsi="Arial" w:cs="Arial"/>
          <w:color w:val="FF0000"/>
          <w:sz w:val="20"/>
        </w:rPr>
        <w:t>0</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II.2.6) Becsült érték: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Érték áfa nélkül:</w:t>
      </w:r>
      <w:r w:rsidRPr="00EE2980">
        <w:rPr>
          <w:rFonts w:ascii="Arial" w:hAnsi="Arial" w:cs="Arial"/>
          <w:sz w:val="20"/>
        </w:rPr>
        <w:tab/>
      </w:r>
      <w:r w:rsidRPr="00EE2980">
        <w:rPr>
          <w:rFonts w:ascii="Arial" w:hAnsi="Arial" w:cs="Arial"/>
          <w:sz w:val="20"/>
        </w:rPr>
        <w:tab/>
      </w:r>
      <w:r w:rsidRPr="00EE2980">
        <w:rPr>
          <w:rFonts w:ascii="Arial" w:hAnsi="Arial" w:cs="Arial"/>
          <w:sz w:val="20"/>
        </w:rPr>
        <w:tab/>
        <w:t>Pénznem: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 (</w:t>
      </w:r>
      <w:proofErr w:type="spellStart"/>
      <w:r w:rsidRPr="00EE2980">
        <w:rPr>
          <w:rFonts w:ascii="Arial" w:hAnsi="Arial" w:cs="Arial"/>
          <w:sz w:val="20"/>
        </w:rPr>
        <w:t>keretmegállapodás</w:t>
      </w:r>
      <w:proofErr w:type="spellEnd"/>
      <w:r w:rsidRPr="00EE2980">
        <w:rPr>
          <w:rFonts w:ascii="Arial" w:hAnsi="Arial" w:cs="Arial"/>
          <w:sz w:val="20"/>
        </w:rPr>
        <w:t xml:space="preserve"> vagy dinamikus beszerzési rendszer esetében ennek a résznek a </w:t>
      </w:r>
      <w:proofErr w:type="spellStart"/>
      <w:r w:rsidRPr="00EE2980">
        <w:rPr>
          <w:rFonts w:ascii="Arial" w:hAnsi="Arial" w:cs="Arial"/>
          <w:sz w:val="20"/>
        </w:rPr>
        <w:t>keretmegállapodás</w:t>
      </w:r>
      <w:proofErr w:type="spellEnd"/>
      <w:r w:rsidRPr="00EE2980">
        <w:rPr>
          <w:rFonts w:ascii="Arial" w:hAnsi="Arial" w:cs="Arial"/>
          <w:sz w:val="20"/>
        </w:rPr>
        <w:t xml:space="preserve"> vagy dinamikus beszerzési rendszer teljes időtartamára vonatkozó becsült összértéke)</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 xml:space="preserve">II.2.7) </w:t>
      </w:r>
      <w:proofErr w:type="gramStart"/>
      <w:r w:rsidRPr="00EE2980">
        <w:rPr>
          <w:rFonts w:ascii="Arial" w:hAnsi="Arial" w:cs="Arial"/>
          <w:b/>
          <w:sz w:val="20"/>
        </w:rPr>
        <w:t>A</w:t>
      </w:r>
      <w:proofErr w:type="gramEnd"/>
      <w:r w:rsidRPr="00EE2980">
        <w:rPr>
          <w:rFonts w:ascii="Arial" w:hAnsi="Arial" w:cs="Arial"/>
          <w:b/>
          <w:sz w:val="20"/>
        </w:rPr>
        <w:t xml:space="preserve"> szerződés, </w:t>
      </w:r>
      <w:proofErr w:type="spellStart"/>
      <w:r w:rsidRPr="00EE2980">
        <w:rPr>
          <w:rFonts w:ascii="Arial" w:hAnsi="Arial" w:cs="Arial"/>
          <w:b/>
          <w:sz w:val="20"/>
        </w:rPr>
        <w:t>keretmegállapodás</w:t>
      </w:r>
      <w:proofErr w:type="spellEnd"/>
      <w:r w:rsidRPr="00EE2980">
        <w:rPr>
          <w:rFonts w:ascii="Arial" w:hAnsi="Arial" w:cs="Arial"/>
          <w:b/>
          <w:sz w:val="20"/>
        </w:rPr>
        <w:t xml:space="preserve"> vagy dinamikus beszerzési rendszer időtartama</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Időtartam hónapban: -</w:t>
      </w:r>
    </w:p>
    <w:p w:rsidR="00AB375D" w:rsidRPr="00EE2980" w:rsidRDefault="00AB375D" w:rsidP="00AB375D">
      <w:pPr>
        <w:shd w:val="clear" w:color="auto" w:fill="FFFFFF"/>
        <w:spacing w:after="120" w:line="240" w:lineRule="auto"/>
        <w:rPr>
          <w:rFonts w:ascii="Arial" w:hAnsi="Arial" w:cs="Arial"/>
          <w:sz w:val="20"/>
        </w:rPr>
      </w:pPr>
      <w:r>
        <w:rPr>
          <w:rFonts w:ascii="Arial" w:hAnsi="Arial" w:cs="Arial"/>
          <w:sz w:val="20"/>
        </w:rPr>
        <w:t>Napokban kifejezett időtartam</w:t>
      </w:r>
      <w:proofErr w:type="gramStart"/>
      <w:r>
        <w:rPr>
          <w:rFonts w:ascii="Arial" w:hAnsi="Arial" w:cs="Arial"/>
          <w:sz w:val="20"/>
        </w:rPr>
        <w:t xml:space="preserve">: </w:t>
      </w:r>
      <w:r w:rsidRPr="001B21EE">
        <w:rPr>
          <w:rFonts w:ascii="Arial" w:hAnsi="Arial" w:cs="Arial"/>
          <w:color w:val="FF0000"/>
          <w:sz w:val="20"/>
          <w:highlight w:val="yellow"/>
        </w:rPr>
        <w:t>…</w:t>
      </w:r>
      <w:proofErr w:type="gramEnd"/>
      <w:r w:rsidRPr="001B21EE">
        <w:rPr>
          <w:rFonts w:ascii="Arial" w:hAnsi="Arial" w:cs="Arial"/>
          <w:color w:val="FF0000"/>
          <w:sz w:val="20"/>
          <w:highlight w:val="yellow"/>
        </w:rPr>
        <w:t>……..</w:t>
      </w:r>
    </w:p>
    <w:p w:rsidR="00AB375D" w:rsidRPr="0025313E" w:rsidRDefault="00AB375D" w:rsidP="00AB375D">
      <w:pPr>
        <w:shd w:val="clear" w:color="auto" w:fill="FFFFFF"/>
        <w:spacing w:after="120" w:line="240" w:lineRule="auto"/>
        <w:rPr>
          <w:rFonts w:ascii="Arial" w:hAnsi="Arial" w:cs="Arial"/>
          <w:color w:val="FF0000"/>
          <w:sz w:val="20"/>
        </w:rPr>
      </w:pPr>
      <w:r w:rsidRPr="00EE2980">
        <w:rPr>
          <w:rFonts w:ascii="Arial" w:hAnsi="Arial" w:cs="Arial"/>
          <w:sz w:val="20"/>
        </w:rPr>
        <w:t xml:space="preserve">Kezdés dátuma – Befejezés dátuma: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szerződés meghosszabbítható: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meghosszabbításra vonatkozó lehetőségek ismertetése:-</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II.2.9) Változatokra (alternatív ajánlatokra) vonatkozó információk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Elfogadhatók változatok (alternatív ajánlatok): Nem</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II.2.10) Opciókra vonatkozó információ</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Opciók: </w:t>
      </w:r>
      <w:r w:rsidRPr="00582506">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Opciók leírása:</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lastRenderedPageBreak/>
        <w:t>II.2.11) Információ az elektronikus katalógusokról</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Az ajánlatokat elektronikus katalógus formájában kell benyújtani, vagy azoknak elektronikus katalógust kell tartalmazniuk: </w:t>
      </w:r>
      <w:r w:rsidRPr="00582506">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II.2.12) Európai uniós alapokra vonatkozó információ</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közbeszerzés európai uniós alapokból finanszírozott projekttel és/vagy programmal kapcsolatos: Igen</w:t>
      </w:r>
    </w:p>
    <w:p w:rsidR="00AB375D" w:rsidRDefault="00AB375D" w:rsidP="00AB375D">
      <w:pPr>
        <w:shd w:val="clear" w:color="auto" w:fill="FFFFFF"/>
        <w:spacing w:after="120" w:line="240" w:lineRule="auto"/>
        <w:rPr>
          <w:rFonts w:ascii="Arial" w:eastAsia="Arial" w:hAnsi="Arial" w:cs="Arial"/>
          <w:color w:val="FF0000"/>
          <w:sz w:val="20"/>
          <w:shd w:val="clear" w:color="auto" w:fill="FFFFFF"/>
        </w:rPr>
      </w:pPr>
      <w:r w:rsidRPr="00EE2980">
        <w:rPr>
          <w:rFonts w:ascii="Arial" w:hAnsi="Arial" w:cs="Arial"/>
          <w:sz w:val="20"/>
        </w:rPr>
        <w:t xml:space="preserve">Projekt száma vagy hivatkozási száma: </w:t>
      </w:r>
      <w:r w:rsidRPr="00D74B85">
        <w:rPr>
          <w:rFonts w:ascii="Arial" w:eastAsia="Arial" w:hAnsi="Arial" w:cs="Arial"/>
          <w:color w:val="FF0000"/>
          <w:sz w:val="20"/>
          <w:shd w:val="clear" w:color="auto" w:fill="FFFFFF"/>
        </w:rPr>
        <w:t>TOP-7.1.1-16-H-ERFA-2018-00028</w:t>
      </w:r>
    </w:p>
    <w:p w:rsidR="00AB375D" w:rsidRDefault="00AB375D" w:rsidP="00AB375D">
      <w:pPr>
        <w:shd w:val="clear" w:color="auto" w:fill="FFFFFF"/>
        <w:spacing w:after="120" w:line="240" w:lineRule="auto"/>
        <w:rPr>
          <w:rFonts w:ascii="Arial" w:eastAsia="Arial" w:hAnsi="Arial" w:cs="Arial"/>
          <w:color w:val="FF0000"/>
          <w:sz w:val="20"/>
          <w:shd w:val="clear" w:color="auto" w:fill="FFFFFF"/>
        </w:rPr>
      </w:pPr>
    </w:p>
    <w:p w:rsidR="00AB375D" w:rsidRDefault="00AB375D" w:rsidP="00AB375D">
      <w:pPr>
        <w:shd w:val="clear" w:color="auto" w:fill="FFFFFF"/>
        <w:spacing w:after="120" w:line="240" w:lineRule="auto"/>
        <w:rPr>
          <w:rFonts w:ascii="Arial" w:eastAsia="Arial" w:hAnsi="Arial" w:cs="Arial"/>
          <w:color w:val="FF0000"/>
          <w:sz w:val="20"/>
          <w:shd w:val="clear" w:color="auto" w:fill="FFFFFF"/>
        </w:rPr>
      </w:pPr>
    </w:p>
    <w:p w:rsidR="00AB375D" w:rsidRDefault="00AB375D" w:rsidP="00AB375D">
      <w:pPr>
        <w:shd w:val="clear" w:color="auto" w:fill="FFFFFF"/>
        <w:spacing w:after="120" w:line="240" w:lineRule="auto"/>
        <w:rPr>
          <w:rFonts w:ascii="Arial" w:eastAsia="Arial" w:hAnsi="Arial" w:cs="Arial"/>
          <w:color w:val="FF0000"/>
          <w:sz w:val="20"/>
          <w:shd w:val="clear" w:color="auto" w:fill="FFFFFF"/>
        </w:rPr>
      </w:pPr>
    </w:p>
    <w:p w:rsidR="00AB375D" w:rsidRPr="00EE2980" w:rsidRDefault="00AB375D" w:rsidP="00AB375D">
      <w:pPr>
        <w:shd w:val="clear" w:color="auto" w:fill="FFFFFF"/>
        <w:spacing w:after="120" w:line="240" w:lineRule="auto"/>
        <w:rPr>
          <w:rFonts w:ascii="Arial" w:hAnsi="Arial" w:cs="Arial"/>
          <w:sz w:val="20"/>
        </w:rPr>
      </w:pPr>
      <w:r>
        <w:rPr>
          <w:rFonts w:ascii="Arial" w:hAnsi="Arial" w:cs="Arial"/>
          <w:b/>
          <w:sz w:val="20"/>
        </w:rPr>
        <w:t xml:space="preserve">II.2.13) További információ: </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III. szakasz: Jogi, gazdasági, pénzügyi és műszaki információk</w:t>
      </w:r>
    </w:p>
    <w:p w:rsidR="00AB375D" w:rsidRPr="00EE2980" w:rsidRDefault="00AB375D" w:rsidP="00AB375D">
      <w:pPr>
        <w:spacing w:after="120" w:line="240" w:lineRule="auto"/>
        <w:rPr>
          <w:rFonts w:ascii="Arial" w:hAnsi="Arial" w:cs="Arial"/>
          <w:sz w:val="20"/>
        </w:rPr>
      </w:pPr>
      <w:r w:rsidRPr="00EE2980">
        <w:rPr>
          <w:rFonts w:ascii="Arial" w:hAnsi="Arial" w:cs="Arial"/>
          <w:b/>
          <w:bCs/>
          <w:sz w:val="20"/>
          <w:shd w:val="clear" w:color="auto" w:fill="FFFFFF"/>
        </w:rPr>
        <w:t>III.1) Részvételi feltételek</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III.1.1) Kizáró okok és a szakmai tevékenység végzésére vonatkozó alkalmasság</w:t>
      </w:r>
    </w:p>
    <w:p w:rsidR="00AB375D" w:rsidRPr="00EE2980" w:rsidRDefault="00AB375D" w:rsidP="00AB375D">
      <w:pPr>
        <w:shd w:val="clear" w:color="auto" w:fill="FFFFFF"/>
        <w:spacing w:after="120" w:line="240" w:lineRule="auto"/>
        <w:rPr>
          <w:rFonts w:ascii="Arial" w:hAnsi="Arial" w:cs="Arial"/>
          <w:b/>
          <w:i/>
          <w:sz w:val="20"/>
        </w:rPr>
      </w:pPr>
      <w:r w:rsidRPr="00EE2980">
        <w:rPr>
          <w:rFonts w:ascii="Arial" w:hAnsi="Arial" w:cs="Arial"/>
          <w:b/>
          <w:i/>
          <w:sz w:val="20"/>
        </w:rPr>
        <w:t>A kizáró okok felsorolása:</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Valamennyi rész esetén:</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Az eljárásban nem lehet ajánlattevő (közös ajánlattevő), alvállalkozó és nem vehet részt az alkalmasság igazolásában olyan gazdasági szereplő, aki a Kbt. 62. § (1) bekezdés g)</w:t>
      </w:r>
      <w:proofErr w:type="spellStart"/>
      <w:r w:rsidRPr="00582506">
        <w:rPr>
          <w:rFonts w:ascii="Arial" w:hAnsi="Arial" w:cs="Arial"/>
          <w:color w:val="FF0000"/>
          <w:sz w:val="20"/>
        </w:rPr>
        <w:t>-k</w:t>
      </w:r>
      <w:proofErr w:type="spellEnd"/>
      <w:r w:rsidRPr="00582506">
        <w:rPr>
          <w:rFonts w:ascii="Arial" w:hAnsi="Arial" w:cs="Arial"/>
          <w:color w:val="FF0000"/>
          <w:sz w:val="20"/>
        </w:rPr>
        <w:t xml:space="preserve">), m) és q) pontja szerinti kizáró okok hatálya alatt áll. A Kbt. 74. § (1) bekezdése alapján az ajánlatkérőnek ki kell zárnia az eljárásból azt az ajánlattevőt, alvállalkozót vagy az alkalmasság igazolásában részt vevő szervezetet, aki a fentiekben előírt kizáró okok hatálya alá tartozik, vagy részéről a kizáró ok az eljárás során következik be. </w:t>
      </w:r>
    </w:p>
    <w:p w:rsidR="00AB375D" w:rsidRPr="00EE2980" w:rsidRDefault="00AB375D" w:rsidP="00AB375D">
      <w:pPr>
        <w:shd w:val="clear" w:color="auto" w:fill="FFFFFF"/>
        <w:spacing w:after="120" w:line="240" w:lineRule="auto"/>
        <w:rPr>
          <w:rFonts w:ascii="Arial" w:hAnsi="Arial" w:cs="Arial"/>
          <w:b/>
          <w:i/>
          <w:sz w:val="20"/>
        </w:rPr>
      </w:pPr>
      <w:r w:rsidRPr="00EE2980">
        <w:rPr>
          <w:rFonts w:ascii="Arial" w:hAnsi="Arial" w:cs="Arial"/>
          <w:b/>
          <w:i/>
          <w:sz w:val="20"/>
        </w:rPr>
        <w:t>Az igazolási módok felsorolása és rövid leírása:</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Valamennyi rész esetén:</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 xml:space="preserve">Ajánlattevőnek (közös ajánlattétel esetén minden ajánlattevőnek külön-külön) a Kbt. 114. § (2) bekezdése és a 321/2015. (X.30) Korm. rendelet 17. § (1) bekezdésében meghatározottak szerint ajánlatában egyszerű nyilatkozatot kell benyújtania arról, hogy nem tartozik a felhívásban előírt kizáró okok hatálya alá. A Kbt. 62. § (1) bekezdés k) pont </w:t>
      </w:r>
      <w:proofErr w:type="spellStart"/>
      <w:r w:rsidRPr="00582506">
        <w:rPr>
          <w:rFonts w:ascii="Arial" w:hAnsi="Arial" w:cs="Arial"/>
          <w:color w:val="FF0000"/>
          <w:sz w:val="20"/>
        </w:rPr>
        <w:t>kb</w:t>
      </w:r>
      <w:proofErr w:type="spellEnd"/>
      <w:r w:rsidRPr="00582506">
        <w:rPr>
          <w:rFonts w:ascii="Arial" w:hAnsi="Arial" w:cs="Arial"/>
          <w:color w:val="FF0000"/>
          <w:sz w:val="20"/>
        </w:rPr>
        <w:t xml:space="preserve">) pontját Magyarországon letelepedett ajánlattevőnek a 321/2015. (X.30) Korm. rendelet 8. § i) pont </w:t>
      </w:r>
      <w:proofErr w:type="spellStart"/>
      <w:r w:rsidRPr="00582506">
        <w:rPr>
          <w:rFonts w:ascii="Arial" w:hAnsi="Arial" w:cs="Arial"/>
          <w:color w:val="FF0000"/>
          <w:sz w:val="20"/>
        </w:rPr>
        <w:t>ib</w:t>
      </w:r>
      <w:proofErr w:type="spellEnd"/>
      <w:r w:rsidRPr="00582506">
        <w:rPr>
          <w:rFonts w:ascii="Arial" w:hAnsi="Arial" w:cs="Arial"/>
          <w:color w:val="FF0000"/>
          <w:sz w:val="20"/>
        </w:rPr>
        <w:t xml:space="preserve">) alpontja, nem Magyarországon letelepedett ajánlattevőnek a 321/2015. (X.30) Korm. rendelet 10. § g) pont </w:t>
      </w:r>
      <w:proofErr w:type="spellStart"/>
      <w:r w:rsidRPr="00582506">
        <w:rPr>
          <w:rFonts w:ascii="Arial" w:hAnsi="Arial" w:cs="Arial"/>
          <w:color w:val="FF0000"/>
          <w:sz w:val="20"/>
        </w:rPr>
        <w:t>gb</w:t>
      </w:r>
      <w:proofErr w:type="spellEnd"/>
      <w:r w:rsidRPr="00582506">
        <w:rPr>
          <w:rFonts w:ascii="Arial" w:hAnsi="Arial" w:cs="Arial"/>
          <w:color w:val="FF0000"/>
          <w:sz w:val="20"/>
        </w:rPr>
        <w:t>) alpontjában foglaltak szerint kell igazolnia. A 321/2015. (X. 30.) Korm. rendelet 17. § (1) bekezdés alapján ajánlatkérő köteles elfogadni, ha az ajánlattevő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 Ajánlatkérő felhívja ajánlattevők figyelmét a Kbt. 64. § bekezdésében foglaltakra (öntisztázás). Ajánlatkérő felhívja ajánlattevők figyelmét, hogy a 321/2015. (X. 30.) Korm. rendelet 13. § szerinti nyilatkozatot az ajánlatban nemleges tartalom esetén is csatolni kell. A 321/2015. (X. 30.) Korm. rendelet 17. § (2) bekezdése értelmében az alvállalkozók vonatkozásában az ajánlattevőnek nyilatkozatot kell benyújtania arról, hogy az érintett gazdasági szereplők vonatkozásában nem állnak fenn az eljárásban előírt kizáró okok. Az ajánlattevő az ajánlatában nyilatkozni köteles arról, hogy a szerződés teljesítéséhez nem vesz igénybe az eljárásban előírt kizáró okok hatálya alá eső alvállalkozót. [Kbt. 67. § (4) bekezdés)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Szakmai tevékenység végzésére vonatkozó alkalmasság előírása [Kbt. 65. § (1) bekezdés c) pont]:-</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Szakmai tevékenység végzésére vonatkozó alkalmasság igazolása:-</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III.1.2) Gazdasági és pénzügyi alkalmasság</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igazolási módok felsorolása és rövid leírása: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alkalmassági minimum követelmények: -</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lastRenderedPageBreak/>
        <w:t>III.1.3) Műszaki, illetve szakmai alkalmasság</w:t>
      </w:r>
    </w:p>
    <w:p w:rsidR="00AB375D" w:rsidRDefault="00AB375D" w:rsidP="00AB375D">
      <w:pPr>
        <w:shd w:val="clear" w:color="auto" w:fill="FFFFFF"/>
        <w:spacing w:after="120" w:line="240" w:lineRule="auto"/>
        <w:rPr>
          <w:rFonts w:ascii="Arial" w:hAnsi="Arial" w:cs="Arial"/>
          <w:sz w:val="20"/>
        </w:rPr>
      </w:pPr>
      <w:r w:rsidRPr="00EE2980">
        <w:rPr>
          <w:rFonts w:ascii="Arial" w:hAnsi="Arial" w:cs="Arial"/>
          <w:sz w:val="20"/>
        </w:rPr>
        <w:t>Az igazolási módok</w:t>
      </w:r>
      <w:r>
        <w:rPr>
          <w:rFonts w:ascii="Arial" w:hAnsi="Arial" w:cs="Arial"/>
          <w:sz w:val="20"/>
        </w:rPr>
        <w:t xml:space="preserve"> felsorolása és rövid leírása: </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Valamennyi rész esetén:</w:t>
      </w:r>
    </w:p>
    <w:p w:rsidR="00AB375D" w:rsidRDefault="00AB375D" w:rsidP="00AB375D">
      <w:pPr>
        <w:shd w:val="clear" w:color="auto" w:fill="FFFFFF"/>
        <w:spacing w:after="120" w:line="240" w:lineRule="auto"/>
        <w:rPr>
          <w:rFonts w:ascii="Arial" w:hAnsi="Arial" w:cs="Arial"/>
          <w:sz w:val="20"/>
        </w:rPr>
      </w:pP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A Kbt. 114. § (2) bekezdésének alapján a Kbt. 67. § (1) bekezdés szerinti nyilatkozatban az előzetes</w:t>
      </w:r>
    </w:p>
    <w:p w:rsidR="00AB375D" w:rsidRPr="00443E61" w:rsidRDefault="00AB375D" w:rsidP="00AB375D">
      <w:pPr>
        <w:shd w:val="clear" w:color="auto" w:fill="FFFFFF"/>
        <w:spacing w:line="240" w:lineRule="auto"/>
        <w:rPr>
          <w:rFonts w:ascii="Arial" w:hAnsi="Arial" w:cs="Arial"/>
          <w:color w:val="FF0000"/>
          <w:sz w:val="20"/>
        </w:rPr>
      </w:pPr>
      <w:proofErr w:type="gramStart"/>
      <w:r w:rsidRPr="00443E61">
        <w:rPr>
          <w:rFonts w:ascii="Arial" w:hAnsi="Arial" w:cs="Arial"/>
          <w:color w:val="FF0000"/>
          <w:sz w:val="20"/>
        </w:rPr>
        <w:t>ellenőrzés</w:t>
      </w:r>
      <w:proofErr w:type="gramEnd"/>
      <w:r w:rsidRPr="00443E61">
        <w:rPr>
          <w:rFonts w:ascii="Arial" w:hAnsi="Arial" w:cs="Arial"/>
          <w:color w:val="FF0000"/>
          <w:sz w:val="20"/>
        </w:rPr>
        <w:t xml:space="preserve"> során az Ajánlattevő csupán arról köteles nyilatkozni, hogy az általa igazolni kívánt</w:t>
      </w:r>
    </w:p>
    <w:p w:rsidR="00AB375D" w:rsidRPr="00443E61" w:rsidRDefault="00AB375D" w:rsidP="00AB375D">
      <w:pPr>
        <w:shd w:val="clear" w:color="auto" w:fill="FFFFFF"/>
        <w:spacing w:line="240" w:lineRule="auto"/>
        <w:rPr>
          <w:rFonts w:ascii="Arial" w:hAnsi="Arial" w:cs="Arial"/>
          <w:color w:val="FF0000"/>
          <w:sz w:val="20"/>
        </w:rPr>
      </w:pPr>
      <w:proofErr w:type="gramStart"/>
      <w:r w:rsidRPr="00443E61">
        <w:rPr>
          <w:rFonts w:ascii="Arial" w:hAnsi="Arial" w:cs="Arial"/>
          <w:color w:val="FF0000"/>
          <w:sz w:val="20"/>
        </w:rPr>
        <w:t>alkalmassági</w:t>
      </w:r>
      <w:proofErr w:type="gramEnd"/>
      <w:r w:rsidRPr="00443E61">
        <w:rPr>
          <w:rFonts w:ascii="Arial" w:hAnsi="Arial" w:cs="Arial"/>
          <w:color w:val="FF0000"/>
          <w:sz w:val="20"/>
        </w:rPr>
        <w:t xml:space="preserve"> követelmények teljesülnek, az alkalmassági követelmények teljesítésére vonatkozó részletes</w:t>
      </w:r>
      <w:r>
        <w:rPr>
          <w:rFonts w:ascii="Arial" w:hAnsi="Arial" w:cs="Arial"/>
          <w:color w:val="FF0000"/>
          <w:sz w:val="20"/>
        </w:rPr>
        <w:t xml:space="preserve"> </w:t>
      </w:r>
      <w:r w:rsidRPr="00443E61">
        <w:rPr>
          <w:rFonts w:ascii="Arial" w:hAnsi="Arial" w:cs="Arial"/>
          <w:color w:val="FF0000"/>
          <w:sz w:val="20"/>
        </w:rPr>
        <w:t>adatokat nem köteles megadni.</w:t>
      </w: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Az ajánlattevő az alkalmassági követelmények teljesítésére vonatkozó részletes adatokat tartalmazó, az</w:t>
      </w:r>
      <w:r>
        <w:rPr>
          <w:rFonts w:ascii="Arial" w:hAnsi="Arial" w:cs="Arial"/>
          <w:color w:val="FF0000"/>
          <w:sz w:val="20"/>
        </w:rPr>
        <w:t xml:space="preserve"> </w:t>
      </w:r>
      <w:r w:rsidRPr="00443E61">
        <w:rPr>
          <w:rFonts w:ascii="Arial" w:hAnsi="Arial" w:cs="Arial"/>
          <w:color w:val="FF0000"/>
          <w:sz w:val="20"/>
        </w:rPr>
        <w:t>ajánlattételi felhívásban előírt saját nyilatkozatait az alkalmassági követelmények tekintetében az</w:t>
      </w:r>
    </w:p>
    <w:p w:rsidR="00AB375D" w:rsidRPr="00443E61" w:rsidRDefault="00AB375D" w:rsidP="00AB375D">
      <w:pPr>
        <w:shd w:val="clear" w:color="auto" w:fill="FFFFFF"/>
        <w:spacing w:line="240" w:lineRule="auto"/>
        <w:rPr>
          <w:rFonts w:ascii="Arial" w:hAnsi="Arial" w:cs="Arial"/>
          <w:color w:val="FF0000"/>
          <w:sz w:val="20"/>
        </w:rPr>
      </w:pPr>
      <w:proofErr w:type="gramStart"/>
      <w:r w:rsidRPr="00443E61">
        <w:rPr>
          <w:rFonts w:ascii="Arial" w:hAnsi="Arial" w:cs="Arial"/>
          <w:color w:val="FF0000"/>
          <w:sz w:val="20"/>
        </w:rPr>
        <w:t>ajánlattételi</w:t>
      </w:r>
      <w:proofErr w:type="gramEnd"/>
      <w:r w:rsidRPr="00443E61">
        <w:rPr>
          <w:rFonts w:ascii="Arial" w:hAnsi="Arial" w:cs="Arial"/>
          <w:color w:val="FF0000"/>
          <w:sz w:val="20"/>
        </w:rPr>
        <w:t xml:space="preserve"> felhívásban előírt igazolások benyújtására vonatkozó szabályok szerint, az ajánlatkérő Kbt.69. § szerinti felhívására köteles benyújtani (utólagos igazolás).</w:t>
      </w:r>
    </w:p>
    <w:p w:rsidR="00AB375D"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A fentiekre tekintettel ajánlattevő az utólagos igazolás körében a műszaki, ill. szakmai alkalmasságát az</w:t>
      </w:r>
      <w:r>
        <w:rPr>
          <w:rFonts w:ascii="Arial" w:hAnsi="Arial" w:cs="Arial"/>
          <w:color w:val="FF0000"/>
          <w:sz w:val="20"/>
        </w:rPr>
        <w:t xml:space="preserve"> </w:t>
      </w:r>
      <w:r w:rsidRPr="00443E61">
        <w:rPr>
          <w:rFonts w:ascii="Arial" w:hAnsi="Arial" w:cs="Arial"/>
          <w:color w:val="FF0000"/>
          <w:sz w:val="20"/>
        </w:rPr>
        <w:t>alábbi dokumentumok benyújtásával tartozik igazolni:</w:t>
      </w:r>
    </w:p>
    <w:p w:rsidR="00AB375D" w:rsidRPr="00443E61" w:rsidRDefault="00AB375D" w:rsidP="00AB375D">
      <w:pPr>
        <w:shd w:val="clear" w:color="auto" w:fill="FFFFFF"/>
        <w:spacing w:line="240" w:lineRule="auto"/>
        <w:rPr>
          <w:rFonts w:ascii="Arial" w:hAnsi="Arial" w:cs="Arial"/>
          <w:color w:val="FF0000"/>
          <w:sz w:val="20"/>
        </w:rPr>
      </w:pP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M/1. Az ajánlattevőnek a 321/2015. (X.30.) Korm. rendelet 21. § (1) bekezdés a) pontja alapján az</w:t>
      </w: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 xml:space="preserve">ajánlattételi felhívás megküldését megelőző 3 év legjelentősebb szállításainak ismertetése, amelyet </w:t>
      </w:r>
      <w:proofErr w:type="gramStart"/>
      <w:r w:rsidRPr="00443E61">
        <w:rPr>
          <w:rFonts w:ascii="Arial" w:hAnsi="Arial" w:cs="Arial"/>
          <w:color w:val="FF0000"/>
          <w:sz w:val="20"/>
        </w:rPr>
        <w:t>a</w:t>
      </w:r>
      <w:proofErr w:type="gramEnd"/>
    </w:p>
    <w:p w:rsidR="00AB375D"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321/2015. (X.30.) Korm. rendelet 23. §</w:t>
      </w:r>
      <w:proofErr w:type="spellStart"/>
      <w:r w:rsidRPr="00443E61">
        <w:rPr>
          <w:rFonts w:ascii="Arial" w:hAnsi="Arial" w:cs="Arial"/>
          <w:color w:val="FF0000"/>
          <w:sz w:val="20"/>
        </w:rPr>
        <w:t>-a</w:t>
      </w:r>
      <w:proofErr w:type="spellEnd"/>
      <w:r w:rsidRPr="00443E61">
        <w:rPr>
          <w:rFonts w:ascii="Arial" w:hAnsi="Arial" w:cs="Arial"/>
          <w:color w:val="FF0000"/>
          <w:sz w:val="20"/>
        </w:rPr>
        <w:t xml:space="preserve"> szerinti igazolással vagy nyilatkozattal lehet igazolni.</w:t>
      </w:r>
    </w:p>
    <w:p w:rsidR="00AB375D" w:rsidRPr="00443E61" w:rsidRDefault="00AB375D" w:rsidP="00AB375D">
      <w:pPr>
        <w:shd w:val="clear" w:color="auto" w:fill="FFFFFF"/>
        <w:spacing w:line="240" w:lineRule="auto"/>
        <w:rPr>
          <w:rFonts w:ascii="Arial" w:hAnsi="Arial" w:cs="Arial"/>
          <w:color w:val="FF0000"/>
          <w:sz w:val="20"/>
        </w:rPr>
      </w:pP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A referenciaigazolásnak vagy nyilatkozatnak a 321/2015. (X.30.) Korm. rendelet 22.§ (2) bekezdése</w:t>
      </w:r>
    </w:p>
    <w:p w:rsidR="00AB375D" w:rsidRDefault="00AB375D" w:rsidP="00AB375D">
      <w:pPr>
        <w:shd w:val="clear" w:color="auto" w:fill="FFFFFF"/>
        <w:spacing w:line="240" w:lineRule="auto"/>
        <w:rPr>
          <w:rFonts w:ascii="Arial" w:hAnsi="Arial" w:cs="Arial"/>
          <w:color w:val="FF0000"/>
          <w:sz w:val="20"/>
        </w:rPr>
      </w:pPr>
      <w:proofErr w:type="gramStart"/>
      <w:r w:rsidRPr="00443E61">
        <w:rPr>
          <w:rFonts w:ascii="Arial" w:hAnsi="Arial" w:cs="Arial"/>
          <w:color w:val="FF0000"/>
          <w:sz w:val="20"/>
        </w:rPr>
        <w:t>szerint</w:t>
      </w:r>
      <w:proofErr w:type="gramEnd"/>
      <w:r w:rsidRPr="00443E61">
        <w:rPr>
          <w:rFonts w:ascii="Arial" w:hAnsi="Arial" w:cs="Arial"/>
          <w:color w:val="FF0000"/>
          <w:sz w:val="20"/>
        </w:rPr>
        <w:t xml:space="preserve"> az alábbiakat kell tartalmaznia:</w:t>
      </w:r>
    </w:p>
    <w:p w:rsidR="00AB375D" w:rsidRPr="00443E61" w:rsidRDefault="00AB375D" w:rsidP="00AB375D">
      <w:pPr>
        <w:shd w:val="clear" w:color="auto" w:fill="FFFFFF"/>
        <w:spacing w:line="240" w:lineRule="auto"/>
        <w:rPr>
          <w:rFonts w:ascii="Arial" w:hAnsi="Arial" w:cs="Arial"/>
          <w:color w:val="FF0000"/>
          <w:sz w:val="20"/>
        </w:rPr>
      </w:pP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 xml:space="preserve">• </w:t>
      </w:r>
      <w:proofErr w:type="gramStart"/>
      <w:r w:rsidRPr="00443E61">
        <w:rPr>
          <w:rFonts w:ascii="Arial" w:hAnsi="Arial" w:cs="Arial"/>
          <w:color w:val="FF0000"/>
          <w:sz w:val="20"/>
        </w:rPr>
        <w:t>a</w:t>
      </w:r>
      <w:proofErr w:type="gramEnd"/>
      <w:r w:rsidRPr="00443E61">
        <w:rPr>
          <w:rFonts w:ascii="Arial" w:hAnsi="Arial" w:cs="Arial"/>
          <w:color w:val="FF0000"/>
          <w:sz w:val="20"/>
        </w:rPr>
        <w:t xml:space="preserve"> teljesítés idejét (kezdő és befejező időpont, év, hó, nap),</w:t>
      </w: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 xml:space="preserve">• </w:t>
      </w:r>
      <w:proofErr w:type="gramStart"/>
      <w:r w:rsidRPr="00443E61">
        <w:rPr>
          <w:rFonts w:ascii="Arial" w:hAnsi="Arial" w:cs="Arial"/>
          <w:color w:val="FF0000"/>
          <w:sz w:val="20"/>
        </w:rPr>
        <w:t>a</w:t>
      </w:r>
      <w:proofErr w:type="gramEnd"/>
      <w:r w:rsidRPr="00443E61">
        <w:rPr>
          <w:rFonts w:ascii="Arial" w:hAnsi="Arial" w:cs="Arial"/>
          <w:color w:val="FF0000"/>
          <w:sz w:val="20"/>
        </w:rPr>
        <w:t xml:space="preserve"> szerződést kötő másik fél megnevezését és székhelyét,</w:t>
      </w: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 xml:space="preserve">• </w:t>
      </w:r>
      <w:proofErr w:type="gramStart"/>
      <w:r w:rsidRPr="00443E61">
        <w:rPr>
          <w:rFonts w:ascii="Arial" w:hAnsi="Arial" w:cs="Arial"/>
          <w:color w:val="FF0000"/>
          <w:sz w:val="20"/>
        </w:rPr>
        <w:t>a</w:t>
      </w:r>
      <w:proofErr w:type="gramEnd"/>
      <w:r w:rsidRPr="00443E61">
        <w:rPr>
          <w:rFonts w:ascii="Arial" w:hAnsi="Arial" w:cs="Arial"/>
          <w:color w:val="FF0000"/>
          <w:sz w:val="20"/>
        </w:rPr>
        <w:t xml:space="preserve"> szerződés tárgyát (melyből az alkalmassági minimumkövetelménynek való megfelelés egyértelműen</w:t>
      </w:r>
      <w:r>
        <w:rPr>
          <w:rFonts w:ascii="Arial" w:hAnsi="Arial" w:cs="Arial"/>
          <w:color w:val="FF0000"/>
          <w:sz w:val="20"/>
        </w:rPr>
        <w:t xml:space="preserve"> </w:t>
      </w:r>
      <w:r w:rsidRPr="00443E61">
        <w:rPr>
          <w:rFonts w:ascii="Arial" w:hAnsi="Arial" w:cs="Arial"/>
          <w:color w:val="FF0000"/>
          <w:sz w:val="20"/>
        </w:rPr>
        <w:t>megállapítható),</w:t>
      </w: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 xml:space="preserve">• </w:t>
      </w:r>
      <w:proofErr w:type="gramStart"/>
      <w:r w:rsidRPr="00443E61">
        <w:rPr>
          <w:rFonts w:ascii="Arial" w:hAnsi="Arial" w:cs="Arial"/>
          <w:color w:val="FF0000"/>
          <w:sz w:val="20"/>
        </w:rPr>
        <w:t>a</w:t>
      </w:r>
      <w:r>
        <w:rPr>
          <w:rFonts w:ascii="Arial" w:hAnsi="Arial" w:cs="Arial"/>
          <w:color w:val="FF0000"/>
          <w:sz w:val="20"/>
        </w:rPr>
        <w:t>z</w:t>
      </w:r>
      <w:proofErr w:type="gramEnd"/>
      <w:r>
        <w:rPr>
          <w:rFonts w:ascii="Arial" w:hAnsi="Arial" w:cs="Arial"/>
          <w:color w:val="FF0000"/>
          <w:sz w:val="20"/>
        </w:rPr>
        <w:t xml:space="preserve"> ellenszolgáltatás összege</w:t>
      </w:r>
    </w:p>
    <w:p w:rsidR="00AB375D" w:rsidRPr="00443E61" w:rsidRDefault="00AB375D" w:rsidP="00AB375D">
      <w:pPr>
        <w:shd w:val="clear" w:color="auto" w:fill="FFFFFF"/>
        <w:spacing w:line="240" w:lineRule="auto"/>
        <w:rPr>
          <w:rFonts w:ascii="Arial" w:hAnsi="Arial" w:cs="Arial"/>
          <w:color w:val="FF0000"/>
          <w:sz w:val="20"/>
        </w:rPr>
      </w:pPr>
      <w:r w:rsidRPr="00443E61">
        <w:rPr>
          <w:rFonts w:ascii="Arial" w:hAnsi="Arial" w:cs="Arial"/>
          <w:color w:val="FF0000"/>
          <w:sz w:val="20"/>
        </w:rPr>
        <w:t xml:space="preserve">• </w:t>
      </w:r>
      <w:proofErr w:type="gramStart"/>
      <w:r w:rsidRPr="00443E61">
        <w:rPr>
          <w:rFonts w:ascii="Arial" w:hAnsi="Arial" w:cs="Arial"/>
          <w:color w:val="FF0000"/>
          <w:sz w:val="20"/>
        </w:rPr>
        <w:t>nyilatkozatot</w:t>
      </w:r>
      <w:proofErr w:type="gramEnd"/>
      <w:r w:rsidRPr="00443E61">
        <w:rPr>
          <w:rFonts w:ascii="Arial" w:hAnsi="Arial" w:cs="Arial"/>
          <w:color w:val="FF0000"/>
          <w:sz w:val="20"/>
        </w:rPr>
        <w:t xml:space="preserve"> arról, hogy a teljesítés az előírásoknak és a szerződésnek megfelelően történt-e.</w:t>
      </w:r>
    </w:p>
    <w:p w:rsidR="00AB375D" w:rsidRDefault="00AB375D" w:rsidP="00AB375D">
      <w:pPr>
        <w:shd w:val="clear" w:color="auto" w:fill="FFFFFF"/>
        <w:spacing w:line="240" w:lineRule="auto"/>
        <w:rPr>
          <w:rFonts w:ascii="Arial" w:hAnsi="Arial" w:cs="Arial"/>
          <w:color w:val="333333"/>
          <w:sz w:val="20"/>
        </w:rPr>
      </w:pPr>
    </w:p>
    <w:p w:rsidR="00AB375D" w:rsidRPr="00AB122A" w:rsidRDefault="00AB375D" w:rsidP="00AB375D">
      <w:pPr>
        <w:shd w:val="clear" w:color="auto" w:fill="FFFFFF"/>
        <w:spacing w:line="240" w:lineRule="auto"/>
        <w:rPr>
          <w:rFonts w:ascii="Arial" w:hAnsi="Arial" w:cs="Arial"/>
          <w:color w:val="FF0000"/>
          <w:sz w:val="20"/>
        </w:rPr>
      </w:pPr>
      <w:r w:rsidRPr="00AB122A">
        <w:rPr>
          <w:rFonts w:ascii="Arial" w:hAnsi="Arial" w:cs="Arial"/>
          <w:color w:val="FF0000"/>
          <w:sz w:val="20"/>
        </w:rPr>
        <w:t>A közbeszerzés tárgya szerinti referenciák ismertetését a 321/2015. (X. 30.) Korm. rendelet. 23. §</w:t>
      </w:r>
      <w:proofErr w:type="spellStart"/>
      <w:r w:rsidRPr="00AB122A">
        <w:rPr>
          <w:rFonts w:ascii="Arial" w:hAnsi="Arial" w:cs="Arial"/>
          <w:color w:val="FF0000"/>
          <w:sz w:val="20"/>
        </w:rPr>
        <w:t>-ában</w:t>
      </w:r>
      <w:proofErr w:type="spellEnd"/>
      <w:r>
        <w:rPr>
          <w:rFonts w:ascii="Arial" w:hAnsi="Arial" w:cs="Arial"/>
          <w:color w:val="FF0000"/>
          <w:sz w:val="20"/>
        </w:rPr>
        <w:t xml:space="preserve"> </w:t>
      </w:r>
      <w:r w:rsidRPr="00AB122A">
        <w:rPr>
          <w:rFonts w:ascii="Arial" w:hAnsi="Arial" w:cs="Arial"/>
          <w:color w:val="FF0000"/>
          <w:sz w:val="20"/>
        </w:rPr>
        <w:t>meghatározottak alapján kell benyújtani.</w:t>
      </w:r>
    </w:p>
    <w:p w:rsidR="00AB375D" w:rsidRPr="00AB122A" w:rsidRDefault="00AB375D" w:rsidP="00AB375D">
      <w:pPr>
        <w:shd w:val="clear" w:color="auto" w:fill="FFFFFF"/>
        <w:spacing w:line="240" w:lineRule="auto"/>
        <w:rPr>
          <w:rFonts w:ascii="Arial" w:hAnsi="Arial" w:cs="Arial"/>
          <w:color w:val="FF0000"/>
          <w:sz w:val="20"/>
        </w:rPr>
      </w:pPr>
      <w:r w:rsidRPr="00AB122A">
        <w:rPr>
          <w:rFonts w:ascii="Arial" w:hAnsi="Arial" w:cs="Arial"/>
          <w:color w:val="FF0000"/>
          <w:sz w:val="20"/>
        </w:rPr>
        <w:t>Az előírt dokumentumokat, nyilatkozatokat olyan tartalommal és részletességgel kell benyújtani,</w:t>
      </w:r>
    </w:p>
    <w:p w:rsidR="00AB375D" w:rsidRPr="00AB122A" w:rsidRDefault="00AB375D" w:rsidP="00AB375D">
      <w:pPr>
        <w:shd w:val="clear" w:color="auto" w:fill="FFFFFF"/>
        <w:spacing w:line="240" w:lineRule="auto"/>
        <w:rPr>
          <w:rFonts w:ascii="Arial" w:hAnsi="Arial" w:cs="Arial"/>
          <w:color w:val="FF0000"/>
          <w:sz w:val="20"/>
        </w:rPr>
      </w:pPr>
      <w:proofErr w:type="gramStart"/>
      <w:r w:rsidRPr="00AB122A">
        <w:rPr>
          <w:rFonts w:ascii="Arial" w:hAnsi="Arial" w:cs="Arial"/>
          <w:color w:val="FF0000"/>
          <w:sz w:val="20"/>
        </w:rPr>
        <w:t>melyekből</w:t>
      </w:r>
      <w:proofErr w:type="gramEnd"/>
      <w:r w:rsidRPr="00AB122A">
        <w:rPr>
          <w:rFonts w:ascii="Arial" w:hAnsi="Arial" w:cs="Arial"/>
          <w:color w:val="FF0000"/>
          <w:sz w:val="20"/>
        </w:rPr>
        <w:t xml:space="preserve"> egyértelműen megállapítható az alkalmassági feltételeknek történő megfelelés.</w:t>
      </w:r>
    </w:p>
    <w:p w:rsidR="00AB375D" w:rsidRPr="00AB122A" w:rsidRDefault="00AB375D" w:rsidP="00AB375D">
      <w:pPr>
        <w:shd w:val="clear" w:color="auto" w:fill="FFFFFF"/>
        <w:spacing w:line="240" w:lineRule="auto"/>
        <w:rPr>
          <w:rFonts w:ascii="Arial" w:hAnsi="Arial" w:cs="Arial"/>
          <w:color w:val="FF0000"/>
          <w:sz w:val="20"/>
        </w:rPr>
      </w:pPr>
      <w:r w:rsidRPr="00AB122A">
        <w:rPr>
          <w:rFonts w:ascii="Arial" w:hAnsi="Arial" w:cs="Arial"/>
          <w:color w:val="FF0000"/>
          <w:sz w:val="20"/>
        </w:rPr>
        <w:t>Amennyiben bármely alkalmasságot igazoló dokumentum nem magyar nyelven kerül benyújtásra az</w:t>
      </w:r>
    </w:p>
    <w:p w:rsidR="00AB375D" w:rsidRPr="00AB122A" w:rsidRDefault="00AB375D" w:rsidP="00AB375D">
      <w:pPr>
        <w:shd w:val="clear" w:color="auto" w:fill="FFFFFF"/>
        <w:spacing w:line="240" w:lineRule="auto"/>
        <w:rPr>
          <w:rFonts w:ascii="Arial" w:hAnsi="Arial" w:cs="Arial"/>
          <w:color w:val="FF0000"/>
          <w:sz w:val="20"/>
        </w:rPr>
      </w:pPr>
      <w:r w:rsidRPr="00AB122A">
        <w:rPr>
          <w:rFonts w:ascii="Arial" w:hAnsi="Arial" w:cs="Arial"/>
          <w:color w:val="FF0000"/>
          <w:sz w:val="20"/>
        </w:rPr>
        <w:t xml:space="preserve">Ajánlattevő részéről, úgy Ajánlatkérő előírja, hogy Ajánlattevő csatolja a dokumentumok magyar </w:t>
      </w:r>
      <w:proofErr w:type="spellStart"/>
      <w:r w:rsidRPr="00AB122A">
        <w:rPr>
          <w:rFonts w:ascii="Arial" w:hAnsi="Arial" w:cs="Arial"/>
          <w:color w:val="FF0000"/>
          <w:sz w:val="20"/>
        </w:rPr>
        <w:t>nyelvűfordítását</w:t>
      </w:r>
      <w:proofErr w:type="spellEnd"/>
      <w:r w:rsidRPr="00AB122A">
        <w:rPr>
          <w:rFonts w:ascii="Arial" w:hAnsi="Arial" w:cs="Arial"/>
          <w:color w:val="FF0000"/>
          <w:sz w:val="20"/>
        </w:rPr>
        <w:t xml:space="preserve"> is. Az Ajánlatkérő ez esetben a magyar nyelvű dokumentumot tekinti irányadónak.</w:t>
      </w:r>
    </w:p>
    <w:p w:rsidR="00AB375D" w:rsidRPr="00AB122A" w:rsidRDefault="00AB375D" w:rsidP="00AB375D">
      <w:pPr>
        <w:shd w:val="clear" w:color="auto" w:fill="FFFFFF"/>
        <w:spacing w:line="240" w:lineRule="auto"/>
        <w:rPr>
          <w:rFonts w:ascii="Arial" w:hAnsi="Arial" w:cs="Arial"/>
          <w:color w:val="FF0000"/>
          <w:sz w:val="20"/>
        </w:rPr>
      </w:pPr>
      <w:r w:rsidRPr="00AB122A">
        <w:rPr>
          <w:rFonts w:ascii="Arial" w:hAnsi="Arial" w:cs="Arial"/>
          <w:color w:val="FF0000"/>
          <w:sz w:val="20"/>
        </w:rPr>
        <w:t>A Kbt. 65. § (7) bekezdésének megfelelően az előírt alkalmassági követelményeknek az ajánlattevők</w:t>
      </w:r>
    </w:p>
    <w:p w:rsidR="00AB375D" w:rsidRPr="00AB122A" w:rsidRDefault="00AB375D" w:rsidP="00AB375D">
      <w:pPr>
        <w:shd w:val="clear" w:color="auto" w:fill="FFFFFF"/>
        <w:spacing w:line="240" w:lineRule="auto"/>
        <w:rPr>
          <w:rFonts w:ascii="Arial" w:hAnsi="Arial" w:cs="Arial"/>
          <w:color w:val="FF0000"/>
          <w:sz w:val="20"/>
        </w:rPr>
      </w:pPr>
      <w:proofErr w:type="gramStart"/>
      <w:r w:rsidRPr="00AB122A">
        <w:rPr>
          <w:rFonts w:ascii="Arial" w:hAnsi="Arial" w:cs="Arial"/>
          <w:color w:val="FF0000"/>
          <w:sz w:val="20"/>
        </w:rPr>
        <w:t>bármely</w:t>
      </w:r>
      <w:proofErr w:type="gramEnd"/>
      <w:r w:rsidRPr="00AB122A">
        <w:rPr>
          <w:rFonts w:ascii="Arial" w:hAnsi="Arial" w:cs="Arial"/>
          <w:color w:val="FF0000"/>
          <w:sz w:val="20"/>
        </w:rPr>
        <w:t xml:space="preserve"> más szervezet/személy kapacitására támaszkodva is megfelelhetnek, a Kbt. 65.§ (7)-(9)</w:t>
      </w:r>
    </w:p>
    <w:p w:rsidR="00AB375D" w:rsidRDefault="00AB375D" w:rsidP="00AB375D">
      <w:pPr>
        <w:shd w:val="clear" w:color="auto" w:fill="FFFFFF"/>
        <w:spacing w:line="240" w:lineRule="auto"/>
        <w:rPr>
          <w:rFonts w:ascii="Arial" w:hAnsi="Arial" w:cs="Arial"/>
          <w:color w:val="333333"/>
          <w:sz w:val="20"/>
        </w:rPr>
      </w:pPr>
      <w:proofErr w:type="gramStart"/>
      <w:r w:rsidRPr="00AB122A">
        <w:rPr>
          <w:rFonts w:ascii="Arial" w:hAnsi="Arial" w:cs="Arial"/>
          <w:color w:val="FF0000"/>
          <w:sz w:val="20"/>
        </w:rPr>
        <w:t>bekezdésben</w:t>
      </w:r>
      <w:proofErr w:type="gramEnd"/>
      <w:r w:rsidRPr="00AB122A">
        <w:rPr>
          <w:rFonts w:ascii="Arial" w:hAnsi="Arial" w:cs="Arial"/>
          <w:color w:val="FF0000"/>
          <w:sz w:val="20"/>
        </w:rPr>
        <w:t xml:space="preserve"> foglaltaknak alkalmazása mellett.</w:t>
      </w:r>
      <w:r w:rsidRPr="00AB122A">
        <w:rPr>
          <w:rFonts w:ascii="Arial" w:hAnsi="Arial" w:cs="Arial"/>
          <w:color w:val="333333"/>
          <w:sz w:val="20"/>
        </w:rPr>
        <w:cr/>
      </w:r>
    </w:p>
    <w:p w:rsidR="00AB375D" w:rsidRPr="00EE2980" w:rsidRDefault="00AB375D" w:rsidP="00AB375D">
      <w:pPr>
        <w:shd w:val="clear" w:color="auto" w:fill="FFFFFF"/>
        <w:spacing w:after="120" w:line="240" w:lineRule="auto"/>
        <w:rPr>
          <w:rFonts w:ascii="Arial" w:hAnsi="Arial" w:cs="Arial"/>
          <w:sz w:val="20"/>
        </w:rPr>
      </w:pPr>
    </w:p>
    <w:p w:rsidR="00AB375D" w:rsidRDefault="00AB375D" w:rsidP="00AB375D">
      <w:pPr>
        <w:shd w:val="clear" w:color="auto" w:fill="FFFFFF"/>
        <w:spacing w:after="120" w:line="240" w:lineRule="auto"/>
        <w:rPr>
          <w:rFonts w:ascii="Arial" w:hAnsi="Arial" w:cs="Arial"/>
          <w:sz w:val="20"/>
        </w:rPr>
      </w:pPr>
      <w:r w:rsidRPr="00EE2980">
        <w:rPr>
          <w:rFonts w:ascii="Arial" w:hAnsi="Arial" w:cs="Arial"/>
          <w:sz w:val="20"/>
        </w:rPr>
        <w:t>Az alkalmassági minimum követelmény</w:t>
      </w:r>
      <w:r>
        <w:rPr>
          <w:rFonts w:ascii="Arial" w:hAnsi="Arial" w:cs="Arial"/>
          <w:sz w:val="20"/>
        </w:rPr>
        <w:t xml:space="preserve">ek: </w:t>
      </w:r>
    </w:p>
    <w:p w:rsidR="00AB375D" w:rsidRDefault="00AB375D" w:rsidP="00AB375D">
      <w:pPr>
        <w:shd w:val="clear" w:color="auto" w:fill="FFFFFF"/>
        <w:spacing w:after="120" w:line="240" w:lineRule="auto"/>
        <w:rPr>
          <w:rFonts w:ascii="Arial" w:hAnsi="Arial" w:cs="Arial"/>
          <w:sz w:val="20"/>
        </w:rPr>
      </w:pPr>
    </w:p>
    <w:p w:rsidR="00AB375D" w:rsidRDefault="00AB375D" w:rsidP="00AB375D">
      <w:pPr>
        <w:shd w:val="clear" w:color="auto" w:fill="FFFFFF"/>
        <w:spacing w:after="120" w:line="240" w:lineRule="auto"/>
        <w:rPr>
          <w:rFonts w:ascii="Arial" w:hAnsi="Arial" w:cs="Arial"/>
          <w:sz w:val="20"/>
        </w:rPr>
      </w:pPr>
      <w:r>
        <w:rPr>
          <w:rFonts w:ascii="Arial" w:hAnsi="Arial" w:cs="Arial"/>
          <w:sz w:val="20"/>
        </w:rPr>
        <w:t>1. rész:</w:t>
      </w:r>
    </w:p>
    <w:p w:rsidR="00AB375D" w:rsidRPr="00237483" w:rsidRDefault="00AB375D" w:rsidP="00AB375D">
      <w:pPr>
        <w:ind w:left="56" w:right="56"/>
        <w:rPr>
          <w:rFonts w:ascii="Arial" w:hAnsi="Arial" w:cs="Arial"/>
          <w:color w:val="FF0000"/>
          <w:sz w:val="20"/>
          <w:shd w:val="clear" w:color="auto" w:fill="FFFFFF"/>
        </w:rPr>
      </w:pPr>
    </w:p>
    <w:p w:rsidR="00AB375D" w:rsidRDefault="00AB375D" w:rsidP="00AB375D">
      <w:pPr>
        <w:ind w:left="56" w:right="56"/>
        <w:rPr>
          <w:rFonts w:ascii="Arial" w:hAnsi="Arial" w:cs="Arial"/>
          <w:color w:val="FF0000"/>
          <w:sz w:val="20"/>
          <w:shd w:val="clear" w:color="auto" w:fill="FFFFFF"/>
        </w:rPr>
      </w:pPr>
      <w:r w:rsidRPr="00237483">
        <w:rPr>
          <w:rFonts w:ascii="Arial" w:hAnsi="Arial" w:cs="Arial"/>
          <w:color w:val="FF0000"/>
          <w:sz w:val="20"/>
          <w:shd w:val="clear" w:color="auto" w:fill="FFFFFF"/>
        </w:rPr>
        <w:t xml:space="preserve">Alkalmatlan az ajánlattevő, ha nem rendelkezik az eljárást megindító felhívás feladásától visszafelé számított 36 hónapban összesen legalább </w:t>
      </w:r>
      <w:r>
        <w:rPr>
          <w:rFonts w:ascii="Arial" w:hAnsi="Arial" w:cs="Arial"/>
          <w:color w:val="FF0000"/>
          <w:sz w:val="20"/>
          <w:shd w:val="clear" w:color="auto" w:fill="FFFFFF"/>
        </w:rPr>
        <w:t xml:space="preserve">1 db, </w:t>
      </w:r>
      <w:r w:rsidRPr="00237483">
        <w:rPr>
          <w:rFonts w:ascii="Arial" w:hAnsi="Arial" w:cs="Arial"/>
          <w:color w:val="FF0000"/>
          <w:sz w:val="20"/>
          <w:shd w:val="clear" w:color="auto" w:fill="FFFFFF"/>
        </w:rPr>
        <w:t>a közbeszerzés tárgya (</w:t>
      </w:r>
      <w:proofErr w:type="spellStart"/>
      <w:r>
        <w:rPr>
          <w:rFonts w:ascii="Arial" w:hAnsi="Arial" w:cs="Arial"/>
          <w:color w:val="FF0000"/>
          <w:sz w:val="20"/>
          <w:shd w:val="clear" w:color="auto" w:fill="FFFFFF"/>
        </w:rPr>
        <w:t>kül</w:t>
      </w:r>
      <w:proofErr w:type="spellEnd"/>
      <w:r>
        <w:rPr>
          <w:rFonts w:ascii="Arial" w:hAnsi="Arial" w:cs="Arial"/>
          <w:color w:val="FF0000"/>
          <w:sz w:val="20"/>
          <w:shd w:val="clear" w:color="auto" w:fill="FFFFFF"/>
        </w:rPr>
        <w:t xml:space="preserve"> és beltéri mobilszínpad és /vagy mobilszínpad tetőszerkezet</w:t>
      </w:r>
      <w:r w:rsidRPr="00237483">
        <w:rPr>
          <w:rFonts w:ascii="Arial" w:hAnsi="Arial" w:cs="Arial"/>
          <w:color w:val="FF0000"/>
          <w:sz w:val="20"/>
          <w:shd w:val="clear" w:color="auto" w:fill="FFFFFF"/>
        </w:rPr>
        <w:t>) szerinti referenciával, amely legalább nettó</w:t>
      </w:r>
      <w:r>
        <w:rPr>
          <w:rFonts w:ascii="Arial" w:hAnsi="Arial" w:cs="Arial"/>
          <w:color w:val="FF0000"/>
          <w:sz w:val="20"/>
          <w:shd w:val="clear" w:color="auto" w:fill="FFFFFF"/>
        </w:rPr>
        <w:t xml:space="preserve"> 10.000.000</w:t>
      </w:r>
      <w:r w:rsidRPr="00237483">
        <w:rPr>
          <w:rFonts w:ascii="Arial" w:hAnsi="Arial" w:cs="Arial"/>
          <w:color w:val="FF0000"/>
          <w:sz w:val="20"/>
          <w:shd w:val="clear" w:color="auto" w:fill="FFFFFF"/>
        </w:rPr>
        <w:t>,- Ft értékű.</w:t>
      </w:r>
    </w:p>
    <w:p w:rsidR="00AB375D" w:rsidRDefault="00AB375D" w:rsidP="00AB375D">
      <w:pPr>
        <w:ind w:left="56" w:right="56"/>
        <w:rPr>
          <w:rFonts w:ascii="Arial" w:hAnsi="Arial" w:cs="Arial"/>
          <w:color w:val="FF0000"/>
          <w:sz w:val="20"/>
          <w:shd w:val="clear" w:color="auto" w:fill="FFFFFF"/>
        </w:rPr>
      </w:pPr>
    </w:p>
    <w:p w:rsidR="00AB375D" w:rsidRDefault="00AB375D" w:rsidP="00AB375D">
      <w:pPr>
        <w:shd w:val="clear" w:color="auto" w:fill="FFFFFF"/>
        <w:spacing w:line="240" w:lineRule="auto"/>
        <w:rPr>
          <w:rFonts w:ascii="Arial" w:hAnsi="Arial" w:cs="Arial"/>
          <w:color w:val="FF0000"/>
          <w:sz w:val="20"/>
          <w:shd w:val="clear" w:color="auto" w:fill="FFFFFF"/>
        </w:rPr>
      </w:pPr>
      <w:r w:rsidRPr="00443E61">
        <w:rPr>
          <w:rFonts w:ascii="Arial" w:hAnsi="Arial" w:cs="Arial"/>
          <w:color w:val="FF0000"/>
          <w:sz w:val="20"/>
          <w:shd w:val="clear" w:color="auto" w:fill="FFFFFF"/>
        </w:rPr>
        <w:t xml:space="preserve">A 321/2015. </w:t>
      </w:r>
      <w:proofErr w:type="spellStart"/>
      <w:r w:rsidRPr="00443E61">
        <w:rPr>
          <w:rFonts w:ascii="Arial" w:hAnsi="Arial" w:cs="Arial"/>
          <w:color w:val="FF0000"/>
          <w:sz w:val="20"/>
          <w:shd w:val="clear" w:color="auto" w:fill="FFFFFF"/>
        </w:rPr>
        <w:t>Korm.rendelet</w:t>
      </w:r>
      <w:proofErr w:type="spellEnd"/>
      <w:r w:rsidRPr="00443E61">
        <w:rPr>
          <w:rFonts w:ascii="Arial" w:hAnsi="Arial" w:cs="Arial"/>
          <w:color w:val="FF0000"/>
          <w:sz w:val="20"/>
          <w:shd w:val="clear" w:color="auto" w:fill="FFFFFF"/>
        </w:rPr>
        <w:t xml:space="preserve"> 21.§ (1a) bekezdés a) pontja alapján az ajánlatkérő a vizsgált időszak alatt </w:t>
      </w:r>
      <w:r>
        <w:rPr>
          <w:rFonts w:ascii="Arial" w:hAnsi="Arial" w:cs="Arial"/>
          <w:color w:val="FF0000"/>
          <w:sz w:val="20"/>
          <w:shd w:val="clear" w:color="auto" w:fill="FFFFFF"/>
        </w:rPr>
        <w:t xml:space="preserve">– 3 év - </w:t>
      </w:r>
      <w:r w:rsidRPr="00443E61">
        <w:rPr>
          <w:rFonts w:ascii="Arial" w:hAnsi="Arial" w:cs="Arial"/>
          <w:color w:val="FF0000"/>
          <w:sz w:val="20"/>
          <w:shd w:val="clear" w:color="auto" w:fill="FFFFFF"/>
        </w:rPr>
        <w:t>befejezett, de legfeljebb hat éven belül megkezdett szállításokat veszi figyelembe.</w:t>
      </w:r>
    </w:p>
    <w:p w:rsidR="00AB375D" w:rsidRDefault="00AB375D" w:rsidP="00AB375D">
      <w:pPr>
        <w:ind w:left="56" w:right="56"/>
        <w:rPr>
          <w:rFonts w:ascii="Arial" w:hAnsi="Arial" w:cs="Arial"/>
          <w:color w:val="FF0000"/>
          <w:sz w:val="20"/>
          <w:shd w:val="clear" w:color="auto" w:fill="FFFFFF"/>
        </w:rPr>
      </w:pPr>
    </w:p>
    <w:p w:rsidR="00AB375D" w:rsidRDefault="00AB375D" w:rsidP="00AB375D">
      <w:pPr>
        <w:ind w:left="56" w:right="56"/>
        <w:rPr>
          <w:rFonts w:ascii="Arial" w:hAnsi="Arial" w:cs="Arial"/>
          <w:color w:val="FF0000"/>
          <w:sz w:val="20"/>
          <w:shd w:val="clear" w:color="auto" w:fill="FFFFFF"/>
        </w:rPr>
      </w:pPr>
    </w:p>
    <w:p w:rsidR="00AB375D" w:rsidRDefault="00AB375D" w:rsidP="00AB375D">
      <w:pPr>
        <w:ind w:right="56"/>
        <w:rPr>
          <w:rFonts w:ascii="Arial" w:hAnsi="Arial" w:cs="Arial"/>
          <w:color w:val="FF0000"/>
          <w:sz w:val="20"/>
          <w:shd w:val="clear" w:color="auto" w:fill="FFFFFF"/>
        </w:rPr>
      </w:pPr>
      <w:r>
        <w:rPr>
          <w:rFonts w:ascii="Arial" w:hAnsi="Arial" w:cs="Arial"/>
          <w:color w:val="FF0000"/>
          <w:sz w:val="20"/>
          <w:shd w:val="clear" w:color="auto" w:fill="FFFFFF"/>
        </w:rPr>
        <w:t>2. rész</w:t>
      </w:r>
    </w:p>
    <w:p w:rsidR="00AB375D" w:rsidRDefault="00AB375D" w:rsidP="00AB375D">
      <w:pPr>
        <w:ind w:right="56"/>
        <w:rPr>
          <w:rFonts w:ascii="Arial" w:hAnsi="Arial" w:cs="Arial"/>
          <w:color w:val="FF0000"/>
          <w:sz w:val="20"/>
          <w:shd w:val="clear" w:color="auto" w:fill="FFFFFF"/>
        </w:rPr>
      </w:pPr>
    </w:p>
    <w:p w:rsidR="00AB375D" w:rsidRDefault="00AB375D" w:rsidP="00AB375D">
      <w:pPr>
        <w:ind w:left="56" w:right="56"/>
        <w:rPr>
          <w:rFonts w:ascii="Arial" w:hAnsi="Arial" w:cs="Arial"/>
          <w:color w:val="FF0000"/>
          <w:sz w:val="20"/>
          <w:shd w:val="clear" w:color="auto" w:fill="FFFFFF"/>
        </w:rPr>
      </w:pPr>
      <w:r w:rsidRPr="00237483">
        <w:rPr>
          <w:rFonts w:ascii="Arial" w:hAnsi="Arial" w:cs="Arial"/>
          <w:color w:val="FF0000"/>
          <w:sz w:val="20"/>
          <w:shd w:val="clear" w:color="auto" w:fill="FFFFFF"/>
        </w:rPr>
        <w:t xml:space="preserve">Alkalmatlan az ajánlattevő, ha nem rendelkezik az eljárást megindító felhívás feladásától visszafelé számított 36 hónapban összesen legalább </w:t>
      </w:r>
      <w:r>
        <w:rPr>
          <w:rFonts w:ascii="Arial" w:hAnsi="Arial" w:cs="Arial"/>
          <w:color w:val="FF0000"/>
          <w:sz w:val="20"/>
          <w:shd w:val="clear" w:color="auto" w:fill="FFFFFF"/>
        </w:rPr>
        <w:t xml:space="preserve">1 db, </w:t>
      </w:r>
      <w:r w:rsidRPr="00237483">
        <w:rPr>
          <w:rFonts w:ascii="Arial" w:hAnsi="Arial" w:cs="Arial"/>
          <w:color w:val="FF0000"/>
          <w:sz w:val="20"/>
          <w:shd w:val="clear" w:color="auto" w:fill="FFFFFF"/>
        </w:rPr>
        <w:t>a közbeszerzés tárgya (</w:t>
      </w:r>
      <w:r>
        <w:rPr>
          <w:rFonts w:ascii="Arial" w:hAnsi="Arial" w:cs="Arial"/>
          <w:color w:val="FF0000"/>
          <w:sz w:val="20"/>
          <w:shd w:val="clear" w:color="auto" w:fill="FFFFFF"/>
        </w:rPr>
        <w:t>fény és hangtechnika szállítására és üzembe helyezése</w:t>
      </w:r>
      <w:r w:rsidRPr="00237483">
        <w:rPr>
          <w:rFonts w:ascii="Arial" w:hAnsi="Arial" w:cs="Arial"/>
          <w:color w:val="FF0000"/>
          <w:sz w:val="20"/>
          <w:shd w:val="clear" w:color="auto" w:fill="FFFFFF"/>
        </w:rPr>
        <w:t>) szerinti referenciával, amely legalább nettó</w:t>
      </w:r>
      <w:r>
        <w:rPr>
          <w:rFonts w:ascii="Arial" w:hAnsi="Arial" w:cs="Arial"/>
          <w:color w:val="FF0000"/>
          <w:sz w:val="20"/>
          <w:shd w:val="clear" w:color="auto" w:fill="FFFFFF"/>
        </w:rPr>
        <w:t xml:space="preserve"> 2.500.000</w:t>
      </w:r>
      <w:r w:rsidRPr="00237483">
        <w:rPr>
          <w:rFonts w:ascii="Arial" w:hAnsi="Arial" w:cs="Arial"/>
          <w:color w:val="FF0000"/>
          <w:sz w:val="20"/>
          <w:shd w:val="clear" w:color="auto" w:fill="FFFFFF"/>
        </w:rPr>
        <w:t>,- Ft értékű.</w:t>
      </w:r>
    </w:p>
    <w:p w:rsidR="00AB375D" w:rsidRDefault="00AB375D" w:rsidP="00AB375D">
      <w:pPr>
        <w:ind w:right="56"/>
        <w:rPr>
          <w:rFonts w:ascii="Arial" w:eastAsia="Arial" w:hAnsi="Arial" w:cs="Arial"/>
          <w:color w:val="FF0000"/>
          <w:sz w:val="20"/>
        </w:rPr>
      </w:pPr>
    </w:p>
    <w:p w:rsidR="00AB375D" w:rsidRDefault="00AB375D" w:rsidP="00AB375D">
      <w:pPr>
        <w:shd w:val="clear" w:color="auto" w:fill="FFFFFF"/>
        <w:spacing w:line="240" w:lineRule="auto"/>
        <w:rPr>
          <w:rFonts w:ascii="Arial" w:hAnsi="Arial" w:cs="Arial"/>
          <w:color w:val="333333"/>
          <w:sz w:val="20"/>
        </w:rPr>
      </w:pPr>
    </w:p>
    <w:p w:rsidR="00AB375D" w:rsidRDefault="00AB375D" w:rsidP="00AB375D">
      <w:pPr>
        <w:shd w:val="clear" w:color="auto" w:fill="FFFFFF"/>
        <w:spacing w:line="240" w:lineRule="auto"/>
        <w:rPr>
          <w:rFonts w:ascii="Arial" w:hAnsi="Arial" w:cs="Arial"/>
          <w:color w:val="FF0000"/>
          <w:sz w:val="20"/>
          <w:shd w:val="clear" w:color="auto" w:fill="FFFFFF"/>
        </w:rPr>
      </w:pPr>
      <w:r w:rsidRPr="00443E61">
        <w:rPr>
          <w:rFonts w:ascii="Arial" w:hAnsi="Arial" w:cs="Arial"/>
          <w:color w:val="FF0000"/>
          <w:sz w:val="20"/>
          <w:shd w:val="clear" w:color="auto" w:fill="FFFFFF"/>
        </w:rPr>
        <w:t xml:space="preserve">A 321/2015. </w:t>
      </w:r>
      <w:proofErr w:type="spellStart"/>
      <w:r w:rsidRPr="00443E61">
        <w:rPr>
          <w:rFonts w:ascii="Arial" w:hAnsi="Arial" w:cs="Arial"/>
          <w:color w:val="FF0000"/>
          <w:sz w:val="20"/>
          <w:shd w:val="clear" w:color="auto" w:fill="FFFFFF"/>
        </w:rPr>
        <w:t>Korm.rendelet</w:t>
      </w:r>
      <w:proofErr w:type="spellEnd"/>
      <w:r w:rsidRPr="00443E61">
        <w:rPr>
          <w:rFonts w:ascii="Arial" w:hAnsi="Arial" w:cs="Arial"/>
          <w:color w:val="FF0000"/>
          <w:sz w:val="20"/>
          <w:shd w:val="clear" w:color="auto" w:fill="FFFFFF"/>
        </w:rPr>
        <w:t xml:space="preserve"> 21.§ (1a) bekezdés a) pontja alapján az ajánlatkérő a vizsgált időszak alatt befejezett</w:t>
      </w:r>
      <w:r>
        <w:rPr>
          <w:rFonts w:ascii="Arial" w:hAnsi="Arial" w:cs="Arial"/>
          <w:color w:val="FF0000"/>
          <w:sz w:val="20"/>
          <w:shd w:val="clear" w:color="auto" w:fill="FFFFFF"/>
        </w:rPr>
        <w:t xml:space="preserve"> – 3 év -</w:t>
      </w:r>
      <w:r w:rsidRPr="00443E61">
        <w:rPr>
          <w:rFonts w:ascii="Arial" w:hAnsi="Arial" w:cs="Arial"/>
          <w:color w:val="FF0000"/>
          <w:sz w:val="20"/>
          <w:shd w:val="clear" w:color="auto" w:fill="FFFFFF"/>
        </w:rPr>
        <w:t>, de legfeljebb hat éven belül megkezdett szállításokat veszi figyelembe.</w:t>
      </w:r>
    </w:p>
    <w:p w:rsidR="00AB375D" w:rsidRPr="00EE2980" w:rsidRDefault="00AB375D" w:rsidP="00AB375D">
      <w:pPr>
        <w:shd w:val="clear" w:color="auto" w:fill="FFFFFF"/>
        <w:spacing w:after="120" w:line="240" w:lineRule="auto"/>
        <w:rPr>
          <w:rFonts w:ascii="Arial" w:hAnsi="Arial" w:cs="Arial"/>
          <w:sz w:val="20"/>
        </w:rPr>
      </w:pP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Ha alkalmassági minimumkövetelmény nem került meghatározásra, ennek indokolása:</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 xml:space="preserve">III.1.4) </w:t>
      </w:r>
      <w:proofErr w:type="gramStart"/>
      <w:r w:rsidRPr="00EE2980">
        <w:rPr>
          <w:rFonts w:ascii="Arial" w:hAnsi="Arial" w:cs="Arial"/>
          <w:b/>
          <w:sz w:val="20"/>
        </w:rPr>
        <w:t>A</w:t>
      </w:r>
      <w:proofErr w:type="gramEnd"/>
      <w:r w:rsidRPr="00EE2980">
        <w:rPr>
          <w:rFonts w:ascii="Arial" w:hAnsi="Arial" w:cs="Arial"/>
          <w:b/>
          <w:sz w:val="20"/>
        </w:rPr>
        <w:t xml:space="preserve"> szerződés biztosítékai:</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Valamennyi rész esetén:</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Késedelmi kötbér: Ajánlatkérő a szerződés késedelmes teljesítésével kapcsolatosan késedelmi kötbért ír elő. A késedelmi kötbér mértéke a tartalékkeret és általános forgalmi adó nélkül számított teljes ellenszolgáltatás 1%-a/naptári nap, maximális mértéke a tartalékkeret és általános forgalmi adó nélkül számított teljes ellenszolgáltatás20%-</w:t>
      </w:r>
      <w:proofErr w:type="gramStart"/>
      <w:r w:rsidRPr="00582506">
        <w:rPr>
          <w:rFonts w:ascii="Arial" w:hAnsi="Arial" w:cs="Arial"/>
          <w:color w:val="FF0000"/>
          <w:sz w:val="20"/>
        </w:rPr>
        <w:t>a.</w:t>
      </w:r>
      <w:proofErr w:type="gramEnd"/>
      <w:r w:rsidRPr="00582506">
        <w:rPr>
          <w:rFonts w:ascii="Arial" w:hAnsi="Arial" w:cs="Arial"/>
          <w:color w:val="FF0000"/>
          <w:sz w:val="20"/>
        </w:rPr>
        <w:t xml:space="preserve"> </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 xml:space="preserve">Meghiúsulási kötbér: Nyertes ajánlattevő a szerződés neki felróható meghiúsulásának esetére meghiúsulási kötbér megfizetésére köteles. A meghiúsulási kötbér összege egyenlő a tartalékkeret és általános forgalmi adó nélkül számított teljes ellenszolgáltatás 25 %-ával. </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Teljes körű j</w:t>
      </w:r>
      <w:r>
        <w:rPr>
          <w:rFonts w:ascii="Arial" w:hAnsi="Arial" w:cs="Arial"/>
          <w:color w:val="FF0000"/>
          <w:sz w:val="20"/>
        </w:rPr>
        <w:t>ótállás (garancia): 24 hónap, többlet jótállás az ajánlattevő ajánlata szerint</w:t>
      </w:r>
    </w:p>
    <w:p w:rsidR="00AB375D"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III.1.5) Az ellenszolgáltatás teljesítésének feltételei és / vagy hivatkozás a vonatkozó jogszabályi rendelkezésekre:</w:t>
      </w:r>
    </w:p>
    <w:p w:rsidR="00AB375D" w:rsidRPr="00582506" w:rsidRDefault="00AB375D" w:rsidP="00AB375D">
      <w:pPr>
        <w:shd w:val="clear" w:color="auto" w:fill="FFFFFF"/>
        <w:spacing w:after="120" w:line="240" w:lineRule="auto"/>
        <w:rPr>
          <w:rFonts w:ascii="Arial" w:hAnsi="Arial" w:cs="Arial"/>
          <w:color w:val="FF0000"/>
          <w:sz w:val="20"/>
        </w:rPr>
      </w:pPr>
      <w:r w:rsidRPr="00582506">
        <w:rPr>
          <w:rFonts w:ascii="Arial" w:hAnsi="Arial" w:cs="Arial"/>
          <w:color w:val="FF0000"/>
          <w:sz w:val="20"/>
        </w:rPr>
        <w:t>Valamennyi rész esetén:</w:t>
      </w:r>
    </w:p>
    <w:p w:rsidR="00AB375D" w:rsidRPr="00F50227" w:rsidRDefault="00AB375D" w:rsidP="00AB375D">
      <w:pPr>
        <w:pStyle w:val="Default"/>
        <w:rPr>
          <w:rFonts w:ascii="Arial" w:hAnsi="Arial" w:cs="Arial"/>
          <w:color w:val="FF0000"/>
          <w:sz w:val="20"/>
          <w:szCs w:val="20"/>
        </w:rPr>
      </w:pPr>
      <w:r>
        <w:rPr>
          <w:rFonts w:ascii="Arial" w:eastAsia="Times New Roman" w:hAnsi="Arial" w:cs="Arial"/>
          <w:color w:val="FF0000"/>
          <w:sz w:val="20"/>
          <w:szCs w:val="20"/>
          <w:lang w:eastAsia="hu-HU"/>
        </w:rPr>
        <w:t xml:space="preserve">A pénzügyi forrás </w:t>
      </w:r>
      <w:r w:rsidRPr="001B21EE">
        <w:rPr>
          <w:rFonts w:ascii="Arial" w:eastAsia="Times New Roman" w:hAnsi="Arial" w:cs="Arial"/>
          <w:color w:val="FF0000"/>
          <w:sz w:val="20"/>
          <w:szCs w:val="20"/>
          <w:lang w:eastAsia="hu-HU"/>
        </w:rPr>
        <w:t xml:space="preserve">TOP-7.1.1-16-H-ERFA- 2018-00028 </w:t>
      </w:r>
      <w:r>
        <w:rPr>
          <w:rFonts w:ascii="Arial" w:eastAsia="Times New Roman" w:hAnsi="Arial" w:cs="Arial"/>
          <w:color w:val="FF0000"/>
          <w:sz w:val="20"/>
          <w:szCs w:val="20"/>
          <w:lang w:eastAsia="hu-HU"/>
        </w:rPr>
        <w:t xml:space="preserve">pályázatból kerül </w:t>
      </w:r>
      <w:proofErr w:type="spellStart"/>
      <w:r>
        <w:rPr>
          <w:rFonts w:ascii="Arial" w:eastAsia="Times New Roman" w:hAnsi="Arial" w:cs="Arial"/>
          <w:color w:val="FF0000"/>
          <w:sz w:val="20"/>
          <w:szCs w:val="20"/>
          <w:lang w:eastAsia="hu-HU"/>
        </w:rPr>
        <w:t>biztosíytásra</w:t>
      </w:r>
      <w:proofErr w:type="spellEnd"/>
      <w:r>
        <w:rPr>
          <w:rFonts w:ascii="Arial" w:eastAsia="Times New Roman" w:hAnsi="Arial" w:cs="Arial"/>
          <w:color w:val="FF0000"/>
          <w:sz w:val="20"/>
          <w:szCs w:val="20"/>
          <w:lang w:eastAsia="hu-HU"/>
        </w:rPr>
        <w:t xml:space="preserve">. Az ajánlattétel, a kifizetés és a szerződés pénzneme a forint (HUF)  </w:t>
      </w:r>
      <w:proofErr w:type="gramStart"/>
      <w:r w:rsidRPr="00F50227">
        <w:rPr>
          <w:rFonts w:ascii="Arial" w:eastAsia="Times New Roman" w:hAnsi="Arial" w:cs="Arial"/>
          <w:color w:val="FF0000"/>
          <w:sz w:val="20"/>
          <w:szCs w:val="20"/>
          <w:lang w:eastAsia="hu-HU"/>
        </w:rPr>
        <w:t>A</w:t>
      </w:r>
      <w:proofErr w:type="gramEnd"/>
      <w:r w:rsidRPr="00F50227">
        <w:rPr>
          <w:rFonts w:ascii="Arial" w:eastAsia="Times New Roman" w:hAnsi="Arial" w:cs="Arial"/>
          <w:color w:val="FF0000"/>
          <w:sz w:val="20"/>
          <w:szCs w:val="20"/>
          <w:lang w:eastAsia="hu-HU"/>
        </w:rPr>
        <w:t xml:space="preserve"> finanszírozás módja utófinanszírozás.</w:t>
      </w:r>
      <w:r>
        <w:rPr>
          <w:rFonts w:ascii="Arial" w:eastAsia="Times New Roman" w:hAnsi="Arial" w:cs="Arial"/>
          <w:color w:val="FF0000"/>
          <w:sz w:val="20"/>
          <w:szCs w:val="20"/>
          <w:lang w:eastAsia="hu-HU"/>
        </w:rPr>
        <w:t xml:space="preserve"> A támogatás intenzitása 100,000000%. </w:t>
      </w:r>
      <w:r w:rsidRPr="00F50227">
        <w:rPr>
          <w:rFonts w:ascii="Arial" w:hAnsi="Arial" w:cs="Arial"/>
          <w:color w:val="FF0000"/>
          <w:sz w:val="20"/>
          <w:szCs w:val="20"/>
        </w:rPr>
        <w:t xml:space="preserve">Ajánlatkérő előleget nem biztosít, részszámla benyújtására nincs lehetőség. A termékek ellenértékének kiegyenlítése </w:t>
      </w:r>
      <w:r>
        <w:rPr>
          <w:rFonts w:ascii="Arial" w:hAnsi="Arial" w:cs="Arial"/>
          <w:color w:val="FF0000"/>
          <w:sz w:val="20"/>
          <w:szCs w:val="20"/>
        </w:rPr>
        <w:t xml:space="preserve">a szerződésben meghatározott mód és tartalom szerint, azaz </w:t>
      </w:r>
      <w:r w:rsidRPr="00F50227">
        <w:rPr>
          <w:rFonts w:ascii="Arial" w:hAnsi="Arial" w:cs="Arial"/>
          <w:color w:val="FF0000"/>
          <w:sz w:val="20"/>
          <w:szCs w:val="20"/>
        </w:rPr>
        <w:t xml:space="preserve">az </w:t>
      </w:r>
      <w:r>
        <w:rPr>
          <w:rFonts w:ascii="Arial" w:hAnsi="Arial" w:cs="Arial"/>
          <w:color w:val="FF0000"/>
          <w:sz w:val="20"/>
          <w:szCs w:val="20"/>
        </w:rPr>
        <w:t xml:space="preserve">igazolt átadás-átvételt követően banki átutalással </w:t>
      </w:r>
      <w:r w:rsidRPr="00F50227">
        <w:rPr>
          <w:rFonts w:ascii="Arial" w:hAnsi="Arial" w:cs="Arial"/>
          <w:color w:val="FF0000"/>
          <w:sz w:val="20"/>
          <w:szCs w:val="20"/>
        </w:rPr>
        <w:t xml:space="preserve">kerül kifizetésre a Ptk. 6:130. § (1)-(2) bekezdésben foglalt rendelkezések figyelembe vételével. </w:t>
      </w:r>
    </w:p>
    <w:p w:rsidR="00AB375D" w:rsidRDefault="00AB375D" w:rsidP="00AB375D">
      <w:pPr>
        <w:pStyle w:val="Default"/>
        <w:rPr>
          <w:rFonts w:ascii="Arial" w:hAnsi="Arial" w:cs="Arial"/>
          <w:color w:val="FF0000"/>
          <w:sz w:val="20"/>
          <w:szCs w:val="20"/>
        </w:rPr>
      </w:pPr>
      <w:r>
        <w:rPr>
          <w:rFonts w:ascii="Arial" w:hAnsi="Arial" w:cs="Arial"/>
          <w:color w:val="FF0000"/>
          <w:sz w:val="20"/>
          <w:szCs w:val="20"/>
        </w:rPr>
        <w:t xml:space="preserve">A </w:t>
      </w:r>
      <w:proofErr w:type="gramStart"/>
      <w:r>
        <w:rPr>
          <w:rFonts w:ascii="Arial" w:hAnsi="Arial" w:cs="Arial"/>
          <w:color w:val="FF0000"/>
          <w:sz w:val="20"/>
          <w:szCs w:val="20"/>
        </w:rPr>
        <w:t>teljesítés igazolásra</w:t>
      </w:r>
      <w:proofErr w:type="gramEnd"/>
      <w:r>
        <w:rPr>
          <w:rFonts w:ascii="Arial" w:hAnsi="Arial" w:cs="Arial"/>
          <w:color w:val="FF0000"/>
          <w:sz w:val="20"/>
          <w:szCs w:val="20"/>
        </w:rPr>
        <w:t xml:space="preserve"> a Kbt. 135. § (1) bekezdés rendelkezései irányadóak.</w:t>
      </w:r>
    </w:p>
    <w:p w:rsidR="00AB375D" w:rsidRDefault="00AB375D" w:rsidP="00AB375D">
      <w:pPr>
        <w:pStyle w:val="Default"/>
        <w:rPr>
          <w:rFonts w:ascii="Arial" w:hAnsi="Arial" w:cs="Arial"/>
          <w:color w:val="FF0000"/>
          <w:sz w:val="20"/>
          <w:szCs w:val="20"/>
        </w:rPr>
      </w:pPr>
      <w:r>
        <w:rPr>
          <w:rFonts w:ascii="Arial" w:hAnsi="Arial" w:cs="Arial"/>
          <w:color w:val="FF0000"/>
          <w:sz w:val="20"/>
          <w:szCs w:val="20"/>
        </w:rPr>
        <w:t xml:space="preserve">Késedelmes fizetés </w:t>
      </w:r>
      <w:proofErr w:type="spellStart"/>
      <w:r>
        <w:rPr>
          <w:rFonts w:ascii="Arial" w:hAnsi="Arial" w:cs="Arial"/>
          <w:color w:val="FF0000"/>
          <w:sz w:val="20"/>
          <w:szCs w:val="20"/>
        </w:rPr>
        <w:t>esetéén</w:t>
      </w:r>
      <w:proofErr w:type="spellEnd"/>
      <w:r>
        <w:rPr>
          <w:rFonts w:ascii="Arial" w:hAnsi="Arial" w:cs="Arial"/>
          <w:color w:val="FF0000"/>
          <w:sz w:val="20"/>
          <w:szCs w:val="20"/>
        </w:rPr>
        <w:t xml:space="preserve"> ajánlatkérő a Ptk. 6:155. § (1) bekezdésben meghatározott mértékű, a késedelem időtartamához igazodó késedelmi kamatot fizet.</w:t>
      </w:r>
    </w:p>
    <w:p w:rsidR="00AB375D" w:rsidRDefault="00AB375D" w:rsidP="00AB375D">
      <w:pPr>
        <w:pStyle w:val="Default"/>
        <w:rPr>
          <w:rFonts w:ascii="Arial" w:hAnsi="Arial" w:cs="Arial"/>
          <w:color w:val="FF0000"/>
          <w:sz w:val="20"/>
          <w:szCs w:val="20"/>
        </w:rPr>
      </w:pPr>
      <w:r>
        <w:rPr>
          <w:rFonts w:ascii="Arial" w:hAnsi="Arial" w:cs="Arial"/>
          <w:color w:val="FF0000"/>
          <w:sz w:val="20"/>
          <w:szCs w:val="20"/>
        </w:rPr>
        <w:t>Ajánlatkérő felhívja a figyelmet a Kbt. 135. § (6) bekezdésben foglaltakra.</w:t>
      </w:r>
    </w:p>
    <w:p w:rsidR="00AB375D" w:rsidRDefault="00AB375D" w:rsidP="00AB375D">
      <w:pPr>
        <w:shd w:val="clear" w:color="auto" w:fill="FFFFFF"/>
        <w:spacing w:line="240" w:lineRule="auto"/>
        <w:jc w:val="both"/>
        <w:rPr>
          <w:rFonts w:ascii="Arial" w:hAnsi="Arial" w:cs="Arial"/>
          <w:color w:val="FF0000"/>
          <w:sz w:val="20"/>
        </w:rPr>
      </w:pPr>
      <w:r>
        <w:rPr>
          <w:rFonts w:ascii="Arial" w:hAnsi="Arial" w:cs="Arial"/>
          <w:color w:val="FF0000"/>
          <w:sz w:val="20"/>
        </w:rPr>
        <w:t>A finanszírozás módjára és a számlák kifizetésére vonatkozó részletes szabályokat a Vállalkozási szerződések tervezete tartalmazza.</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IV. szakasz: Eljárás</w:t>
      </w:r>
    </w:p>
    <w:p w:rsidR="00AB375D" w:rsidRPr="00EE2980" w:rsidRDefault="00AB375D" w:rsidP="00AB375D">
      <w:pPr>
        <w:spacing w:after="120" w:line="240" w:lineRule="auto"/>
        <w:rPr>
          <w:rFonts w:ascii="Arial" w:hAnsi="Arial" w:cs="Arial"/>
          <w:sz w:val="20"/>
        </w:rPr>
      </w:pPr>
      <w:r w:rsidRPr="00EE2980">
        <w:rPr>
          <w:rFonts w:ascii="Arial" w:hAnsi="Arial" w:cs="Arial"/>
          <w:b/>
          <w:bCs/>
          <w:sz w:val="20"/>
          <w:shd w:val="clear" w:color="auto" w:fill="FFFFFF"/>
        </w:rPr>
        <w:t>IV.1) Meghatározás</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IV.1.1) Az eljárás fajtája</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Nyílt eljárás: Igen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Gyorsított eljárás: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Indokolás: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Meghívásos eljárás: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Gyorsított eljárás: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Indokolás:-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Tárgyalásos eljárás: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lastRenderedPageBreak/>
        <w:t>Gyorsított eljárás: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Indokolás:-</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Versenypárbeszéd: 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Innovációs partnerség: Nem</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 xml:space="preserve">IV.1.2) </w:t>
      </w:r>
      <w:proofErr w:type="spellStart"/>
      <w:r w:rsidRPr="00EE2980">
        <w:rPr>
          <w:rFonts w:ascii="Arial" w:hAnsi="Arial" w:cs="Arial"/>
          <w:b/>
          <w:sz w:val="20"/>
        </w:rPr>
        <w:t>Keretmegállapodásra</w:t>
      </w:r>
      <w:proofErr w:type="spellEnd"/>
      <w:r w:rsidRPr="00EE2980">
        <w:rPr>
          <w:rFonts w:ascii="Arial" w:hAnsi="Arial" w:cs="Arial"/>
          <w:b/>
          <w:sz w:val="20"/>
        </w:rPr>
        <w:t xml:space="preserve"> vagy dinamikus beszerzési rendszerre vonatkozó információk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hirdetmény </w:t>
      </w:r>
      <w:proofErr w:type="spellStart"/>
      <w:r w:rsidRPr="00EE2980">
        <w:rPr>
          <w:rFonts w:ascii="Arial" w:hAnsi="Arial" w:cs="Arial"/>
          <w:sz w:val="20"/>
        </w:rPr>
        <w:t>keretmegállapodás</w:t>
      </w:r>
      <w:proofErr w:type="spellEnd"/>
      <w:r w:rsidRPr="00EE2980">
        <w:rPr>
          <w:rFonts w:ascii="Arial" w:hAnsi="Arial" w:cs="Arial"/>
          <w:sz w:val="20"/>
        </w:rPr>
        <w:t xml:space="preserve"> megkötésére irányul: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proofErr w:type="spellStart"/>
      <w:r w:rsidRPr="00EE2980">
        <w:rPr>
          <w:rFonts w:ascii="Arial" w:hAnsi="Arial" w:cs="Arial"/>
          <w:sz w:val="20"/>
        </w:rPr>
        <w:t>Keretmegállapodás</w:t>
      </w:r>
      <w:proofErr w:type="spellEnd"/>
      <w:r w:rsidRPr="00EE2980">
        <w:rPr>
          <w:rFonts w:ascii="Arial" w:hAnsi="Arial" w:cs="Arial"/>
          <w:sz w:val="20"/>
        </w:rPr>
        <w:t xml:space="preserve"> egy ajánlattevővel: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proofErr w:type="spellStart"/>
      <w:r w:rsidRPr="00EE2980">
        <w:rPr>
          <w:rFonts w:ascii="Arial" w:hAnsi="Arial" w:cs="Arial"/>
          <w:sz w:val="20"/>
        </w:rPr>
        <w:t>Keretmegállapodás</w:t>
      </w:r>
      <w:proofErr w:type="spellEnd"/>
      <w:r w:rsidRPr="00EE2980">
        <w:rPr>
          <w:rFonts w:ascii="Arial" w:hAnsi="Arial" w:cs="Arial"/>
          <w:sz w:val="20"/>
        </w:rPr>
        <w:t xml:space="preserve"> több ajánlattevővel: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w:t>
      </w:r>
      <w:proofErr w:type="spellStart"/>
      <w:r w:rsidRPr="00EE2980">
        <w:rPr>
          <w:rFonts w:ascii="Arial" w:hAnsi="Arial" w:cs="Arial"/>
          <w:sz w:val="20"/>
        </w:rPr>
        <w:t>keretmegállapodás</w:t>
      </w:r>
      <w:proofErr w:type="spellEnd"/>
      <w:r w:rsidRPr="00EE2980">
        <w:rPr>
          <w:rFonts w:ascii="Arial" w:hAnsi="Arial" w:cs="Arial"/>
          <w:sz w:val="20"/>
        </w:rPr>
        <w:t xml:space="preserve"> résztvevőinek tervezett maximális létszáma: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hirdetmény dinamikus beszerzési rendszer létrehozására irányul: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 dinamikus beszerzési rendszert további beszerzők is alkalmazhatják: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proofErr w:type="spellStart"/>
      <w:r w:rsidRPr="00EE2980">
        <w:rPr>
          <w:rFonts w:ascii="Arial" w:hAnsi="Arial" w:cs="Arial"/>
          <w:sz w:val="20"/>
        </w:rPr>
        <w:t>Keretmegállapodás</w:t>
      </w:r>
      <w:proofErr w:type="spellEnd"/>
      <w:r w:rsidRPr="00EE2980">
        <w:rPr>
          <w:rFonts w:ascii="Arial" w:hAnsi="Arial" w:cs="Arial"/>
          <w:sz w:val="20"/>
        </w:rPr>
        <w:t xml:space="preserve"> esetében – a négy évet meghaladó időtartam indoklása: -</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IV.1.3) Elektronikus árlejtésre vonatkozó információk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Elektronikus árlejtést fognak alkalmazni: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További információk az elektronikus árlejtésről:-</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b/>
          <w:bCs/>
          <w:sz w:val="20"/>
        </w:rPr>
        <w:t>IV.2) Adminisztratív információk</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IV.2.1) Az adott eljárásra vonatkozó korábbi közzététel</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hirdetmény száma a Közbeszerzési Értesítőben: -</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IV.2.2) Ajánlattételi határidő</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Dátum, helyi idő:</w:t>
      </w:r>
      <w:r w:rsidRPr="00AB745B">
        <w:rPr>
          <w:rFonts w:ascii="Arial" w:eastAsia="Arial" w:hAnsi="Arial" w:cs="Arial"/>
          <w:color w:val="FF0000"/>
          <w:sz w:val="20"/>
          <w:shd w:val="clear" w:color="auto" w:fill="FFFFFF"/>
        </w:rPr>
        <w:t xml:space="preserve"> </w:t>
      </w:r>
      <w:r w:rsidRPr="006F06EE">
        <w:rPr>
          <w:rFonts w:ascii="Arial" w:eastAsia="Arial" w:hAnsi="Arial" w:cs="Arial"/>
          <w:color w:val="FF0000"/>
          <w:sz w:val="20"/>
          <w:shd w:val="clear" w:color="auto" w:fill="FFFFFF"/>
        </w:rPr>
        <w:t>201</w:t>
      </w:r>
      <w:r>
        <w:rPr>
          <w:rFonts w:ascii="Arial" w:eastAsia="Arial" w:hAnsi="Arial" w:cs="Arial"/>
          <w:color w:val="FF0000"/>
          <w:sz w:val="20"/>
          <w:shd w:val="clear" w:color="auto" w:fill="FFFFFF"/>
        </w:rPr>
        <w:t>9</w:t>
      </w:r>
      <w:proofErr w:type="gramStart"/>
      <w:r>
        <w:rPr>
          <w:rFonts w:ascii="Arial" w:eastAsia="Arial" w:hAnsi="Arial" w:cs="Arial"/>
          <w:color w:val="FF0000"/>
          <w:sz w:val="20"/>
          <w:shd w:val="clear" w:color="auto" w:fill="FFFFFF"/>
        </w:rPr>
        <w:t>……………….</w:t>
      </w:r>
      <w:r w:rsidRPr="006F06EE">
        <w:rPr>
          <w:rFonts w:ascii="Arial" w:eastAsia="Arial" w:hAnsi="Arial" w:cs="Arial"/>
          <w:color w:val="FF0000"/>
          <w:sz w:val="20"/>
          <w:shd w:val="clear" w:color="auto" w:fill="FFFFFF"/>
        </w:rPr>
        <w:t>.</w:t>
      </w:r>
      <w:proofErr w:type="gramEnd"/>
      <w:r w:rsidRPr="006F06EE">
        <w:rPr>
          <w:rFonts w:ascii="Arial" w:eastAsia="Arial" w:hAnsi="Arial" w:cs="Arial"/>
          <w:color w:val="FF0000"/>
          <w:sz w:val="20"/>
          <w:shd w:val="clear" w:color="auto" w:fill="FFFFFF"/>
        </w:rPr>
        <w:t>12:00 óra/perc</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IV.2.3) Azok a nyelvek, amelyeken az ajánlatok benyújthatók:</w:t>
      </w:r>
    </w:p>
    <w:p w:rsidR="00AB375D" w:rsidRPr="00AB745B" w:rsidRDefault="00AB375D" w:rsidP="00AB375D">
      <w:pPr>
        <w:shd w:val="clear" w:color="auto" w:fill="FFFFFF"/>
        <w:spacing w:after="120" w:line="240" w:lineRule="auto"/>
        <w:rPr>
          <w:rFonts w:ascii="Arial" w:hAnsi="Arial" w:cs="Arial"/>
          <w:color w:val="FF0000"/>
          <w:sz w:val="20"/>
        </w:rPr>
      </w:pPr>
      <w:r w:rsidRPr="00AB745B">
        <w:rPr>
          <w:rFonts w:ascii="Arial" w:hAnsi="Arial" w:cs="Arial"/>
          <w:color w:val="FF0000"/>
          <w:sz w:val="20"/>
        </w:rPr>
        <w:t>HU</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IV.2.4) Az ajánlati kötöttség minimális időtartama: (ajánlati felhívás esetében)</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ajánlati kötöttség végső dátuma:</w:t>
      </w:r>
    </w:p>
    <w:p w:rsidR="00AB375D" w:rsidRPr="00EE2980" w:rsidRDefault="00AB375D" w:rsidP="00AB375D">
      <w:pPr>
        <w:shd w:val="clear" w:color="auto" w:fill="FFFFFF"/>
        <w:spacing w:after="120" w:line="240" w:lineRule="auto"/>
        <w:rPr>
          <w:rFonts w:ascii="Arial" w:hAnsi="Arial" w:cs="Arial"/>
          <w:sz w:val="20"/>
        </w:rPr>
      </w:pPr>
      <w:proofErr w:type="gramStart"/>
      <w:r w:rsidRPr="00EE2980">
        <w:rPr>
          <w:rFonts w:ascii="Arial" w:hAnsi="Arial" w:cs="Arial"/>
          <w:sz w:val="20"/>
        </w:rPr>
        <w:t>vagy</w:t>
      </w:r>
      <w:proofErr w:type="gramEnd"/>
      <w:r w:rsidRPr="00EE2980">
        <w:rPr>
          <w:rFonts w:ascii="Arial" w:hAnsi="Arial" w:cs="Arial"/>
          <w:sz w:val="20"/>
        </w:rPr>
        <w:t xml:space="preserve"> Az időtartam hónapban: -</w:t>
      </w:r>
      <w:r w:rsidRPr="00EE2980">
        <w:rPr>
          <w:rFonts w:ascii="Arial" w:hAnsi="Arial" w:cs="Arial"/>
          <w:sz w:val="20"/>
        </w:rPr>
        <w:tab/>
        <w:t>vagy napban:</w:t>
      </w:r>
      <w:r w:rsidRPr="00A71CC8">
        <w:rPr>
          <w:rFonts w:ascii="Arial" w:hAnsi="Arial" w:cs="Arial"/>
          <w:color w:val="FF0000"/>
          <w:sz w:val="20"/>
        </w:rPr>
        <w:t>3</w:t>
      </w:r>
      <w:r w:rsidRPr="00AB745B">
        <w:rPr>
          <w:rFonts w:ascii="Arial" w:hAnsi="Arial" w:cs="Arial"/>
          <w:color w:val="FF0000"/>
          <w:sz w:val="20"/>
        </w:rPr>
        <w:t xml:space="preserve">0 </w:t>
      </w:r>
      <w:r w:rsidRPr="00EE2980">
        <w:rPr>
          <w:rFonts w:ascii="Arial" w:hAnsi="Arial" w:cs="Arial"/>
          <w:sz w:val="20"/>
        </w:rPr>
        <w:t>(az ajánlattételi határidő lejártától számítva)</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IV.2.5) Az ajánlatok felbontásának feltételei</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Dátum, helyi idő:</w:t>
      </w:r>
      <w:r w:rsidRPr="00AB745B">
        <w:rPr>
          <w:rFonts w:ascii="Arial" w:eastAsia="Arial" w:hAnsi="Arial" w:cs="Arial"/>
          <w:color w:val="FF0000"/>
          <w:sz w:val="20"/>
          <w:shd w:val="clear" w:color="auto" w:fill="FFFFFF"/>
        </w:rPr>
        <w:t xml:space="preserve"> </w:t>
      </w:r>
      <w:r w:rsidRPr="006F06EE">
        <w:rPr>
          <w:rFonts w:ascii="Arial" w:eastAsia="Arial" w:hAnsi="Arial" w:cs="Arial"/>
          <w:color w:val="FF0000"/>
          <w:sz w:val="20"/>
          <w:shd w:val="clear" w:color="auto" w:fill="FFFFFF"/>
        </w:rPr>
        <w:t>201</w:t>
      </w:r>
      <w:r>
        <w:rPr>
          <w:rFonts w:ascii="Arial" w:eastAsia="Arial" w:hAnsi="Arial" w:cs="Arial"/>
          <w:color w:val="FF0000"/>
          <w:sz w:val="20"/>
          <w:shd w:val="clear" w:color="auto" w:fill="FFFFFF"/>
        </w:rPr>
        <w:t>9</w:t>
      </w:r>
      <w:proofErr w:type="gramStart"/>
      <w:r>
        <w:rPr>
          <w:rFonts w:ascii="Arial" w:eastAsia="Arial" w:hAnsi="Arial" w:cs="Arial"/>
          <w:color w:val="FF0000"/>
          <w:sz w:val="20"/>
          <w:shd w:val="clear" w:color="auto" w:fill="FFFFFF"/>
        </w:rPr>
        <w:t>………………………</w:t>
      </w:r>
      <w:proofErr w:type="gramEnd"/>
      <w:r w:rsidRPr="006F06EE">
        <w:rPr>
          <w:rFonts w:ascii="Arial" w:eastAsia="Arial" w:hAnsi="Arial" w:cs="Arial"/>
          <w:color w:val="FF0000"/>
          <w:sz w:val="20"/>
          <w:shd w:val="clear" w:color="auto" w:fill="FFFFFF"/>
        </w:rPr>
        <w:t>14:00 óra/perc</w:t>
      </w:r>
    </w:p>
    <w:p w:rsidR="00AB375D" w:rsidRPr="00EE2980" w:rsidRDefault="00AB375D" w:rsidP="00AB375D">
      <w:pPr>
        <w:shd w:val="clear" w:color="auto" w:fill="FFFFFF"/>
        <w:spacing w:after="120" w:line="240" w:lineRule="auto"/>
        <w:rPr>
          <w:rFonts w:ascii="Arial" w:hAnsi="Arial" w:cs="Arial"/>
          <w:b/>
          <w:bCs/>
          <w:sz w:val="20"/>
        </w:rPr>
      </w:pPr>
      <w:r w:rsidRPr="00EE2980">
        <w:rPr>
          <w:rFonts w:ascii="Arial" w:hAnsi="Arial" w:cs="Arial"/>
          <w:b/>
          <w:bCs/>
          <w:sz w:val="20"/>
        </w:rPr>
        <w:t>V. szakasz Kiegészítő információk</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V.1) Az ajánlati biztosíték</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 xml:space="preserve">Az eljárásban való részvétel ajánlati biztosíték adásához kötött: </w:t>
      </w:r>
      <w:r w:rsidRPr="00AB745B">
        <w:rPr>
          <w:rFonts w:ascii="Arial" w:hAnsi="Arial" w:cs="Arial"/>
          <w:color w:val="FF0000"/>
          <w:sz w:val="20"/>
        </w:rPr>
        <w:t>Nem</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ajánlati biztosíték mértéke: -</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 befizetés helye: -</w:t>
      </w:r>
    </w:p>
    <w:p w:rsidR="00AB375D" w:rsidRPr="00EE2980" w:rsidRDefault="00AB375D" w:rsidP="00AB375D">
      <w:pPr>
        <w:shd w:val="clear" w:color="auto" w:fill="FFFFFF"/>
        <w:spacing w:after="120" w:line="240" w:lineRule="auto"/>
        <w:rPr>
          <w:rFonts w:ascii="Arial" w:hAnsi="Arial" w:cs="Arial"/>
          <w:sz w:val="20"/>
        </w:rPr>
      </w:pPr>
      <w:proofErr w:type="gramStart"/>
      <w:r w:rsidRPr="00EE2980">
        <w:rPr>
          <w:rFonts w:ascii="Arial" w:hAnsi="Arial" w:cs="Arial"/>
          <w:sz w:val="20"/>
        </w:rPr>
        <w:t>vagy</w:t>
      </w:r>
      <w:proofErr w:type="gramEnd"/>
      <w:r w:rsidRPr="00EE2980">
        <w:rPr>
          <w:rFonts w:ascii="Arial" w:hAnsi="Arial" w:cs="Arial"/>
          <w:sz w:val="20"/>
        </w:rPr>
        <w:t xml:space="preserve"> az ajánlatkérő fizetési számlaszáma:-</w:t>
      </w:r>
    </w:p>
    <w:p w:rsidR="00AB375D" w:rsidRPr="00EE2980" w:rsidRDefault="00AB375D" w:rsidP="00AB375D">
      <w:pPr>
        <w:shd w:val="clear" w:color="auto" w:fill="FFFFFF"/>
        <w:spacing w:after="120" w:line="240" w:lineRule="auto"/>
        <w:rPr>
          <w:rFonts w:ascii="Arial" w:hAnsi="Arial" w:cs="Arial"/>
          <w:sz w:val="20"/>
        </w:rPr>
      </w:pPr>
      <w:r w:rsidRPr="00EE2980">
        <w:rPr>
          <w:rFonts w:ascii="Arial" w:hAnsi="Arial" w:cs="Arial"/>
          <w:sz w:val="20"/>
        </w:rPr>
        <w:t>Az ajánlati biztosíték befizetése (teljesítése) igazolásának módja: -</w:t>
      </w:r>
    </w:p>
    <w:p w:rsidR="00AB375D" w:rsidRPr="00EE2980" w:rsidRDefault="00AB375D" w:rsidP="00AB375D">
      <w:pPr>
        <w:shd w:val="clear" w:color="auto" w:fill="FFFFFF"/>
        <w:spacing w:after="120" w:line="240" w:lineRule="auto"/>
        <w:rPr>
          <w:rFonts w:ascii="Arial" w:hAnsi="Arial" w:cs="Arial"/>
          <w:b/>
          <w:sz w:val="20"/>
        </w:rPr>
      </w:pPr>
      <w:r w:rsidRPr="00EE2980">
        <w:rPr>
          <w:rFonts w:ascii="Arial" w:hAnsi="Arial" w:cs="Arial"/>
          <w:b/>
          <w:sz w:val="20"/>
        </w:rPr>
        <w:t>V.2) További információk:</w:t>
      </w:r>
    </w:p>
    <w:p w:rsidR="00AB375D" w:rsidRDefault="00AB375D" w:rsidP="00AB375D">
      <w:pPr>
        <w:shd w:val="clear" w:color="auto" w:fill="FFFFFF"/>
        <w:spacing w:line="240" w:lineRule="auto"/>
        <w:jc w:val="both"/>
        <w:rPr>
          <w:rFonts w:ascii="Arial" w:hAnsi="Arial" w:cs="Arial"/>
          <w:color w:val="FF0000"/>
          <w:sz w:val="20"/>
        </w:rPr>
      </w:pPr>
      <w:r>
        <w:rPr>
          <w:rFonts w:ascii="Arial" w:hAnsi="Arial" w:cs="Arial"/>
          <w:color w:val="FF0000"/>
          <w:sz w:val="20"/>
        </w:rPr>
        <w:t xml:space="preserve">1. Ajánlatkérő az ajánlatok bírálatát az ajánlatok értékelését követően végzi el [Kbt. 81. § (5) </w:t>
      </w:r>
      <w:proofErr w:type="spellStart"/>
      <w:r>
        <w:rPr>
          <w:rFonts w:ascii="Arial" w:hAnsi="Arial" w:cs="Arial"/>
          <w:color w:val="FF0000"/>
          <w:sz w:val="20"/>
        </w:rPr>
        <w:t>bek</w:t>
      </w:r>
      <w:proofErr w:type="spellEnd"/>
      <w:r>
        <w:rPr>
          <w:rFonts w:ascii="Arial" w:hAnsi="Arial" w:cs="Arial"/>
          <w:color w:val="FF0000"/>
          <w:sz w:val="20"/>
        </w:rPr>
        <w:t xml:space="preserve">.]. </w:t>
      </w:r>
    </w:p>
    <w:p w:rsidR="00AB375D" w:rsidRDefault="00AB375D" w:rsidP="00AB375D">
      <w:pPr>
        <w:shd w:val="clear" w:color="auto" w:fill="FFFFFF"/>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 xml:space="preserve">2. Az ajánlat elkészítésének formai követelményeire és az ajánlat benyújtására a jelen felhívás szabályai mellett a közbeszerzési dokumentumban előírtak is irányadók. </w:t>
      </w:r>
    </w:p>
    <w:p w:rsidR="00AB375D" w:rsidRDefault="00AB375D" w:rsidP="00AB375D">
      <w:pPr>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3. Az EKR használatához az e-Kr. 6. §</w:t>
      </w:r>
      <w:proofErr w:type="spellStart"/>
      <w:r>
        <w:rPr>
          <w:rFonts w:ascii="Arial" w:hAnsi="Arial" w:cs="Arial"/>
          <w:color w:val="FF0000"/>
          <w:sz w:val="20"/>
        </w:rPr>
        <w:t>-a</w:t>
      </w:r>
      <w:proofErr w:type="spellEnd"/>
      <w:r>
        <w:rPr>
          <w:rFonts w:ascii="Arial" w:hAnsi="Arial" w:cs="Arial"/>
          <w:color w:val="FF0000"/>
          <w:sz w:val="20"/>
        </w:rPr>
        <w:t xml:space="preserve"> szerint regisztráció szükséges. </w:t>
      </w:r>
    </w:p>
    <w:p w:rsidR="00AB375D" w:rsidRDefault="00AB375D" w:rsidP="00AB375D">
      <w:pPr>
        <w:shd w:val="clear" w:color="auto" w:fill="FFFFFF"/>
        <w:spacing w:line="240" w:lineRule="auto"/>
        <w:jc w:val="both"/>
        <w:rPr>
          <w:rFonts w:ascii="Arial" w:hAnsi="Arial" w:cs="Arial"/>
          <w:color w:val="FF0000"/>
          <w:sz w:val="20"/>
        </w:rPr>
      </w:pPr>
    </w:p>
    <w:p w:rsidR="00AB375D" w:rsidRDefault="00AB375D" w:rsidP="00AB375D">
      <w:pPr>
        <w:spacing w:line="240" w:lineRule="auto"/>
        <w:jc w:val="both"/>
        <w:rPr>
          <w:color w:val="FF0000"/>
        </w:rPr>
      </w:pPr>
      <w:r w:rsidRPr="00B40250">
        <w:rPr>
          <w:rFonts w:ascii="Arial" w:hAnsi="Arial" w:cs="Arial"/>
          <w:color w:val="FF0000"/>
          <w:sz w:val="20"/>
        </w:rPr>
        <w:lastRenderedPageBreak/>
        <w:t xml:space="preserve">4. </w:t>
      </w:r>
      <w:r w:rsidRPr="00B40250">
        <w:rPr>
          <w:color w:val="FF0000"/>
        </w:rPr>
        <w:t xml:space="preserve">Ajánlatkérő felhívja az Ajánlattevők figyelmét arra, hogy az alkalmassági követelményeknek való megfelelés tekintetében ajánlattevőnek az ajánlatában először elegendő csak nyilatkoznia, hogy az alkalmassági követelményeknek megfelel! Az Ajánlattevő (vagy kapacitásait rendelkezésre bocsátó szervezet) az alkalmassági követelmények teljesítésére vonatkozóan a közbeszerzési dokumentumokban előírt nyilatkozatokat, legkésőbb az ajánlatok értékelése során, az Ajánlatkérő külön felhívására köteles majd benyújtani.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B40250">
        <w:rPr>
          <w:color w:val="FF0000"/>
        </w:rPr>
        <w:t>rendel</w:t>
      </w:r>
      <w:proofErr w:type="gramEnd"/>
      <w:r w:rsidRPr="00B40250">
        <w:rPr>
          <w:color w:val="FF0000"/>
        </w:rPr>
        <w:t xml:space="preserve"> el vagy felvilágosítást kér.</w:t>
      </w:r>
    </w:p>
    <w:p w:rsidR="00AB375D" w:rsidRPr="00B40250" w:rsidRDefault="00AB375D" w:rsidP="00AB375D">
      <w:pPr>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 xml:space="preserve">5. Az ajánlatkérő a Kbt. 69.§ és 71. § szerint biztosítja a hiánypótlás lehetőségét. </w:t>
      </w:r>
    </w:p>
    <w:p w:rsidR="00AB375D" w:rsidRDefault="00AB375D" w:rsidP="00AB375D">
      <w:pPr>
        <w:pStyle w:val="Listaszerbekezds"/>
        <w:spacing w:after="120" w:line="240" w:lineRule="exact"/>
        <w:ind w:left="0"/>
        <w:jc w:val="both"/>
        <w:rPr>
          <w:rFonts w:ascii="Arial" w:hAnsi="Arial" w:cs="Arial"/>
          <w:color w:val="FF0000"/>
        </w:rPr>
      </w:pPr>
    </w:p>
    <w:p w:rsidR="00AB375D" w:rsidRDefault="00AB375D" w:rsidP="00AB375D">
      <w:pPr>
        <w:pStyle w:val="Listaszerbekezds"/>
        <w:spacing w:after="120" w:line="240" w:lineRule="exact"/>
        <w:ind w:left="0"/>
        <w:jc w:val="both"/>
        <w:rPr>
          <w:rFonts w:ascii="Arial" w:hAnsi="Arial" w:cs="Arial"/>
          <w:color w:val="FF0000"/>
        </w:rPr>
      </w:pPr>
      <w:r>
        <w:rPr>
          <w:rFonts w:ascii="Arial" w:hAnsi="Arial" w:cs="Arial"/>
          <w:color w:val="FF0000"/>
        </w:rPr>
        <w:t xml:space="preserve">7. Ajánlatkérő a Kbt. 75. § (2) bekezdés e) pontját a jelen közbeszerzési eljárásban nem alkalmazza. </w:t>
      </w:r>
    </w:p>
    <w:p w:rsidR="00AB375D" w:rsidRDefault="00AB375D" w:rsidP="00AB375D">
      <w:pPr>
        <w:pStyle w:val="Listaszerbekezds"/>
        <w:spacing w:after="120" w:line="240" w:lineRule="exact"/>
        <w:ind w:left="0"/>
        <w:jc w:val="both"/>
        <w:rPr>
          <w:rFonts w:ascii="Arial" w:hAnsi="Arial" w:cs="Arial"/>
          <w:color w:val="FF0000"/>
        </w:rPr>
      </w:pPr>
    </w:p>
    <w:p w:rsidR="00AB375D" w:rsidRDefault="00AB375D" w:rsidP="00AB375D">
      <w:pPr>
        <w:pStyle w:val="NormlWeb"/>
        <w:spacing w:beforeAutospacing="0" w:after="0" w:afterAutospacing="0" w:line="240" w:lineRule="exact"/>
        <w:jc w:val="both"/>
        <w:textAlignment w:val="baseline"/>
        <w:rPr>
          <w:rFonts w:ascii="Arial" w:hAnsi="Arial" w:cs="Arial"/>
          <w:color w:val="FF0000"/>
          <w:sz w:val="20"/>
          <w:szCs w:val="20"/>
        </w:rPr>
      </w:pPr>
      <w:r>
        <w:rPr>
          <w:rFonts w:ascii="Arial" w:hAnsi="Arial" w:cs="Arial"/>
          <w:color w:val="FF0000"/>
          <w:sz w:val="20"/>
          <w:szCs w:val="20"/>
        </w:rPr>
        <w:t>7</w:t>
      </w:r>
      <w:r w:rsidRPr="0077514C">
        <w:rPr>
          <w:rFonts w:ascii="Arial" w:hAnsi="Arial" w:cs="Arial"/>
          <w:color w:val="FF0000"/>
          <w:sz w:val="20"/>
          <w:szCs w:val="20"/>
        </w:rPr>
        <w:t>. Az ajánlatok értékelési szempontok szerinti tartalmi elemeinek értékelése során adható pontszám alsó határa 0 pont, felső határa 100 pont. A ponthatárok közötti pontszámok meghatározásának módja: 1. részszempont (</w:t>
      </w:r>
      <w:r>
        <w:rPr>
          <w:rFonts w:ascii="Arial" w:hAnsi="Arial" w:cs="Arial"/>
          <w:color w:val="FF0000"/>
          <w:sz w:val="20"/>
          <w:szCs w:val="20"/>
        </w:rPr>
        <w:t>jótállás</w:t>
      </w:r>
      <w:r w:rsidRPr="0077514C">
        <w:rPr>
          <w:rFonts w:ascii="Arial" w:hAnsi="Arial" w:cs="Arial"/>
          <w:color w:val="FF0000"/>
          <w:sz w:val="20"/>
          <w:szCs w:val="20"/>
        </w:rPr>
        <w:t xml:space="preserve">) </w:t>
      </w:r>
      <w:r>
        <w:rPr>
          <w:rFonts w:ascii="Arial" w:hAnsi="Arial" w:cs="Arial"/>
          <w:color w:val="FF0000"/>
          <w:sz w:val="20"/>
          <w:szCs w:val="20"/>
        </w:rPr>
        <w:t xml:space="preserve">egyenes arányosítás, 2. részszempont </w:t>
      </w:r>
      <w:r w:rsidRPr="0077514C">
        <w:rPr>
          <w:rFonts w:ascii="Arial" w:hAnsi="Arial" w:cs="Arial"/>
          <w:color w:val="FF0000"/>
          <w:sz w:val="20"/>
          <w:szCs w:val="20"/>
        </w:rPr>
        <w:t xml:space="preserve">(előteljesítés vállalása) egyenes arányosítás, </w:t>
      </w:r>
      <w:r>
        <w:rPr>
          <w:rFonts w:ascii="Arial" w:hAnsi="Arial" w:cs="Arial"/>
          <w:color w:val="FF0000"/>
          <w:sz w:val="20"/>
          <w:szCs w:val="20"/>
        </w:rPr>
        <w:t>3.</w:t>
      </w:r>
      <w:r w:rsidRPr="00F8409C">
        <w:rPr>
          <w:rFonts w:ascii="Arial" w:hAnsi="Arial" w:cs="Arial"/>
          <w:color w:val="FF0000"/>
          <w:sz w:val="20"/>
          <w:szCs w:val="20"/>
        </w:rPr>
        <w:t xml:space="preserve"> </w:t>
      </w:r>
      <w:r w:rsidRPr="0077514C">
        <w:rPr>
          <w:rFonts w:ascii="Arial" w:hAnsi="Arial" w:cs="Arial"/>
          <w:color w:val="FF0000"/>
          <w:sz w:val="20"/>
          <w:szCs w:val="20"/>
        </w:rPr>
        <w:t>részszempont</w:t>
      </w:r>
      <w:r>
        <w:rPr>
          <w:rFonts w:ascii="Arial" w:hAnsi="Arial" w:cs="Arial"/>
          <w:color w:val="FF0000"/>
          <w:sz w:val="20"/>
          <w:szCs w:val="20"/>
        </w:rPr>
        <w:t xml:space="preserve"> </w:t>
      </w:r>
      <w:r w:rsidRPr="0077514C">
        <w:rPr>
          <w:rFonts w:ascii="Arial" w:hAnsi="Arial" w:cs="Arial"/>
          <w:color w:val="FF0000"/>
          <w:sz w:val="20"/>
          <w:szCs w:val="20"/>
        </w:rPr>
        <w:t>(ár) fordított arányosítás. Részletek az útmutatóban.</w:t>
      </w:r>
    </w:p>
    <w:p w:rsidR="00AB375D" w:rsidRDefault="00AB375D" w:rsidP="00AB375D">
      <w:pPr>
        <w:pStyle w:val="Listaszerbekezds"/>
        <w:spacing w:after="120" w:line="240" w:lineRule="exact"/>
        <w:ind w:left="0"/>
        <w:jc w:val="both"/>
        <w:rPr>
          <w:rFonts w:ascii="Arial" w:hAnsi="Arial" w:cs="Arial"/>
          <w:color w:val="FF0000"/>
        </w:rPr>
      </w:pPr>
    </w:p>
    <w:p w:rsidR="00AB375D" w:rsidRDefault="00AB375D" w:rsidP="00AB375D">
      <w:pPr>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 xml:space="preserve">11. Ajánlattevőnek, valamint a közös ajánlattevőnek csatolnia kell az ajánlatot aláíró személy eredeti aláírási címpéldányát, aláírás-mintáját, vagy annak másolatát. </w:t>
      </w:r>
    </w:p>
    <w:p w:rsidR="00AB375D" w:rsidRDefault="00AB375D" w:rsidP="00AB375D">
      <w:pPr>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 xml:space="preserve">12. Ajánlatkérő a Kbt. 35. § (9) bekezdés alapján projekttársaság létrehozását kizárja. </w:t>
      </w:r>
    </w:p>
    <w:p w:rsidR="00AB375D" w:rsidRDefault="00AB375D" w:rsidP="00AB375D">
      <w:pPr>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 xml:space="preserve">13. Jelen ponthoz kapcsolódóan a közbeszerzési dokumentumok többlet előírásokat tartalmaznak, tekintettel az EKR kitöltési szabályaira (karakterszám korlátozás). </w:t>
      </w:r>
    </w:p>
    <w:p w:rsidR="00AB375D" w:rsidRDefault="00AB375D" w:rsidP="00AB375D">
      <w:pPr>
        <w:spacing w:line="240" w:lineRule="auto"/>
        <w:jc w:val="both"/>
        <w:rPr>
          <w:rFonts w:ascii="Arial" w:hAnsi="Arial" w:cs="Arial"/>
          <w:color w:val="FF0000"/>
          <w:sz w:val="20"/>
        </w:rPr>
      </w:pPr>
    </w:p>
    <w:p w:rsidR="00AB375D" w:rsidRDefault="00AB375D" w:rsidP="00AB375D">
      <w:pPr>
        <w:spacing w:line="240" w:lineRule="auto"/>
        <w:jc w:val="both"/>
        <w:rPr>
          <w:rFonts w:ascii="Arial" w:hAnsi="Arial" w:cs="Arial"/>
          <w:color w:val="FF0000"/>
          <w:sz w:val="20"/>
        </w:rPr>
      </w:pPr>
      <w:r>
        <w:rPr>
          <w:rFonts w:ascii="Arial" w:hAnsi="Arial" w:cs="Arial"/>
          <w:color w:val="FF0000"/>
          <w:sz w:val="20"/>
        </w:rPr>
        <w:t>14. Az eljárásba bevont felelős akkreditált közbeszerzési szaktanácsadó: dr. Sarkadi Tibor</w:t>
      </w:r>
      <w:proofErr w:type="gramStart"/>
      <w:r>
        <w:rPr>
          <w:rFonts w:ascii="Arial" w:hAnsi="Arial" w:cs="Arial"/>
          <w:color w:val="FF0000"/>
          <w:sz w:val="20"/>
        </w:rPr>
        <w:t>,  lajstromszám</w:t>
      </w:r>
      <w:proofErr w:type="gramEnd"/>
      <w:r>
        <w:rPr>
          <w:rFonts w:ascii="Arial" w:hAnsi="Arial" w:cs="Arial"/>
          <w:color w:val="FF0000"/>
          <w:sz w:val="20"/>
        </w:rPr>
        <w:t>: OO895</w:t>
      </w:r>
    </w:p>
    <w:p w:rsidR="00AB375D" w:rsidRDefault="00AB375D" w:rsidP="00AB375D">
      <w:pPr>
        <w:spacing w:line="240" w:lineRule="auto"/>
        <w:jc w:val="both"/>
        <w:rPr>
          <w:rFonts w:ascii="Arial" w:hAnsi="Arial" w:cs="Arial"/>
          <w:color w:val="FF0000"/>
          <w:sz w:val="20"/>
        </w:rPr>
      </w:pPr>
    </w:p>
    <w:p w:rsidR="00AB375D" w:rsidRPr="0008619A" w:rsidRDefault="00AB375D" w:rsidP="00AB375D">
      <w:pPr>
        <w:rPr>
          <w:color w:val="FF0000"/>
        </w:rPr>
      </w:pPr>
      <w:r w:rsidRPr="0008619A">
        <w:rPr>
          <w:color w:val="FF0000"/>
        </w:rPr>
        <w:t xml:space="preserve">12.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08619A">
        <w:rPr>
          <w:color w:val="FF0000"/>
        </w:rPr>
        <w:t>ezen</w:t>
      </w:r>
      <w:proofErr w:type="gramEnd"/>
      <w:r w:rsidRPr="0008619A">
        <w:rPr>
          <w:color w:val="FF0000"/>
        </w:rPr>
        <w:t xml:space="preserve"> szervezet erőforrására vagy arra is támaszkodik. Az ajánlatban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AB375D" w:rsidRPr="0008619A" w:rsidRDefault="00AB375D" w:rsidP="00AB375D">
      <w:pPr>
        <w:rPr>
          <w:color w:val="FF0000"/>
        </w:rPr>
      </w:pPr>
      <w:r w:rsidRPr="0008619A">
        <w:rPr>
          <w:color w:val="FF0000"/>
        </w:rPr>
        <w:t xml:space="preserve"> Az a szervezet, amelynek adatait az ajánlattevő vagy részvételre jelentkező a gazdasági és pénzügyi alkalmasság igazolásához felhasználja, a Ptk. 6:419. §</w:t>
      </w:r>
      <w:proofErr w:type="spellStart"/>
      <w:r w:rsidRPr="0008619A">
        <w:rPr>
          <w:color w:val="FF0000"/>
        </w:rPr>
        <w:t>-ában</w:t>
      </w:r>
      <w:proofErr w:type="spellEnd"/>
      <w:r w:rsidRPr="0008619A">
        <w:rPr>
          <w:color w:val="FF0000"/>
        </w:rPr>
        <w:t xml:space="preserve"> foglaltak szerint </w:t>
      </w:r>
      <w:r w:rsidRPr="0008619A">
        <w:rPr>
          <w:color w:val="FF0000"/>
        </w:rPr>
        <w:lastRenderedPageBreak/>
        <w:t>kezesként felel az ajánlatkérőt az ajánlattevő teljesítésének elmaradásával vagy hibás teljesítésével összefüggésben ért kár megtérítéséért.</w:t>
      </w:r>
    </w:p>
    <w:p w:rsidR="00AB375D" w:rsidRPr="0008619A" w:rsidRDefault="00AB375D" w:rsidP="00AB375D">
      <w:pPr>
        <w:rPr>
          <w:color w:val="FF0000"/>
        </w:rPr>
      </w:pPr>
      <w:r w:rsidRPr="0008619A">
        <w:rPr>
          <w:color w:val="FF0000"/>
        </w:rPr>
        <w:t>Ajánlatkérő felhívja a figyelmet a Kbt. 65. § (11) bekezdésében foglaltakra.</w:t>
      </w:r>
    </w:p>
    <w:p w:rsidR="00AB375D" w:rsidRDefault="00AB375D" w:rsidP="00AB375D">
      <w:pPr>
        <w:spacing w:line="240" w:lineRule="auto"/>
        <w:jc w:val="both"/>
      </w:pPr>
    </w:p>
    <w:p w:rsidR="00AB375D" w:rsidRDefault="00AB375D" w:rsidP="00AB375D">
      <w:pPr>
        <w:spacing w:line="240" w:lineRule="auto"/>
        <w:jc w:val="both"/>
      </w:pPr>
      <w:r w:rsidRPr="00543249">
        <w:rPr>
          <w:rFonts w:ascii="Arial" w:hAnsi="Arial" w:cs="Arial"/>
          <w:color w:val="FF0000"/>
          <w:sz w:val="20"/>
          <w:highlight w:val="yellow"/>
        </w:rPr>
        <w:t>18. Ajánlatkérő felhívja ajánlattevők figyelmét, hogy a tárgyi közbeszerzési eljárás valamennyi részajánlata a Kbt. 114. § (11</w:t>
      </w:r>
      <w:proofErr w:type="gramStart"/>
      <w:r w:rsidRPr="00543249">
        <w:rPr>
          <w:rFonts w:ascii="Arial" w:hAnsi="Arial" w:cs="Arial"/>
          <w:color w:val="FF0000"/>
          <w:sz w:val="20"/>
          <w:highlight w:val="yellow"/>
        </w:rPr>
        <w:t>)bekezdés</w:t>
      </w:r>
      <w:proofErr w:type="gramEnd"/>
      <w:r w:rsidRPr="00543249">
        <w:rPr>
          <w:rFonts w:ascii="Arial" w:hAnsi="Arial" w:cs="Arial"/>
          <w:color w:val="FF0000"/>
          <w:sz w:val="20"/>
          <w:highlight w:val="yellow"/>
        </w:rPr>
        <w:t xml:space="preserve"> alapján fenntartott!</w:t>
      </w:r>
    </w:p>
    <w:p w:rsidR="00AB375D" w:rsidRDefault="00AB375D" w:rsidP="00AB375D">
      <w:pPr>
        <w:spacing w:after="120" w:line="240" w:lineRule="auto"/>
        <w:jc w:val="both"/>
        <w:rPr>
          <w:rFonts w:ascii="Arial" w:hAnsi="Arial" w:cs="Arial"/>
          <w:sz w:val="20"/>
        </w:rPr>
      </w:pPr>
    </w:p>
    <w:p w:rsidR="00AB375D" w:rsidRPr="00256D0C" w:rsidRDefault="00AB375D" w:rsidP="00AB375D">
      <w:pPr>
        <w:spacing w:after="120" w:line="240" w:lineRule="auto"/>
        <w:jc w:val="both"/>
        <w:rPr>
          <w:rFonts w:ascii="Arial" w:hAnsi="Arial" w:cs="Arial"/>
          <w:color w:val="FF0000"/>
          <w:sz w:val="20"/>
        </w:rPr>
      </w:pPr>
      <w:r w:rsidRPr="00256D0C">
        <w:rPr>
          <w:rFonts w:ascii="Arial" w:hAnsi="Arial" w:cs="Arial"/>
          <w:color w:val="FF0000"/>
          <w:sz w:val="20"/>
        </w:rPr>
        <w:t xml:space="preserve">19. Ajánlatkérő tájékoztatja ajánlattevőket, hogy a tárgyi közbeszerzési eljárás 1. részajánlata </w:t>
      </w:r>
      <w:proofErr w:type="gramStart"/>
      <w:r w:rsidRPr="00256D0C">
        <w:rPr>
          <w:rFonts w:ascii="Arial" w:hAnsi="Arial" w:cs="Arial"/>
          <w:color w:val="FF0000"/>
          <w:sz w:val="20"/>
        </w:rPr>
        <w:t>(színpad</w:t>
      </w:r>
      <w:proofErr w:type="gramEnd"/>
      <w:r w:rsidRPr="00256D0C">
        <w:rPr>
          <w:rFonts w:ascii="Arial" w:hAnsi="Arial" w:cs="Arial"/>
          <w:color w:val="FF0000"/>
          <w:sz w:val="20"/>
        </w:rPr>
        <w:t xml:space="preserve"> beszerzés) tekintetében változás bejelentési eljárás van folyamatban a támogató hatóságnál. Az eljárás 1. részajánlata a Kbt. 53. § (5) bekezdése alapján feltételesen kerül lefolytatásra. A változás bejelentési kérelem elutasítását ajánlatkérő olyan körülménynek tekinti, amely miatt az eljárás 1. részajánlatát eredménytelenné nyilváníthatja.</w:t>
      </w:r>
    </w:p>
    <w:p w:rsidR="00AB375D" w:rsidRDefault="00AB375D" w:rsidP="00AB375D">
      <w:pPr>
        <w:spacing w:after="120"/>
        <w:rPr>
          <w:rFonts w:ascii="Arial" w:hAnsi="Arial" w:cs="Arial"/>
          <w:color w:val="FF0000"/>
          <w:sz w:val="20"/>
        </w:rPr>
      </w:pPr>
    </w:p>
    <w:p w:rsidR="008325FC" w:rsidRDefault="008325FC"/>
    <w:sectPr w:rsidR="008325FC" w:rsidSect="00D05F2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Noto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15" w:rsidRDefault="00C1651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15" w:rsidRDefault="00C16516">
    <w:pPr>
      <w:pStyle w:val="llb"/>
      <w:jc w:val="center"/>
    </w:pPr>
    <w:r>
      <w:fldChar w:fldCharType="begin"/>
    </w:r>
    <w:r>
      <w:instrText>PAGE   \* MERGEFORMAT</w:instrText>
    </w:r>
    <w:r>
      <w:fldChar w:fldCharType="separate"/>
    </w:r>
    <w:r>
      <w:rPr>
        <w:noProof/>
      </w:rPr>
      <w:t>1</w:t>
    </w:r>
    <w:r>
      <w:fldChar w:fldCharType="end"/>
    </w:r>
  </w:p>
  <w:p w:rsidR="00342A15" w:rsidRDefault="00C1651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15" w:rsidRDefault="00C16516">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15" w:rsidRDefault="00C1651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15" w:rsidRDefault="00C1651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15" w:rsidRDefault="00C1651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76E01"/>
    <w:multiLevelType w:val="hybridMultilevel"/>
    <w:tmpl w:val="FCDAF25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52FF4025"/>
    <w:multiLevelType w:val="hybridMultilevel"/>
    <w:tmpl w:val="25708816"/>
    <w:lvl w:ilvl="0" w:tplc="A91642AC">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2">
    <w:nsid w:val="5FBF7C6F"/>
    <w:multiLevelType w:val="singleLevel"/>
    <w:tmpl w:val="0D501A86"/>
    <w:lvl w:ilvl="0">
      <w:start w:val="2007"/>
      <w:numFmt w:val="bullet"/>
      <w:lvlText w:val="-"/>
      <w:lvlJc w:val="left"/>
      <w:pPr>
        <w:tabs>
          <w:tab w:val="num" w:pos="720"/>
        </w:tabs>
        <w:ind w:left="72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5D"/>
    <w:rsid w:val="00500E02"/>
    <w:rsid w:val="00566856"/>
    <w:rsid w:val="008325FC"/>
    <w:rsid w:val="00AB375D"/>
    <w:rsid w:val="00C165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375D"/>
    <w:pPr>
      <w:spacing w:after="0" w:line="36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B375D"/>
    <w:pPr>
      <w:tabs>
        <w:tab w:val="center" w:pos="4536"/>
        <w:tab w:val="right" w:pos="9072"/>
      </w:tabs>
    </w:pPr>
  </w:style>
  <w:style w:type="character" w:customStyle="1" w:styleId="lfejChar">
    <w:name w:val="Élőfej Char"/>
    <w:basedOn w:val="Bekezdsalapbettpusa"/>
    <w:link w:val="lfej"/>
    <w:rsid w:val="00AB375D"/>
    <w:rPr>
      <w:rFonts w:ascii="Times New Roman" w:eastAsia="Times New Roman" w:hAnsi="Times New Roman" w:cs="Times New Roman"/>
      <w:sz w:val="24"/>
      <w:szCs w:val="20"/>
      <w:lang w:eastAsia="hu-HU"/>
    </w:rPr>
  </w:style>
  <w:style w:type="paragraph" w:styleId="Szvegtrzs">
    <w:name w:val="Body Text"/>
    <w:basedOn w:val="Norml"/>
    <w:link w:val="SzvegtrzsChar"/>
    <w:rsid w:val="00AB375D"/>
    <w:pPr>
      <w:jc w:val="both"/>
    </w:pPr>
  </w:style>
  <w:style w:type="character" w:customStyle="1" w:styleId="SzvegtrzsChar">
    <w:name w:val="Szövegtörzs Char"/>
    <w:basedOn w:val="Bekezdsalapbettpusa"/>
    <w:link w:val="Szvegtrzs"/>
    <w:rsid w:val="00AB375D"/>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qFormat/>
    <w:locked/>
    <w:rsid w:val="00AB375D"/>
  </w:style>
  <w:style w:type="paragraph" w:styleId="Listaszerbekezds">
    <w:name w:val="List Paragraph"/>
    <w:basedOn w:val="Norml"/>
    <w:link w:val="ListaszerbekezdsChar"/>
    <w:uiPriority w:val="34"/>
    <w:qFormat/>
    <w:rsid w:val="00AB375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qFormat/>
    <w:rsid w:val="00AB375D"/>
    <w:pPr>
      <w:spacing w:after="0" w:line="240" w:lineRule="auto"/>
    </w:pPr>
    <w:rPr>
      <w:rFonts w:ascii="Times New Roman" w:eastAsia="Calibri" w:hAnsi="Times New Roman" w:cs="Times New Roman"/>
      <w:color w:val="000000"/>
      <w:sz w:val="24"/>
      <w:szCs w:val="24"/>
    </w:rPr>
  </w:style>
  <w:style w:type="paragraph" w:styleId="NormlWeb">
    <w:name w:val="Normal (Web)"/>
    <w:basedOn w:val="Norml"/>
    <w:uiPriority w:val="99"/>
    <w:unhideWhenUsed/>
    <w:qFormat/>
    <w:rsid w:val="00AB375D"/>
    <w:pPr>
      <w:spacing w:beforeAutospacing="1" w:after="160" w:afterAutospacing="1" w:line="240" w:lineRule="auto"/>
    </w:pPr>
    <w:rPr>
      <w:szCs w:val="24"/>
    </w:rPr>
  </w:style>
  <w:style w:type="paragraph" w:styleId="llb">
    <w:name w:val="footer"/>
    <w:basedOn w:val="Norml"/>
    <w:link w:val="llbChar"/>
    <w:uiPriority w:val="99"/>
    <w:rsid w:val="00AB375D"/>
    <w:pPr>
      <w:tabs>
        <w:tab w:val="center" w:pos="4536"/>
        <w:tab w:val="right" w:pos="9072"/>
      </w:tabs>
    </w:pPr>
  </w:style>
  <w:style w:type="character" w:customStyle="1" w:styleId="llbChar">
    <w:name w:val="Élőláb Char"/>
    <w:basedOn w:val="Bekezdsalapbettpusa"/>
    <w:link w:val="llb"/>
    <w:uiPriority w:val="99"/>
    <w:rsid w:val="00AB375D"/>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375D"/>
    <w:pPr>
      <w:spacing w:after="0" w:line="36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B375D"/>
    <w:pPr>
      <w:tabs>
        <w:tab w:val="center" w:pos="4536"/>
        <w:tab w:val="right" w:pos="9072"/>
      </w:tabs>
    </w:pPr>
  </w:style>
  <w:style w:type="character" w:customStyle="1" w:styleId="lfejChar">
    <w:name w:val="Élőfej Char"/>
    <w:basedOn w:val="Bekezdsalapbettpusa"/>
    <w:link w:val="lfej"/>
    <w:rsid w:val="00AB375D"/>
    <w:rPr>
      <w:rFonts w:ascii="Times New Roman" w:eastAsia="Times New Roman" w:hAnsi="Times New Roman" w:cs="Times New Roman"/>
      <w:sz w:val="24"/>
      <w:szCs w:val="20"/>
      <w:lang w:eastAsia="hu-HU"/>
    </w:rPr>
  </w:style>
  <w:style w:type="paragraph" w:styleId="Szvegtrzs">
    <w:name w:val="Body Text"/>
    <w:basedOn w:val="Norml"/>
    <w:link w:val="SzvegtrzsChar"/>
    <w:rsid w:val="00AB375D"/>
    <w:pPr>
      <w:jc w:val="both"/>
    </w:pPr>
  </w:style>
  <w:style w:type="character" w:customStyle="1" w:styleId="SzvegtrzsChar">
    <w:name w:val="Szövegtörzs Char"/>
    <w:basedOn w:val="Bekezdsalapbettpusa"/>
    <w:link w:val="Szvegtrzs"/>
    <w:rsid w:val="00AB375D"/>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qFormat/>
    <w:locked/>
    <w:rsid w:val="00AB375D"/>
  </w:style>
  <w:style w:type="paragraph" w:styleId="Listaszerbekezds">
    <w:name w:val="List Paragraph"/>
    <w:basedOn w:val="Norml"/>
    <w:link w:val="ListaszerbekezdsChar"/>
    <w:uiPriority w:val="34"/>
    <w:qFormat/>
    <w:rsid w:val="00AB375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qFormat/>
    <w:rsid w:val="00AB375D"/>
    <w:pPr>
      <w:spacing w:after="0" w:line="240" w:lineRule="auto"/>
    </w:pPr>
    <w:rPr>
      <w:rFonts w:ascii="Times New Roman" w:eastAsia="Calibri" w:hAnsi="Times New Roman" w:cs="Times New Roman"/>
      <w:color w:val="000000"/>
      <w:sz w:val="24"/>
      <w:szCs w:val="24"/>
    </w:rPr>
  </w:style>
  <w:style w:type="paragraph" w:styleId="NormlWeb">
    <w:name w:val="Normal (Web)"/>
    <w:basedOn w:val="Norml"/>
    <w:uiPriority w:val="99"/>
    <w:unhideWhenUsed/>
    <w:qFormat/>
    <w:rsid w:val="00AB375D"/>
    <w:pPr>
      <w:spacing w:beforeAutospacing="1" w:after="160" w:afterAutospacing="1" w:line="240" w:lineRule="auto"/>
    </w:pPr>
    <w:rPr>
      <w:szCs w:val="24"/>
    </w:rPr>
  </w:style>
  <w:style w:type="paragraph" w:styleId="llb">
    <w:name w:val="footer"/>
    <w:basedOn w:val="Norml"/>
    <w:link w:val="llbChar"/>
    <w:uiPriority w:val="99"/>
    <w:rsid w:val="00AB375D"/>
    <w:pPr>
      <w:tabs>
        <w:tab w:val="center" w:pos="4536"/>
        <w:tab w:val="right" w:pos="9072"/>
      </w:tabs>
    </w:pPr>
  </w:style>
  <w:style w:type="character" w:customStyle="1" w:styleId="llbChar">
    <w:name w:val="Élőláb Char"/>
    <w:basedOn w:val="Bekezdsalapbettpusa"/>
    <w:link w:val="llb"/>
    <w:uiPriority w:val="99"/>
    <w:rsid w:val="00AB375D"/>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3283</Words>
  <Characters>22657</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Kórik Zsuzsanna</dc:creator>
  <cp:lastModifiedBy>dr. Kórik Zsuzsanna</cp:lastModifiedBy>
  <cp:revision>4</cp:revision>
  <dcterms:created xsi:type="dcterms:W3CDTF">2019-08-30T06:34:00Z</dcterms:created>
  <dcterms:modified xsi:type="dcterms:W3CDTF">2019-08-30T06:41:00Z</dcterms:modified>
</cp:coreProperties>
</file>