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C4" w:rsidRPr="00FE2BC8" w:rsidRDefault="00F038C4" w:rsidP="00F03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TISZAVASVÁRI VÁROS ÖNKORMÁNYZATA</w:t>
      </w:r>
    </w:p>
    <w:p w:rsidR="00F038C4" w:rsidRPr="00FE2BC8" w:rsidRDefault="00F038C4" w:rsidP="00F03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KÉPVISELŐ-TESTÜLETE</w:t>
      </w:r>
    </w:p>
    <w:p w:rsidR="00F038C4" w:rsidRPr="00FE2BC8" w:rsidRDefault="00F038C4" w:rsidP="00F038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Pr="00FE2BC8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E2BC8">
        <w:rPr>
          <w:rFonts w:ascii="Times New Roman" w:hAnsi="Times New Roman" w:cs="Times New Roman"/>
          <w:b/>
        </w:rPr>
        <w:t>. (I.</w:t>
      </w:r>
      <w:r>
        <w:rPr>
          <w:rFonts w:ascii="Times New Roman" w:hAnsi="Times New Roman" w:cs="Times New Roman"/>
          <w:b/>
        </w:rPr>
        <w:t>30</w:t>
      </w:r>
      <w:r w:rsidRPr="00FE2BC8">
        <w:rPr>
          <w:rFonts w:ascii="Times New Roman" w:hAnsi="Times New Roman" w:cs="Times New Roman"/>
          <w:b/>
        </w:rPr>
        <w:t>.) Kt. számú</w:t>
      </w:r>
    </w:p>
    <w:p w:rsidR="00F038C4" w:rsidRPr="00FE2BC8" w:rsidRDefault="00F038C4" w:rsidP="00F038C4">
      <w:pPr>
        <w:jc w:val="center"/>
        <w:rPr>
          <w:rFonts w:ascii="Times New Roman" w:hAnsi="Times New Roman" w:cs="Times New Roman"/>
          <w:b/>
        </w:rPr>
      </w:pPr>
      <w:r w:rsidRPr="00FE2BC8">
        <w:rPr>
          <w:rFonts w:ascii="Times New Roman" w:hAnsi="Times New Roman" w:cs="Times New Roman"/>
          <w:b/>
        </w:rPr>
        <w:t xml:space="preserve"> határozata</w:t>
      </w:r>
    </w:p>
    <w:p w:rsidR="00F038C4" w:rsidRPr="00FE2BC8" w:rsidRDefault="00F038C4" w:rsidP="00F03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b/>
          <w:sz w:val="24"/>
          <w:szCs w:val="24"/>
        </w:rPr>
        <w:t>A Tiszavasvári Egyesített Óvodai Intézmény heti és éves nyitvatartási rendjének meghatározása</w:t>
      </w:r>
    </w:p>
    <w:p w:rsidR="00F038C4" w:rsidRPr="00FE2BC8" w:rsidRDefault="00F038C4" w:rsidP="00F038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 w:rsidRPr="00FE2BC8">
        <w:rPr>
          <w:rFonts w:ascii="Times New Roman" w:hAnsi="Times New Roman" w:cs="Times New Roman"/>
        </w:rPr>
        <w:t>nemzeti köznevelésről szóló 2011. évi CXC. törvény 83. § (2) bekezdés b) pontjában biztosított hatáskörében</w:t>
      </w:r>
      <w:r w:rsidRPr="00FE2BC8">
        <w:rPr>
          <w:rFonts w:ascii="Times New Roman" w:hAnsi="Times New Roman" w:cs="Times New Roman"/>
          <w:sz w:val="24"/>
          <w:szCs w:val="24"/>
        </w:rPr>
        <w:t xml:space="preserve"> „</w:t>
      </w:r>
      <w:r w:rsidRPr="00FE2BC8">
        <w:rPr>
          <w:rFonts w:ascii="Times New Roman" w:hAnsi="Times New Roman" w:cs="Times New Roman"/>
          <w:b/>
          <w:sz w:val="24"/>
          <w:szCs w:val="24"/>
        </w:rPr>
        <w:t>A Tiszavasvári Egyesített Óvodai Intézmény éves nyitvatartási rendjének meghatározásáról” szóló előterjesztéssel kapcsolatban az alábbi döntést hozza:</w:t>
      </w:r>
    </w:p>
    <w:p w:rsidR="00F038C4" w:rsidRPr="00FE2BC8" w:rsidRDefault="00F038C4" w:rsidP="00F038C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A Tiszavasvári Egyesített Óvodai Intézmény heti és éves nyitvatartási rendjét, az alábbiak szerint határozza meg:</w:t>
      </w:r>
    </w:p>
    <w:p w:rsidR="00F038C4" w:rsidRPr="00FE2BC8" w:rsidRDefault="00F038C4" w:rsidP="00F038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8C4" w:rsidRPr="00FE2BC8" w:rsidRDefault="00F038C4" w:rsidP="00F038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Heti nyitvatartási rend:</w:t>
      </w:r>
    </w:p>
    <w:p w:rsidR="00F038C4" w:rsidRPr="00FE2BC8" w:rsidRDefault="00F038C4" w:rsidP="00F038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149"/>
      </w:tblGrid>
      <w:tr w:rsidR="00F038C4" w:rsidRPr="00FE2BC8" w:rsidTr="00851A9E">
        <w:tc>
          <w:tcPr>
            <w:tcW w:w="4606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4149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Nyitva tartás</w:t>
            </w:r>
          </w:p>
        </w:tc>
      </w:tr>
      <w:tr w:rsidR="00F038C4" w:rsidRPr="00FE2BC8" w:rsidTr="00851A9E">
        <w:tc>
          <w:tcPr>
            <w:tcW w:w="4606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Minimanó Óvoda Vasvári P. u. 67/a</w:t>
            </w:r>
          </w:p>
        </w:tc>
        <w:tc>
          <w:tcPr>
            <w:tcW w:w="4149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6.00. órától –     18. 00 óráig</w:t>
            </w:r>
          </w:p>
        </w:tc>
      </w:tr>
      <w:tr w:rsidR="00F038C4" w:rsidRPr="00FE2BC8" w:rsidTr="00851A9E">
        <w:tc>
          <w:tcPr>
            <w:tcW w:w="4606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Lurkó-kuckó Óvoda Egység u. 4/F-G</w:t>
            </w:r>
          </w:p>
        </w:tc>
        <w:tc>
          <w:tcPr>
            <w:tcW w:w="4149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6.00. órától –     18. 00 óráig</w:t>
            </w:r>
          </w:p>
        </w:tc>
      </w:tr>
      <w:tr w:rsidR="00F038C4" w:rsidRPr="00FE2BC8" w:rsidTr="00851A9E">
        <w:tc>
          <w:tcPr>
            <w:tcW w:w="4606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Fülemüle Zöld Óvoda Ifjúság u. 8. </w:t>
            </w:r>
          </w:p>
        </w:tc>
        <w:tc>
          <w:tcPr>
            <w:tcW w:w="4149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6.00. órától –     18. 00 óráig</w:t>
            </w:r>
          </w:p>
        </w:tc>
      </w:tr>
      <w:tr w:rsidR="00F038C4" w:rsidRPr="00FE2BC8" w:rsidTr="00851A9E">
        <w:tc>
          <w:tcPr>
            <w:tcW w:w="4606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Varázsceruza  Óvoda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Gombás A. 8.B.</w:t>
            </w:r>
          </w:p>
        </w:tc>
        <w:tc>
          <w:tcPr>
            <w:tcW w:w="4149" w:type="dxa"/>
          </w:tcPr>
          <w:p w:rsidR="00F038C4" w:rsidRPr="00FE2BC8" w:rsidRDefault="00F038C4" w:rsidP="00851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6.00. órától –     18. 00 óráig</w:t>
            </w:r>
          </w:p>
        </w:tc>
      </w:tr>
    </w:tbl>
    <w:p w:rsidR="00F038C4" w:rsidRPr="00FE2BC8" w:rsidRDefault="00F038C4" w:rsidP="00F038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8C4" w:rsidRDefault="00F038C4" w:rsidP="00F038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Az éves nyitvatartási rend:</w:t>
      </w:r>
    </w:p>
    <w:p w:rsidR="00F038C4" w:rsidRPr="00FE2BC8" w:rsidRDefault="00F038C4" w:rsidP="00F038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8C4" w:rsidRDefault="00F038C4" w:rsidP="00F038C4">
      <w:pPr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Fülemüle Zöld Óvoda tart nyitva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F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F77">
        <w:rPr>
          <w:rFonts w:ascii="Times New Roman" w:hAnsi="Times New Roman" w:cs="Times New Roman"/>
          <w:sz w:val="24"/>
          <w:szCs w:val="24"/>
        </w:rPr>
        <w:t>. –20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07F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8C4" w:rsidRPr="00807F77" w:rsidRDefault="00F038C4" w:rsidP="00F038C4">
      <w:pPr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Varázsceruza Óvoda</w:t>
      </w:r>
      <w:r>
        <w:rPr>
          <w:rFonts w:ascii="Times New Roman" w:hAnsi="Times New Roman" w:cs="Times New Roman"/>
          <w:sz w:val="24"/>
          <w:szCs w:val="24"/>
        </w:rPr>
        <w:t xml:space="preserve"> tart nyitva: </w:t>
      </w:r>
      <w:r w:rsidRPr="00807F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07F77">
        <w:rPr>
          <w:rFonts w:ascii="Times New Roman" w:hAnsi="Times New Roman" w:cs="Times New Roman"/>
          <w:sz w:val="24"/>
          <w:szCs w:val="24"/>
        </w:rPr>
        <w:t>. –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</w:p>
    <w:p w:rsidR="00F038C4" w:rsidRDefault="00F038C4" w:rsidP="00F038C4">
      <w:pPr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Lurkó- kuckó Óvoda tart nyitva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F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 - 2020</w:t>
      </w:r>
      <w:r w:rsidRPr="00807F77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27.</w:t>
      </w:r>
    </w:p>
    <w:p w:rsidR="00F038C4" w:rsidRPr="00FE2BC8" w:rsidRDefault="00F038C4" w:rsidP="00F038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8C4" w:rsidRPr="00FE2BC8" w:rsidRDefault="00F038C4" w:rsidP="00F038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8C4" w:rsidRPr="00FE2BC8" w:rsidRDefault="00F038C4" w:rsidP="00F038C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 a további szükséges intézkedések megtétele céljából.</w:t>
      </w:r>
    </w:p>
    <w:p w:rsidR="00F038C4" w:rsidRDefault="00F038C4" w:rsidP="00F038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8C4" w:rsidRPr="00FE2BC8" w:rsidRDefault="00F038C4" w:rsidP="00F038C4">
      <w:pPr>
        <w:jc w:val="both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r w:rsidRPr="00FE2BC8">
        <w:rPr>
          <w:rFonts w:ascii="Times New Roman" w:hAnsi="Times New Roman" w:cs="Times New Roman"/>
          <w:sz w:val="24"/>
          <w:szCs w:val="24"/>
        </w:rPr>
        <w:t>azonnal</w:t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25450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 xml:space="preserve">Szőke Zoltán </w:t>
      </w:r>
      <w:r w:rsidRPr="00FE2BC8">
        <w:rPr>
          <w:rFonts w:ascii="Times New Roman" w:hAnsi="Times New Roman" w:cs="Times New Roman"/>
          <w:sz w:val="24"/>
          <w:szCs w:val="24"/>
        </w:rPr>
        <w:t>polgármester</w:t>
      </w:r>
    </w:p>
    <w:p w:rsidR="00F038C4" w:rsidRDefault="00F038C4" w:rsidP="00F038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8C4" w:rsidRPr="00FE2BC8" w:rsidRDefault="00F038C4" w:rsidP="00F038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8C4" w:rsidRPr="001164D6" w:rsidRDefault="00F038C4" w:rsidP="00F03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E2BC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86907" w:rsidRPr="0027718D" w:rsidRDefault="00F038C4" w:rsidP="00277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</w:t>
      </w:r>
      <w:r w:rsidRPr="001164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bookmarkStart w:id="0" w:name="_GoBack"/>
      <w:bookmarkEnd w:id="0"/>
    </w:p>
    <w:sectPr w:rsidR="00286907" w:rsidRPr="00277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718D">
      <w:pPr>
        <w:spacing w:after="0" w:line="240" w:lineRule="auto"/>
      </w:pPr>
      <w:r>
        <w:separator/>
      </w:r>
    </w:p>
  </w:endnote>
  <w:endnote w:type="continuationSeparator" w:id="0">
    <w:p w:rsidR="00000000" w:rsidRDefault="0027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AD" w:rsidRDefault="002771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372436"/>
      <w:docPartObj>
        <w:docPartGallery w:val="Page Numbers (Bottom of Page)"/>
        <w:docPartUnique/>
      </w:docPartObj>
    </w:sdtPr>
    <w:sdtEndPr/>
    <w:sdtContent>
      <w:p w:rsidR="008E46AD" w:rsidRDefault="00F038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46AD" w:rsidRDefault="0027718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AD" w:rsidRDefault="002771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718D">
      <w:pPr>
        <w:spacing w:after="0" w:line="240" w:lineRule="auto"/>
      </w:pPr>
      <w:r>
        <w:separator/>
      </w:r>
    </w:p>
  </w:footnote>
  <w:footnote w:type="continuationSeparator" w:id="0">
    <w:p w:rsidR="00000000" w:rsidRDefault="0027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AD" w:rsidRDefault="002771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AD" w:rsidRDefault="0027718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6AD" w:rsidRDefault="002771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C4"/>
    <w:rsid w:val="0027718D"/>
    <w:rsid w:val="00286907"/>
    <w:rsid w:val="00F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0DDE"/>
  <w15:docId w15:val="{949F619C-9546-44C8-BF2D-EB29CCAC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38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038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0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38C4"/>
  </w:style>
  <w:style w:type="paragraph" w:styleId="llb">
    <w:name w:val="footer"/>
    <w:basedOn w:val="Norml"/>
    <w:link w:val="llbChar"/>
    <w:uiPriority w:val="99"/>
    <w:unhideWhenUsed/>
    <w:rsid w:val="00F0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2</cp:revision>
  <dcterms:created xsi:type="dcterms:W3CDTF">2020-01-31T08:39:00Z</dcterms:created>
  <dcterms:modified xsi:type="dcterms:W3CDTF">2020-02-03T13:50:00Z</dcterms:modified>
</cp:coreProperties>
</file>