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65" w:rsidRDefault="00B30865" w:rsidP="00B30865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30865" w:rsidRDefault="00B30865" w:rsidP="00B30865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B30865" w:rsidRDefault="00B30865" w:rsidP="00B30865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B30865" w:rsidRDefault="00B30865" w:rsidP="00B30865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/2020. (</w:t>
      </w:r>
      <w:r>
        <w:rPr>
          <w:rFonts w:ascii="Times New Roman" w:hAnsi="Times New Roman"/>
          <w:b/>
          <w:sz w:val="24"/>
          <w:szCs w:val="24"/>
        </w:rPr>
        <w:t>I.30</w:t>
      </w:r>
      <w:r>
        <w:rPr>
          <w:rFonts w:ascii="Times New Roman" w:hAnsi="Times New Roman"/>
          <w:b/>
          <w:sz w:val="24"/>
          <w:szCs w:val="24"/>
        </w:rPr>
        <w:t xml:space="preserve">.) Kt. számú </w:t>
      </w:r>
    </w:p>
    <w:p w:rsidR="00B30865" w:rsidRDefault="00B30865" w:rsidP="00B30865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B30865" w:rsidRDefault="00B30865" w:rsidP="00B308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0865" w:rsidRDefault="00B30865" w:rsidP="00B3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Magyar Vöröskereszttel kötött használati jogot alapító szerződés módosításáról</w:t>
      </w:r>
    </w:p>
    <w:p w:rsidR="00B30865" w:rsidRDefault="00B30865" w:rsidP="00B30865">
      <w:pPr>
        <w:spacing w:line="240" w:lineRule="auto"/>
        <w:jc w:val="center"/>
        <w:rPr>
          <w:rFonts w:ascii="Times New Roman" w:hAnsi="Times New Roman"/>
          <w:b/>
        </w:rPr>
      </w:pPr>
    </w:p>
    <w:p w:rsidR="00B30865" w:rsidRDefault="00B30865" w:rsidP="00B308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Magyar Vöröskereszttel kötött használati jogot alapító szerződés módosításáról” szóló előterjesztésről az alábbi határozatot hozza:</w:t>
      </w:r>
    </w:p>
    <w:p w:rsidR="00B30865" w:rsidRDefault="00B30865" w:rsidP="00B30865">
      <w:pPr>
        <w:tabs>
          <w:tab w:val="center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pStyle w:val="Szvegtrzs2"/>
        <w:numPr>
          <w:ilvl w:val="0"/>
          <w:numId w:val="1"/>
        </w:numPr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>A Képviselő-testület hozzájárul a Magyar Vöröskereszt Szabolcs-Szatmár-Bereg Megyei Szervezetével 2017. május 01-től kötött használati jog alapításáról szóló szerződés módosításához a határozat 1. mellékletében található Használati jogot alapító szerződés módosításában foglaltak szerint.</w:t>
      </w: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numPr>
          <w:ilvl w:val="0"/>
          <w:numId w:val="1"/>
        </w:numPr>
        <w:spacing w:after="0" w:line="240" w:lineRule="auto"/>
        <w:ind w:left="284"/>
        <w:jc w:val="both"/>
        <w:rPr>
          <w:szCs w:val="24"/>
        </w:rPr>
      </w:pPr>
      <w:r>
        <w:rPr>
          <w:szCs w:val="24"/>
        </w:rPr>
        <w:t>Felhatalmazza a Polgármestert, hogy a módosító okiratot írja alá.</w:t>
      </w:r>
    </w:p>
    <w:p w:rsidR="00B30865" w:rsidRDefault="00B30865" w:rsidP="00B30865">
      <w:pPr>
        <w:pStyle w:val="Szvegtrzs2"/>
        <w:spacing w:after="0" w:line="240" w:lineRule="auto"/>
        <w:ind w:left="700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spacing w:after="0" w:line="240" w:lineRule="auto"/>
        <w:jc w:val="both"/>
        <w:rPr>
          <w:szCs w:val="24"/>
        </w:rPr>
      </w:pPr>
    </w:p>
    <w:p w:rsidR="00B30865" w:rsidRDefault="00B30865" w:rsidP="00B30865">
      <w:pPr>
        <w:pStyle w:val="Szvegtrzs2"/>
        <w:tabs>
          <w:tab w:val="center" w:pos="2268"/>
          <w:tab w:val="center" w:pos="6237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  <w:t xml:space="preserve">Szőke Zoltán </w:t>
      </w:r>
      <w:r>
        <w:rPr>
          <w:b/>
          <w:szCs w:val="24"/>
        </w:rPr>
        <w:tab/>
        <w:t xml:space="preserve">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B30865" w:rsidRPr="00B30865" w:rsidRDefault="00B30865" w:rsidP="00B30865">
      <w:pPr>
        <w:pStyle w:val="Szvegtrzs2"/>
        <w:tabs>
          <w:tab w:val="center" w:pos="2268"/>
          <w:tab w:val="center" w:pos="6237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B30865" w:rsidRDefault="00B30865" w:rsidP="00B30865">
      <w:pPr>
        <w:rPr>
          <w:szCs w:val="24"/>
        </w:rPr>
      </w:pPr>
    </w:p>
    <w:p w:rsidR="00B30865" w:rsidRDefault="00B30865" w:rsidP="00B30865">
      <w:pPr>
        <w:jc w:val="right"/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jc w:val="right"/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212DA">
        <w:rPr>
          <w:rFonts w:ascii="Times New Roman" w:hAnsi="Times New Roman"/>
          <w:sz w:val="24"/>
          <w:szCs w:val="24"/>
        </w:rPr>
        <w:lastRenderedPageBreak/>
        <w:t>20</w:t>
      </w:r>
      <w:r>
        <w:rPr>
          <w:rFonts w:ascii="Times New Roman" w:hAnsi="Times New Roman"/>
          <w:sz w:val="24"/>
          <w:szCs w:val="24"/>
        </w:rPr>
        <w:t>/2020. (</w:t>
      </w:r>
      <w:r w:rsidR="007212DA">
        <w:rPr>
          <w:rFonts w:ascii="Times New Roman" w:hAnsi="Times New Roman"/>
          <w:sz w:val="24"/>
          <w:szCs w:val="24"/>
        </w:rPr>
        <w:t>I.30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)Kt.</w:t>
      </w:r>
      <w:proofErr w:type="gramEnd"/>
      <w:r>
        <w:rPr>
          <w:rFonts w:ascii="Times New Roman" w:hAnsi="Times New Roman"/>
          <w:sz w:val="24"/>
          <w:szCs w:val="24"/>
        </w:rPr>
        <w:t xml:space="preserve"> határozat 1. melléklete</w:t>
      </w:r>
    </w:p>
    <w:p w:rsidR="00B30865" w:rsidRDefault="00B30865" w:rsidP="00B3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865" w:rsidRDefault="00B30865" w:rsidP="00B3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HASZNÁLATI JOGOT ALAPÍTÓ SZERZŐDÉS </w:t>
      </w:r>
    </w:p>
    <w:p w:rsidR="00B30865" w:rsidRDefault="00B30865" w:rsidP="00B30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SZÁMÚ MÓDOSÍTÁSA</w:t>
      </w: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amely</w:t>
      </w:r>
      <w:proofErr w:type="gramEnd"/>
      <w:r>
        <w:rPr>
          <w:rFonts w:ascii="Times New Roman" w:hAnsi="Times New Roman"/>
          <w:sz w:val="24"/>
          <w:szCs w:val="24"/>
        </w:rPr>
        <w:t xml:space="preserve"> létrejött egyrészről</w:t>
      </w:r>
    </w:p>
    <w:p w:rsidR="00B30865" w:rsidRDefault="00B30865" w:rsidP="00B308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Tiszavasvári Város Önkormányzata</w:t>
      </w:r>
      <w:r>
        <w:rPr>
          <w:rFonts w:ascii="Times New Roman" w:hAnsi="Times New Roman"/>
          <w:sz w:val="24"/>
          <w:szCs w:val="24"/>
        </w:rPr>
        <w:t xml:space="preserve"> (székhely: Tiszavasvári Városháza tér 4. képviselő: Szőke Zoltán polgármester), mint </w:t>
      </w:r>
      <w:r>
        <w:rPr>
          <w:rFonts w:ascii="Times New Roman" w:hAnsi="Times New Roman"/>
          <w:b/>
          <w:bCs/>
          <w:sz w:val="24"/>
          <w:szCs w:val="24"/>
        </w:rPr>
        <w:t>használatba adó</w:t>
      </w:r>
    </w:p>
    <w:p w:rsidR="00B30865" w:rsidRDefault="00B30865" w:rsidP="00B30865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30865" w:rsidRDefault="00B30865" w:rsidP="00B30865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Magyar Vöröskereszt Szabolcs-Szatmár-Bereg Megyei Szervezete</w:t>
      </w:r>
      <w:r>
        <w:rPr>
          <w:rFonts w:ascii="Times New Roman" w:hAnsi="Times New Roman"/>
          <w:sz w:val="24"/>
          <w:szCs w:val="24"/>
        </w:rPr>
        <w:t xml:space="preserve"> (székhely: Nyíregyháza Malom u. 3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képviselő: </w:t>
      </w:r>
      <w:proofErr w:type="spellStart"/>
      <w:r>
        <w:rPr>
          <w:rFonts w:ascii="Times New Roman" w:hAnsi="Times New Roman"/>
          <w:sz w:val="24"/>
          <w:szCs w:val="24"/>
        </w:rPr>
        <w:t>Gurály</w:t>
      </w:r>
      <w:proofErr w:type="spellEnd"/>
      <w:r>
        <w:rPr>
          <w:rFonts w:ascii="Times New Roman" w:hAnsi="Times New Roman"/>
          <w:sz w:val="24"/>
          <w:szCs w:val="24"/>
        </w:rPr>
        <w:t xml:space="preserve"> Edina Erzsébet) mint </w:t>
      </w:r>
      <w:r>
        <w:rPr>
          <w:rFonts w:ascii="Times New Roman" w:hAnsi="Times New Roman"/>
          <w:b/>
          <w:bCs/>
          <w:sz w:val="24"/>
          <w:szCs w:val="24"/>
        </w:rPr>
        <w:t>használatba vevő</w:t>
      </w:r>
      <w:r>
        <w:rPr>
          <w:rFonts w:ascii="Times New Roman" w:hAnsi="Times New Roman"/>
          <w:sz w:val="24"/>
          <w:szCs w:val="24"/>
        </w:rPr>
        <w:t xml:space="preserve"> között alulírott napon és helyen az alábbi feltételek mellett:</w:t>
      </w:r>
    </w:p>
    <w:p w:rsidR="00B30865" w:rsidRDefault="00B30865" w:rsidP="00B308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Előzmény:</w:t>
      </w:r>
    </w:p>
    <w:p w:rsidR="00B30865" w:rsidRDefault="00B30865" w:rsidP="00B30865">
      <w:pPr>
        <w:pStyle w:val="Listaszerbekezds"/>
        <w:ind w:left="284"/>
        <w:contextualSpacing/>
        <w:jc w:val="both"/>
      </w:pPr>
      <w:r>
        <w:t>Szerződő felek megállapítják, hogy közöttük 2017. május 09. napján létrejött egy szerződés a tiszavasvári 1679/</w:t>
      </w:r>
      <w:proofErr w:type="gramStart"/>
      <w:r>
        <w:t>A</w:t>
      </w:r>
      <w:proofErr w:type="gramEnd"/>
      <w:r>
        <w:t xml:space="preserve">/3 </w:t>
      </w:r>
      <w:proofErr w:type="spellStart"/>
      <w:r>
        <w:t>hrsz-ú</w:t>
      </w:r>
      <w:proofErr w:type="spellEnd"/>
      <w:r>
        <w:t xml:space="preserve"> 66 m</w:t>
      </w:r>
      <w:r>
        <w:rPr>
          <w:vertAlign w:val="superscript"/>
        </w:rPr>
        <w:t>2</w:t>
      </w:r>
      <w:r>
        <w:t xml:space="preserve"> alapterületű, a tiszavasvári 2866 </w:t>
      </w:r>
      <w:proofErr w:type="spellStart"/>
      <w:r>
        <w:t>hrsz-u</w:t>
      </w:r>
      <w:proofErr w:type="spellEnd"/>
      <w:r>
        <w:t xml:space="preserve"> irodaház 44 m</w:t>
      </w:r>
      <w:r>
        <w:rPr>
          <w:vertAlign w:val="superscript"/>
        </w:rPr>
        <w:t>2</w:t>
      </w:r>
      <w:r>
        <w:t xml:space="preserve"> alapterületű  és a tiszavasvári 2852 </w:t>
      </w:r>
      <w:proofErr w:type="spellStart"/>
      <w:r>
        <w:t>hrsz-u</w:t>
      </w:r>
      <w:proofErr w:type="spellEnd"/>
      <w:r>
        <w:t xml:space="preserve"> ingatlan 22 m</w:t>
      </w:r>
      <w:r>
        <w:rPr>
          <w:vertAlign w:val="superscript"/>
        </w:rPr>
        <w:t>2</w:t>
      </w:r>
      <w:r>
        <w:t xml:space="preserve"> alapterületű helyiségek használati joga tárgyában. A megjelölt ingatlanok közül azonban a használati jog változása tekintetében csak a 2866 </w:t>
      </w:r>
      <w:proofErr w:type="spellStart"/>
      <w:r>
        <w:t>hrsz-u</w:t>
      </w:r>
      <w:proofErr w:type="spellEnd"/>
      <w:r>
        <w:t xml:space="preserve"> ingatlan vonatkozásában tartalmazott az okirat bejegyzési engedélyt a használatba adó – visszaadó részéről.  A másik két ingatlan vonatkozásában ezért a felek jelen szerződésben foglaltakkal egészítik ki a fent megjelölt szerződés 5. pontját. </w:t>
      </w:r>
    </w:p>
    <w:p w:rsidR="00B30865" w:rsidRDefault="00B30865" w:rsidP="00B30865">
      <w:pPr>
        <w:pStyle w:val="Listaszerbekezds"/>
        <w:spacing w:after="200" w:line="276" w:lineRule="auto"/>
        <w:ind w:left="360"/>
        <w:contextualSpacing/>
        <w:jc w:val="both"/>
      </w:pPr>
    </w:p>
    <w:p w:rsidR="00B30865" w:rsidRDefault="00B30865" w:rsidP="00B30865">
      <w:pPr>
        <w:pStyle w:val="Listaszerbekezds"/>
        <w:spacing w:after="200" w:line="276" w:lineRule="auto"/>
        <w:ind w:left="0"/>
        <w:contextualSpacing/>
        <w:jc w:val="both"/>
      </w:pPr>
      <w:r>
        <w:t>1./ Az eredeti szerződés 5. pontja az alábbiak szerint módosul:</w:t>
      </w:r>
    </w:p>
    <w:p w:rsidR="00B30865" w:rsidRDefault="00B30865" w:rsidP="00B30865">
      <w:pPr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Hozzájárulás használat joga bejegyzéséhez:</w:t>
      </w:r>
    </w:p>
    <w:p w:rsidR="00B30865" w:rsidRDefault="00B30865" w:rsidP="00B30865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Használatba adó hozzájárulását adja, hogy a 2866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hrsz-ú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valóságban 4440 Tiszavasvári, Ady Endre u. 8. szám alatti – Magyar Vöröskereszt </w:t>
      </w:r>
      <w:r>
        <w:rPr>
          <w:rFonts w:ascii="Times New Roman" w:hAnsi="Times New Roman"/>
          <w:color w:val="000000"/>
          <w:sz w:val="24"/>
          <w:szCs w:val="24"/>
        </w:rPr>
        <w:t xml:space="preserve">Szabolcs-Szatmár-Bereg Megyei Szervezete által használt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Térségi Szolgáltató Ház megnevezésű irodaház emeleti részén található 44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alapterületre a Használatba vevő javára ingyenes használat jogcímén használati jog kerüljön bejegyzésre 2017. május 01. napjától határozatlan időre.</w:t>
      </w:r>
    </w:p>
    <w:p w:rsidR="00B30865" w:rsidRDefault="00B30865" w:rsidP="00B30865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865" w:rsidRDefault="00B30865" w:rsidP="00B30865">
      <w:pPr>
        <w:pStyle w:val="Listaszerbekezds"/>
        <w:spacing w:line="276" w:lineRule="auto"/>
        <w:ind w:left="567"/>
        <w:contextualSpacing/>
        <w:jc w:val="both"/>
      </w:pPr>
      <w:r>
        <w:t xml:space="preserve">5.2. Használatba adó a jelen szerződés aláírásával feltétel nélküli hozzájárulását adja ahhoz, hogy használatba vevő használati joga a tiszavasvári 2852 </w:t>
      </w:r>
      <w:proofErr w:type="spellStart"/>
      <w:r>
        <w:t>hrsz-ú</w:t>
      </w:r>
      <w:proofErr w:type="spellEnd"/>
      <w:r>
        <w:t xml:space="preserve"> ingatlan udvarában lévő hátsó épület 22 m</w:t>
      </w:r>
      <w:r>
        <w:rPr>
          <w:vertAlign w:val="superscript"/>
        </w:rPr>
        <w:t>2</w:t>
      </w:r>
      <w:r>
        <w:t xml:space="preserve"> nagyságú részére határozatlan időre bejegyzésre kerüljön az ingatlan-nyilvántartásba.</w:t>
      </w:r>
    </w:p>
    <w:p w:rsidR="00B30865" w:rsidRDefault="00B30865" w:rsidP="00B30865">
      <w:pPr>
        <w:pStyle w:val="Listaszerbekezds"/>
        <w:spacing w:line="276" w:lineRule="auto"/>
        <w:ind w:left="567"/>
        <w:contextualSpacing/>
        <w:jc w:val="both"/>
      </w:pPr>
    </w:p>
    <w:p w:rsidR="00B30865" w:rsidRDefault="00B30865" w:rsidP="00B30865">
      <w:pPr>
        <w:pStyle w:val="Listaszerbekezds"/>
        <w:spacing w:line="276" w:lineRule="auto"/>
        <w:ind w:left="567"/>
        <w:contextualSpacing/>
        <w:jc w:val="both"/>
      </w:pPr>
      <w:r>
        <w:t xml:space="preserve">5.3. Használatba vevő a tiszavasvári 1679/1 </w:t>
      </w:r>
      <w:proofErr w:type="spellStart"/>
      <w:r>
        <w:t>hrsz-ú</w:t>
      </w:r>
      <w:proofErr w:type="spellEnd"/>
      <w:r>
        <w:t xml:space="preserve"> ingatlan vonatkozásában – a jelen szerződés aláírásával – feltétel nélkül hozzájárul ahhoz, hogy a használati joga ezen ingatlanról törlésre kerüljön.”</w:t>
      </w:r>
    </w:p>
    <w:p w:rsidR="00B30865" w:rsidRDefault="00B30865" w:rsidP="00B30865">
      <w:pPr>
        <w:pStyle w:val="Listaszerbekezds"/>
        <w:spacing w:line="276" w:lineRule="auto"/>
        <w:ind w:left="0"/>
        <w:contextualSpacing/>
        <w:jc w:val="both"/>
      </w:pPr>
    </w:p>
    <w:p w:rsidR="00B30865" w:rsidRDefault="00B30865" w:rsidP="00B30865">
      <w:pPr>
        <w:pStyle w:val="Listaszerbekezds"/>
        <w:spacing w:line="276" w:lineRule="auto"/>
        <w:ind w:left="709" w:hanging="425"/>
        <w:contextualSpacing/>
        <w:jc w:val="both"/>
      </w:pPr>
      <w:r>
        <w:t xml:space="preserve">2./ </w:t>
      </w:r>
      <w:r>
        <w:tab/>
        <w:t>Az eredeti szerződés „Előzmény” részében, valamint az 1</w:t>
      </w:r>
      <w:proofErr w:type="gramStart"/>
      <w:r>
        <w:t>.b</w:t>
      </w:r>
      <w:proofErr w:type="gramEnd"/>
      <w:r>
        <w:t>) pontban szereplő Kossuth utca 10. szám alatti ingatlan címe a házszámváltozás miatt Kossuth utca 4. számra módosul.</w:t>
      </w:r>
    </w:p>
    <w:p w:rsidR="00B30865" w:rsidRDefault="00B30865" w:rsidP="00B30865">
      <w:pPr>
        <w:pStyle w:val="Listaszerbekezds"/>
        <w:jc w:val="both"/>
      </w:pPr>
    </w:p>
    <w:p w:rsidR="00B30865" w:rsidRDefault="00B30865" w:rsidP="00B30865">
      <w:pPr>
        <w:pStyle w:val="Listaszerbekezds"/>
        <w:spacing w:line="276" w:lineRule="auto"/>
        <w:ind w:left="709" w:hanging="425"/>
        <w:contextualSpacing/>
        <w:jc w:val="both"/>
      </w:pPr>
      <w:r>
        <w:lastRenderedPageBreak/>
        <w:t>3./</w:t>
      </w:r>
      <w:r>
        <w:tab/>
        <w:t>Szerződő felek a szerződés egyéb részeit változatlanul hagyják. Kijelentik, hogy az okiratot szerkesztő ügyvéd helyesen foglalta okiratba szerződéses akaratukat, azt ügyvédi tényvázlatnak is elfogadják.</w:t>
      </w:r>
    </w:p>
    <w:p w:rsidR="00B30865" w:rsidRDefault="00B30865" w:rsidP="00B30865">
      <w:pPr>
        <w:pStyle w:val="Listaszerbekezds"/>
        <w:spacing w:line="276" w:lineRule="auto"/>
        <w:ind w:left="709" w:hanging="425"/>
        <w:contextualSpacing/>
        <w:jc w:val="both"/>
      </w:pPr>
    </w:p>
    <w:p w:rsidR="00B30865" w:rsidRDefault="00B30865" w:rsidP="00B30865">
      <w:pPr>
        <w:pStyle w:val="Listaszerbekezds"/>
        <w:spacing w:line="276" w:lineRule="auto"/>
        <w:ind w:left="709" w:hanging="425"/>
        <w:contextualSpacing/>
        <w:jc w:val="both"/>
      </w:pPr>
      <w:r>
        <w:t xml:space="preserve">4./ </w:t>
      </w:r>
      <w:r>
        <w:tab/>
        <w:t>Felek a jelen használati jog alapítását kiegészítő szerződés elkésztésére és ellenjegyzésére Dr. Tamás Ildikó ügyvéd (székhely: 4400. Nyíregyháza Szabadság tér 12. Pf.208., kamarai azonosító: 36063436) részére adnak megbízást, aki azt elfogadja.</w:t>
      </w:r>
    </w:p>
    <w:p w:rsidR="00B30865" w:rsidRDefault="00B30865" w:rsidP="00B30865">
      <w:pPr>
        <w:pStyle w:val="Listaszerbekezds"/>
        <w:ind w:left="0"/>
        <w:jc w:val="both"/>
      </w:pPr>
    </w:p>
    <w:p w:rsidR="00B30865" w:rsidRDefault="00B30865" w:rsidP="00B30865">
      <w:pPr>
        <w:pStyle w:val="Listaszerbekezds"/>
        <w:ind w:left="0"/>
      </w:pPr>
      <w:r>
        <w:t xml:space="preserve"> Jelen szerződést a felek, mint akaratukkal mindenben megegyezőt jóváhagyólag aláírják.</w:t>
      </w:r>
    </w:p>
    <w:p w:rsidR="00B30865" w:rsidRDefault="00B30865" w:rsidP="00B30865">
      <w:pPr>
        <w:pStyle w:val="Listaszerbekezds"/>
        <w:ind w:left="0"/>
      </w:pPr>
    </w:p>
    <w:p w:rsidR="00B30865" w:rsidRDefault="00B30865" w:rsidP="00B30865">
      <w:pPr>
        <w:pStyle w:val="Listaszerbekezds"/>
        <w:ind w:left="0"/>
      </w:pPr>
    </w:p>
    <w:p w:rsidR="00B30865" w:rsidRDefault="00B30865" w:rsidP="00B308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Nyíregyháza, </w:t>
      </w:r>
      <w:proofErr w:type="gramStart"/>
      <w:r>
        <w:rPr>
          <w:rFonts w:ascii="Times New Roman" w:hAnsi="Times New Roman"/>
          <w:sz w:val="24"/>
          <w:szCs w:val="24"/>
        </w:rPr>
        <w:t>2020 …</w:t>
      </w:r>
      <w:proofErr w:type="gramEnd"/>
      <w:r>
        <w:rPr>
          <w:rFonts w:ascii="Times New Roman" w:hAnsi="Times New Roman"/>
          <w:sz w:val="24"/>
          <w:szCs w:val="24"/>
        </w:rPr>
        <w:t>…….</w:t>
      </w: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tabs>
          <w:tab w:val="center" w:pos="2268"/>
          <w:tab w:val="center" w:pos="6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Tiszavasvári Város Önkormányzata</w:t>
      </w:r>
      <w:r>
        <w:rPr>
          <w:rFonts w:ascii="Times New Roman" w:hAnsi="Times New Roman"/>
          <w:b/>
          <w:sz w:val="24"/>
          <w:szCs w:val="24"/>
        </w:rPr>
        <w:tab/>
        <w:t xml:space="preserve">Magyar Vöröskereszt </w:t>
      </w:r>
    </w:p>
    <w:p w:rsidR="00B30865" w:rsidRDefault="00B30865" w:rsidP="00B30865">
      <w:pPr>
        <w:tabs>
          <w:tab w:val="center" w:pos="2268"/>
          <w:tab w:val="center" w:pos="6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Használatba adó</w:t>
      </w:r>
      <w:r>
        <w:rPr>
          <w:rFonts w:ascii="Times New Roman" w:hAnsi="Times New Roman"/>
          <w:b/>
          <w:sz w:val="24"/>
          <w:szCs w:val="24"/>
        </w:rPr>
        <w:tab/>
        <w:t>Szabolcs-Szatmár-Bereg Megyei Szervezete</w:t>
      </w:r>
    </w:p>
    <w:p w:rsidR="00B30865" w:rsidRDefault="00B30865" w:rsidP="00B30865">
      <w:pPr>
        <w:tabs>
          <w:tab w:val="center" w:pos="2268"/>
          <w:tab w:val="center" w:pos="694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Használatba vevő</w:t>
      </w: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Ellenjegyzem</w:t>
      </w:r>
      <w:proofErr w:type="spellEnd"/>
      <w:proofErr w:type="gramStart"/>
      <w:r w:rsidR="00721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Nyíregyházán</w:t>
      </w:r>
      <w:proofErr w:type="gramEnd"/>
      <w:r>
        <w:rPr>
          <w:rFonts w:ascii="Times New Roman" w:hAnsi="Times New Roman"/>
          <w:sz w:val="24"/>
          <w:szCs w:val="24"/>
        </w:rPr>
        <w:t xml:space="preserve"> 2020.…….</w:t>
      </w:r>
    </w:p>
    <w:p w:rsidR="00B30865" w:rsidRDefault="00B30865" w:rsidP="00B30865">
      <w:pPr>
        <w:rPr>
          <w:rFonts w:ascii="Times New Roman" w:hAnsi="Times New Roman"/>
          <w:sz w:val="24"/>
          <w:szCs w:val="24"/>
        </w:rPr>
      </w:pPr>
    </w:p>
    <w:p w:rsidR="00145FF1" w:rsidRDefault="00145FF1">
      <w:bookmarkStart w:id="0" w:name="_GoBack"/>
      <w:bookmarkEnd w:id="0"/>
    </w:p>
    <w:sectPr w:rsidR="00145FF1" w:rsidSect="00B308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3CE"/>
    <w:multiLevelType w:val="hybridMultilevel"/>
    <w:tmpl w:val="F5DA3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65"/>
    <w:rsid w:val="00145FF1"/>
    <w:rsid w:val="007212DA"/>
    <w:rsid w:val="00B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865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B30865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B308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3086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865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B30865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B308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3086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2020-02-03T10:33:00Z</dcterms:created>
  <dcterms:modified xsi:type="dcterms:W3CDTF">2020-02-03T10:37:00Z</dcterms:modified>
</cp:coreProperties>
</file>