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38" w:rsidRDefault="008A3038" w:rsidP="008A3038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8A3038" w:rsidRDefault="008A3038" w:rsidP="008A303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8A3038" w:rsidRDefault="008A3038" w:rsidP="008A303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8A3038" w:rsidRDefault="008A3038" w:rsidP="008A3038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/2021. (VIII.26.) Kt. számú </w:t>
      </w:r>
    </w:p>
    <w:p w:rsidR="008A3038" w:rsidRDefault="008A3038" w:rsidP="008A3038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8A3038" w:rsidRDefault="008A3038" w:rsidP="008A3038">
      <w:pPr>
        <w:rPr>
          <w:b/>
          <w:sz w:val="24"/>
          <w:szCs w:val="24"/>
        </w:rPr>
      </w:pPr>
    </w:p>
    <w:p w:rsidR="008A3038" w:rsidRDefault="008A3038" w:rsidP="008A30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tiszavasvári 579/1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önkormányzati ingatlan TIVA-SZOLG Nonprofit Kft. részére történő használatba adásáról</w:t>
      </w:r>
    </w:p>
    <w:p w:rsidR="008A3038" w:rsidRDefault="008A3038" w:rsidP="008A3038">
      <w:pPr>
        <w:jc w:val="center"/>
        <w:rPr>
          <w:b/>
          <w:sz w:val="24"/>
          <w:szCs w:val="24"/>
        </w:rPr>
      </w:pPr>
    </w:p>
    <w:p w:rsidR="008A3038" w:rsidRDefault="008A3038" w:rsidP="008A3038">
      <w:pPr>
        <w:tabs>
          <w:tab w:val="center" w:pos="6521"/>
        </w:tabs>
        <w:jc w:val="both"/>
        <w:rPr>
          <w:sz w:val="24"/>
          <w:szCs w:val="24"/>
        </w:rPr>
      </w:pPr>
    </w:p>
    <w:p w:rsidR="008A3038" w:rsidRDefault="008A3038" w:rsidP="008A3038">
      <w:pPr>
        <w:tabs>
          <w:tab w:val="center" w:pos="6521"/>
        </w:tabs>
        <w:jc w:val="both"/>
        <w:rPr>
          <w:sz w:val="24"/>
          <w:szCs w:val="24"/>
        </w:rPr>
      </w:pPr>
    </w:p>
    <w:p w:rsidR="008A3038" w:rsidRDefault="008A3038" w:rsidP="008A3038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8A3038" w:rsidRDefault="008A3038" w:rsidP="008A3038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8A3038" w:rsidRDefault="008A3038" w:rsidP="008A3038">
      <w:pPr>
        <w:pStyle w:val="Szvegtrzs"/>
        <w:rPr>
          <w:rFonts w:eastAsia="Calibri"/>
          <w:szCs w:val="24"/>
          <w:lang w:eastAsia="en-US"/>
        </w:rPr>
      </w:pPr>
      <w:r>
        <w:rPr>
          <w:szCs w:val="24"/>
        </w:rPr>
        <w:t xml:space="preserve">A Képviselő–testület ingyenes használatába adja a </w:t>
      </w:r>
      <w:r>
        <w:rPr>
          <w:rFonts w:eastAsia="Calibri"/>
          <w:szCs w:val="24"/>
          <w:lang w:eastAsia="en-US"/>
        </w:rPr>
        <w:t xml:space="preserve">TIVA-SZOLG Nonprofit Kft. részére a Tiszavasvári, Bajcsy </w:t>
      </w:r>
      <w:proofErr w:type="spellStart"/>
      <w:r>
        <w:rPr>
          <w:rFonts w:eastAsia="Calibri"/>
          <w:szCs w:val="24"/>
          <w:lang w:eastAsia="en-US"/>
        </w:rPr>
        <w:t>Zs</w:t>
      </w:r>
      <w:proofErr w:type="spellEnd"/>
      <w:r>
        <w:rPr>
          <w:rFonts w:eastAsia="Calibri"/>
          <w:szCs w:val="24"/>
          <w:lang w:eastAsia="en-US"/>
        </w:rPr>
        <w:t xml:space="preserve">. utcában lévő, 579/1 </w:t>
      </w:r>
      <w:proofErr w:type="spellStart"/>
      <w:r>
        <w:rPr>
          <w:rFonts w:eastAsia="Calibri"/>
          <w:szCs w:val="24"/>
          <w:lang w:eastAsia="en-US"/>
        </w:rPr>
        <w:t>hrsz</w:t>
      </w:r>
      <w:proofErr w:type="spellEnd"/>
      <w:r>
        <w:rPr>
          <w:rFonts w:eastAsia="Calibri"/>
          <w:szCs w:val="24"/>
          <w:lang w:eastAsia="en-US"/>
        </w:rPr>
        <w:t xml:space="preserve"> alatti, 5422 m</w:t>
      </w:r>
      <w:r>
        <w:rPr>
          <w:rFonts w:eastAsia="Calibri"/>
          <w:szCs w:val="24"/>
          <w:vertAlign w:val="superscript"/>
          <w:lang w:eastAsia="en-US"/>
        </w:rPr>
        <w:t>2</w:t>
      </w:r>
      <w:r>
        <w:rPr>
          <w:rFonts w:eastAsia="Calibri"/>
          <w:szCs w:val="24"/>
          <w:lang w:eastAsia="en-US"/>
        </w:rPr>
        <w:t xml:space="preserve"> nagyságú, un. Fecske-köz néven ismert, beépítetlen terület megnevezésű önkormányzati ingatlant, valamint a Kft. tevékenységéhez szükséges 2 db 15 m</w:t>
      </w:r>
      <w:r>
        <w:rPr>
          <w:rFonts w:eastAsia="Calibri"/>
          <w:szCs w:val="24"/>
          <w:vertAlign w:val="superscript"/>
          <w:lang w:eastAsia="en-US"/>
        </w:rPr>
        <w:t>2</w:t>
      </w:r>
      <w:r>
        <w:rPr>
          <w:rFonts w:eastAsia="Calibri"/>
          <w:szCs w:val="24"/>
          <w:lang w:eastAsia="en-US"/>
        </w:rPr>
        <w:t xml:space="preserve"> nagyságú konténerházat (irodakonténer, raktárkonténer) a határozat mellékletét képező használati szerződésben foglaltak szerint.</w:t>
      </w:r>
    </w:p>
    <w:p w:rsidR="008A3038" w:rsidRDefault="008A3038" w:rsidP="008A3038">
      <w:pPr>
        <w:pStyle w:val="Szvegtrzs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</w:t>
      </w:r>
    </w:p>
    <w:p w:rsidR="008A3038" w:rsidRDefault="008A3038" w:rsidP="008A3038">
      <w:pPr>
        <w:jc w:val="both"/>
        <w:rPr>
          <w:sz w:val="24"/>
          <w:szCs w:val="24"/>
        </w:rPr>
      </w:pPr>
      <w:r>
        <w:rPr>
          <w:sz w:val="24"/>
          <w:szCs w:val="24"/>
        </w:rPr>
        <w:t>A használatba adás ideje: 2021. augusztus 23. napjától határozatlan időtartamra.</w:t>
      </w:r>
    </w:p>
    <w:p w:rsidR="008A3038" w:rsidRDefault="008A3038" w:rsidP="008A3038">
      <w:pPr>
        <w:jc w:val="both"/>
        <w:rPr>
          <w:sz w:val="24"/>
          <w:szCs w:val="24"/>
        </w:rPr>
      </w:pPr>
    </w:p>
    <w:p w:rsidR="008A3038" w:rsidRDefault="008A3038" w:rsidP="008A3038">
      <w:pPr>
        <w:jc w:val="both"/>
        <w:rPr>
          <w:sz w:val="24"/>
          <w:szCs w:val="24"/>
        </w:rPr>
      </w:pPr>
      <w:r>
        <w:rPr>
          <w:sz w:val="24"/>
          <w:szCs w:val="24"/>
        </w:rPr>
        <w:t>A használatba adás célja: közmunkához kapcsolódóan munkaeszközök raktározása-kiadása.</w:t>
      </w:r>
    </w:p>
    <w:p w:rsidR="008A3038" w:rsidRDefault="008A3038" w:rsidP="008A3038">
      <w:pPr>
        <w:ind w:left="284"/>
        <w:jc w:val="both"/>
        <w:rPr>
          <w:sz w:val="24"/>
          <w:szCs w:val="24"/>
        </w:rPr>
      </w:pPr>
    </w:p>
    <w:p w:rsidR="008A3038" w:rsidRDefault="008A3038" w:rsidP="008A30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Felhatalmazza a polgármestert a használatba-adási szerződés aláírására.  </w:t>
      </w:r>
    </w:p>
    <w:p w:rsidR="008A3038" w:rsidRDefault="008A3038" w:rsidP="008A3038">
      <w:pPr>
        <w:pStyle w:val="Szvegtrzs"/>
        <w:ind w:left="284" w:hanging="284"/>
        <w:rPr>
          <w:szCs w:val="24"/>
        </w:rPr>
      </w:pPr>
    </w:p>
    <w:p w:rsidR="008A3038" w:rsidRDefault="008A3038" w:rsidP="008A3038">
      <w:pPr>
        <w:pStyle w:val="Szvegtrzs"/>
        <w:ind w:left="284" w:hanging="284"/>
        <w:rPr>
          <w:szCs w:val="24"/>
        </w:rPr>
      </w:pPr>
    </w:p>
    <w:p w:rsidR="008A3038" w:rsidRDefault="008A3038" w:rsidP="008A3038">
      <w:pPr>
        <w:pStyle w:val="Szvegtrzs"/>
        <w:ind w:left="284" w:hanging="284"/>
        <w:rPr>
          <w:szCs w:val="24"/>
        </w:rPr>
      </w:pPr>
    </w:p>
    <w:p w:rsidR="008A3038" w:rsidRDefault="008A3038" w:rsidP="008A3038">
      <w:pPr>
        <w:rPr>
          <w:sz w:val="24"/>
          <w:szCs w:val="24"/>
        </w:rPr>
      </w:pPr>
      <w:r>
        <w:rPr>
          <w:sz w:val="24"/>
          <w:szCs w:val="24"/>
        </w:rPr>
        <w:t>Határidő: azonnal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Felelős: Szőke Zoltán polgármester</w:t>
      </w:r>
    </w:p>
    <w:p w:rsidR="008A3038" w:rsidRDefault="008A3038" w:rsidP="008A3038">
      <w:pPr>
        <w:rPr>
          <w:sz w:val="24"/>
          <w:szCs w:val="24"/>
        </w:rPr>
      </w:pPr>
    </w:p>
    <w:p w:rsidR="008A3038" w:rsidRDefault="008A3038" w:rsidP="008A3038">
      <w:pPr>
        <w:rPr>
          <w:sz w:val="24"/>
          <w:szCs w:val="24"/>
        </w:rPr>
      </w:pPr>
    </w:p>
    <w:p w:rsidR="00261AEE" w:rsidRDefault="00261AEE" w:rsidP="008A3038">
      <w:pPr>
        <w:rPr>
          <w:sz w:val="24"/>
          <w:szCs w:val="24"/>
        </w:rPr>
      </w:pPr>
    </w:p>
    <w:p w:rsidR="00261AEE" w:rsidRDefault="00261AEE" w:rsidP="008A3038">
      <w:pPr>
        <w:rPr>
          <w:sz w:val="24"/>
          <w:szCs w:val="24"/>
        </w:rPr>
      </w:pPr>
    </w:p>
    <w:p w:rsidR="00261AEE" w:rsidRDefault="00261AEE" w:rsidP="008A3038">
      <w:pPr>
        <w:rPr>
          <w:sz w:val="24"/>
          <w:szCs w:val="24"/>
        </w:rPr>
      </w:pPr>
    </w:p>
    <w:p w:rsidR="008A3038" w:rsidRDefault="008A3038" w:rsidP="008A3038">
      <w:pPr>
        <w:rPr>
          <w:sz w:val="24"/>
          <w:szCs w:val="24"/>
        </w:rPr>
      </w:pPr>
    </w:p>
    <w:p w:rsidR="008A3038" w:rsidRPr="008A3038" w:rsidRDefault="008A3038" w:rsidP="008A3038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A3038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8A3038">
        <w:rPr>
          <w:b/>
          <w:sz w:val="24"/>
          <w:szCs w:val="24"/>
        </w:rPr>
        <w:t xml:space="preserve">dr. </w:t>
      </w:r>
      <w:proofErr w:type="spellStart"/>
      <w:r w:rsidRPr="008A3038">
        <w:rPr>
          <w:b/>
          <w:sz w:val="24"/>
          <w:szCs w:val="24"/>
        </w:rPr>
        <w:t>Kórik</w:t>
      </w:r>
      <w:proofErr w:type="spellEnd"/>
      <w:r w:rsidRPr="008A3038">
        <w:rPr>
          <w:b/>
          <w:sz w:val="24"/>
          <w:szCs w:val="24"/>
        </w:rPr>
        <w:t xml:space="preserve"> Zsuzsanna</w:t>
      </w:r>
    </w:p>
    <w:p w:rsidR="008A3038" w:rsidRPr="008A3038" w:rsidRDefault="008A3038" w:rsidP="008A3038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8A3038">
        <w:rPr>
          <w:b/>
          <w:sz w:val="24"/>
          <w:szCs w:val="24"/>
        </w:rPr>
        <w:t>polgármester</w:t>
      </w:r>
      <w:proofErr w:type="gramEnd"/>
      <w:r w:rsidRPr="008A30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8A3038">
        <w:rPr>
          <w:b/>
          <w:sz w:val="24"/>
          <w:szCs w:val="24"/>
        </w:rPr>
        <w:t>jegyző</w:t>
      </w:r>
    </w:p>
    <w:p w:rsidR="008A3038" w:rsidRDefault="008A3038" w:rsidP="008A3038">
      <w:pPr>
        <w:rPr>
          <w:sz w:val="24"/>
          <w:szCs w:val="24"/>
        </w:rPr>
      </w:pPr>
    </w:p>
    <w:p w:rsidR="008A3038" w:rsidRPr="00261AEE" w:rsidRDefault="008A3038" w:rsidP="008A3038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61AEE" w:rsidRPr="00261AEE">
        <w:rPr>
          <w:sz w:val="24"/>
          <w:szCs w:val="24"/>
        </w:rPr>
        <w:lastRenderedPageBreak/>
        <w:t>45</w:t>
      </w:r>
      <w:r w:rsidRPr="00261AEE">
        <w:rPr>
          <w:sz w:val="24"/>
          <w:szCs w:val="24"/>
        </w:rPr>
        <w:t>/2021.</w:t>
      </w:r>
      <w:r w:rsidR="00261AEE" w:rsidRPr="00261AEE">
        <w:rPr>
          <w:sz w:val="24"/>
          <w:szCs w:val="24"/>
        </w:rPr>
        <w:t xml:space="preserve"> </w:t>
      </w:r>
      <w:r w:rsidRPr="00261AEE">
        <w:rPr>
          <w:sz w:val="24"/>
          <w:szCs w:val="24"/>
        </w:rPr>
        <w:t>(</w:t>
      </w:r>
      <w:r w:rsidR="00261AEE" w:rsidRPr="00261AEE">
        <w:rPr>
          <w:sz w:val="24"/>
          <w:szCs w:val="24"/>
        </w:rPr>
        <w:t>VIII.26</w:t>
      </w:r>
      <w:r w:rsidRPr="00261AEE">
        <w:rPr>
          <w:sz w:val="24"/>
          <w:szCs w:val="24"/>
        </w:rPr>
        <w:t>.) Kt. határozat 1. melléklete</w:t>
      </w:r>
    </w:p>
    <w:p w:rsidR="008A3038" w:rsidRPr="00261AEE" w:rsidRDefault="008A3038" w:rsidP="008A3038">
      <w:pPr>
        <w:tabs>
          <w:tab w:val="left" w:pos="5387"/>
        </w:tabs>
        <w:jc w:val="both"/>
        <w:rPr>
          <w:sz w:val="24"/>
          <w:szCs w:val="24"/>
        </w:rPr>
      </w:pPr>
    </w:p>
    <w:p w:rsidR="008A3038" w:rsidRPr="00261AEE" w:rsidRDefault="008A3038" w:rsidP="008A303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A3038" w:rsidRPr="00261AEE" w:rsidRDefault="008A3038" w:rsidP="008A3038">
      <w:pPr>
        <w:jc w:val="center"/>
        <w:rPr>
          <w:b/>
          <w:sz w:val="24"/>
          <w:szCs w:val="24"/>
        </w:rPr>
      </w:pPr>
      <w:r w:rsidRPr="00261AEE">
        <w:rPr>
          <w:b/>
          <w:sz w:val="24"/>
          <w:szCs w:val="24"/>
        </w:rPr>
        <w:t>HASZNÁLATI SZERZŐDÉS</w:t>
      </w:r>
    </w:p>
    <w:p w:rsidR="008A3038" w:rsidRPr="00261AEE" w:rsidRDefault="008A3038" w:rsidP="008A3038">
      <w:pPr>
        <w:jc w:val="both"/>
        <w:rPr>
          <w:b/>
          <w:sz w:val="24"/>
          <w:szCs w:val="24"/>
        </w:rPr>
      </w:pPr>
    </w:p>
    <w:p w:rsidR="008A3038" w:rsidRPr="00261AEE" w:rsidRDefault="008A3038" w:rsidP="008A3038">
      <w:pPr>
        <w:jc w:val="both"/>
        <w:rPr>
          <w:b/>
          <w:sz w:val="24"/>
          <w:szCs w:val="24"/>
        </w:rPr>
      </w:pPr>
    </w:p>
    <w:p w:rsidR="008A3038" w:rsidRPr="00261AEE" w:rsidRDefault="008A3038" w:rsidP="008A3038">
      <w:pPr>
        <w:jc w:val="both"/>
        <w:rPr>
          <w:sz w:val="24"/>
          <w:szCs w:val="24"/>
        </w:rPr>
      </w:pPr>
      <w:proofErr w:type="gramStart"/>
      <w:r w:rsidRPr="00261AEE">
        <w:rPr>
          <w:sz w:val="24"/>
          <w:szCs w:val="24"/>
        </w:rPr>
        <w:t>mely</w:t>
      </w:r>
      <w:proofErr w:type="gramEnd"/>
      <w:r w:rsidRPr="00261AEE">
        <w:rPr>
          <w:sz w:val="24"/>
          <w:szCs w:val="24"/>
        </w:rPr>
        <w:t xml:space="preserve"> létrejött Képviselő-testület </w:t>
      </w:r>
      <w:r w:rsidR="00261AEE" w:rsidRPr="00261AEE">
        <w:rPr>
          <w:sz w:val="24"/>
          <w:szCs w:val="24"/>
        </w:rPr>
        <w:t>45</w:t>
      </w:r>
      <w:r w:rsidRPr="00261AEE">
        <w:rPr>
          <w:sz w:val="24"/>
          <w:szCs w:val="24"/>
        </w:rPr>
        <w:t>/2021. (VIII.26.) Kt. sz. határozata alapján egyrészről:</w:t>
      </w:r>
      <w:r w:rsidRPr="00261AEE">
        <w:rPr>
          <w:sz w:val="24"/>
          <w:szCs w:val="24"/>
        </w:rPr>
        <w:tab/>
      </w:r>
    </w:p>
    <w:p w:rsidR="008A3038" w:rsidRPr="00261AEE" w:rsidRDefault="008A3038" w:rsidP="008A3038">
      <w:pPr>
        <w:ind w:left="1304" w:hanging="1304"/>
        <w:jc w:val="both"/>
        <w:rPr>
          <w:sz w:val="24"/>
          <w:szCs w:val="24"/>
        </w:rPr>
      </w:pPr>
    </w:p>
    <w:p w:rsidR="008A3038" w:rsidRPr="00261AEE" w:rsidRDefault="008A3038" w:rsidP="008A3038">
      <w:pPr>
        <w:ind w:left="1310" w:hanging="1310"/>
        <w:jc w:val="both"/>
        <w:rPr>
          <w:b/>
          <w:sz w:val="24"/>
          <w:szCs w:val="24"/>
        </w:rPr>
      </w:pPr>
      <w:r w:rsidRPr="00261AEE">
        <w:rPr>
          <w:b/>
          <w:sz w:val="24"/>
          <w:szCs w:val="24"/>
        </w:rPr>
        <w:t>Tiszavasvári Város Önkormányzata</w:t>
      </w:r>
    </w:p>
    <w:p w:rsidR="008A3038" w:rsidRPr="00261AEE" w:rsidRDefault="008A3038" w:rsidP="008A3038">
      <w:pPr>
        <w:ind w:left="708"/>
        <w:jc w:val="both"/>
        <w:rPr>
          <w:sz w:val="24"/>
          <w:szCs w:val="24"/>
        </w:rPr>
      </w:pPr>
      <w:proofErr w:type="gramStart"/>
      <w:r w:rsidRPr="00261AEE">
        <w:rPr>
          <w:sz w:val="24"/>
          <w:szCs w:val="24"/>
        </w:rPr>
        <w:t>székhely</w:t>
      </w:r>
      <w:proofErr w:type="gramEnd"/>
      <w:r w:rsidRPr="00261AEE">
        <w:rPr>
          <w:sz w:val="24"/>
          <w:szCs w:val="24"/>
        </w:rPr>
        <w:t>:</w:t>
      </w:r>
      <w:r w:rsidRPr="00261AEE">
        <w:rPr>
          <w:b/>
          <w:sz w:val="24"/>
          <w:szCs w:val="24"/>
        </w:rPr>
        <w:t xml:space="preserve"> </w:t>
      </w:r>
      <w:r w:rsidRPr="00261AEE">
        <w:rPr>
          <w:b/>
          <w:sz w:val="24"/>
          <w:szCs w:val="24"/>
        </w:rPr>
        <w:tab/>
      </w:r>
      <w:r w:rsidRPr="00261AEE">
        <w:rPr>
          <w:b/>
          <w:sz w:val="24"/>
          <w:szCs w:val="24"/>
        </w:rPr>
        <w:tab/>
      </w:r>
      <w:r w:rsidRPr="00261AEE">
        <w:rPr>
          <w:sz w:val="24"/>
          <w:szCs w:val="24"/>
        </w:rPr>
        <w:t xml:space="preserve">4440 Tiszavasvári, Városháza tér 4. </w:t>
      </w:r>
    </w:p>
    <w:p w:rsidR="008A3038" w:rsidRPr="00261AEE" w:rsidRDefault="008A3038" w:rsidP="008A3038">
      <w:pPr>
        <w:ind w:firstLine="708"/>
        <w:jc w:val="both"/>
        <w:rPr>
          <w:sz w:val="24"/>
          <w:szCs w:val="24"/>
        </w:rPr>
      </w:pPr>
      <w:proofErr w:type="gramStart"/>
      <w:r w:rsidRPr="00261AEE">
        <w:rPr>
          <w:sz w:val="24"/>
          <w:szCs w:val="24"/>
        </w:rPr>
        <w:t>képviseli</w:t>
      </w:r>
      <w:proofErr w:type="gramEnd"/>
      <w:r w:rsidRPr="00261AEE">
        <w:rPr>
          <w:sz w:val="24"/>
          <w:szCs w:val="24"/>
        </w:rPr>
        <w:t>:</w:t>
      </w:r>
      <w:r w:rsidRPr="00261AEE">
        <w:rPr>
          <w:sz w:val="24"/>
          <w:szCs w:val="24"/>
        </w:rPr>
        <w:tab/>
      </w:r>
      <w:r w:rsidRPr="00261AEE">
        <w:rPr>
          <w:sz w:val="24"/>
          <w:szCs w:val="24"/>
        </w:rPr>
        <w:tab/>
        <w:t>Szőke Zoltán polgármester</w:t>
      </w:r>
    </w:p>
    <w:p w:rsidR="008A3038" w:rsidRPr="00261AEE" w:rsidRDefault="008A3038" w:rsidP="008A3038">
      <w:pPr>
        <w:ind w:left="708"/>
        <w:jc w:val="both"/>
        <w:rPr>
          <w:sz w:val="24"/>
          <w:szCs w:val="24"/>
        </w:rPr>
      </w:pPr>
      <w:proofErr w:type="gramStart"/>
      <w:r w:rsidRPr="00261AEE">
        <w:rPr>
          <w:sz w:val="24"/>
          <w:szCs w:val="24"/>
        </w:rPr>
        <w:t>adószám</w:t>
      </w:r>
      <w:proofErr w:type="gramEnd"/>
      <w:r w:rsidRPr="00261AEE">
        <w:rPr>
          <w:sz w:val="24"/>
          <w:szCs w:val="24"/>
        </w:rPr>
        <w:t>:</w:t>
      </w:r>
      <w:r w:rsidRPr="00261AEE">
        <w:rPr>
          <w:sz w:val="24"/>
          <w:szCs w:val="24"/>
        </w:rPr>
        <w:tab/>
      </w:r>
      <w:r w:rsidRPr="00261AEE">
        <w:rPr>
          <w:sz w:val="24"/>
          <w:szCs w:val="24"/>
        </w:rPr>
        <w:tab/>
        <w:t xml:space="preserve">15732468-2-15, </w:t>
      </w:r>
    </w:p>
    <w:p w:rsidR="008A3038" w:rsidRPr="00261AEE" w:rsidRDefault="008A3038" w:rsidP="008A3038">
      <w:pPr>
        <w:ind w:left="708"/>
        <w:jc w:val="both"/>
        <w:rPr>
          <w:sz w:val="24"/>
          <w:szCs w:val="24"/>
        </w:rPr>
      </w:pPr>
      <w:proofErr w:type="gramStart"/>
      <w:r w:rsidRPr="00261AEE">
        <w:rPr>
          <w:sz w:val="24"/>
          <w:szCs w:val="24"/>
        </w:rPr>
        <w:t>bankszámla</w:t>
      </w:r>
      <w:proofErr w:type="gramEnd"/>
      <w:r w:rsidRPr="00261AEE">
        <w:rPr>
          <w:sz w:val="24"/>
          <w:szCs w:val="24"/>
        </w:rPr>
        <w:t xml:space="preserve"> száma:</w:t>
      </w:r>
      <w:r w:rsidRPr="00261AEE">
        <w:rPr>
          <w:sz w:val="24"/>
          <w:szCs w:val="24"/>
        </w:rPr>
        <w:tab/>
        <w:t>11744144 -15404761</w:t>
      </w:r>
    </w:p>
    <w:p w:rsidR="008A3038" w:rsidRPr="00261AEE" w:rsidRDefault="008A3038" w:rsidP="008A3038">
      <w:pPr>
        <w:jc w:val="both"/>
        <w:rPr>
          <w:sz w:val="24"/>
          <w:szCs w:val="24"/>
        </w:rPr>
      </w:pPr>
      <w:proofErr w:type="gramStart"/>
      <w:r w:rsidRPr="00261AEE">
        <w:rPr>
          <w:sz w:val="24"/>
          <w:szCs w:val="24"/>
        </w:rPr>
        <w:t>mint</w:t>
      </w:r>
      <w:proofErr w:type="gramEnd"/>
      <w:r w:rsidRPr="00261AEE">
        <w:rPr>
          <w:sz w:val="24"/>
          <w:szCs w:val="24"/>
        </w:rPr>
        <w:t xml:space="preserve"> Használatba adó (továbbiakban: Használatba adó),</w:t>
      </w:r>
    </w:p>
    <w:p w:rsidR="008A3038" w:rsidRPr="00261AEE" w:rsidRDefault="008A3038" w:rsidP="008A3038">
      <w:pPr>
        <w:ind w:left="1304" w:hanging="1304"/>
        <w:jc w:val="both"/>
        <w:rPr>
          <w:sz w:val="24"/>
          <w:szCs w:val="24"/>
        </w:rPr>
      </w:pPr>
    </w:p>
    <w:p w:rsidR="008A3038" w:rsidRPr="00261AEE" w:rsidRDefault="008A3038" w:rsidP="008A3038">
      <w:pPr>
        <w:ind w:left="1260" w:hanging="1260"/>
        <w:jc w:val="both"/>
        <w:rPr>
          <w:sz w:val="24"/>
          <w:szCs w:val="24"/>
        </w:rPr>
      </w:pPr>
      <w:proofErr w:type="gramStart"/>
      <w:r w:rsidRPr="00261AEE">
        <w:rPr>
          <w:sz w:val="24"/>
          <w:szCs w:val="24"/>
        </w:rPr>
        <w:t>másrészről</w:t>
      </w:r>
      <w:proofErr w:type="gramEnd"/>
      <w:r w:rsidRPr="00261AEE">
        <w:rPr>
          <w:sz w:val="24"/>
          <w:szCs w:val="24"/>
        </w:rPr>
        <w:t xml:space="preserve">: </w:t>
      </w:r>
      <w:bookmarkStart w:id="0" w:name="_GoBack"/>
      <w:bookmarkEnd w:id="0"/>
    </w:p>
    <w:p w:rsidR="008A3038" w:rsidRPr="00261AEE" w:rsidRDefault="008A3038" w:rsidP="008A3038">
      <w:pPr>
        <w:jc w:val="both"/>
        <w:rPr>
          <w:b/>
          <w:sz w:val="24"/>
          <w:szCs w:val="24"/>
        </w:rPr>
      </w:pPr>
      <w:r w:rsidRPr="00261AEE">
        <w:rPr>
          <w:b/>
          <w:sz w:val="24"/>
          <w:szCs w:val="24"/>
        </w:rPr>
        <w:t>TIVA-SZOLG Településszolgáltatási és Vagyonkezelő Nonprofit Kft.</w:t>
      </w:r>
    </w:p>
    <w:p w:rsidR="008A3038" w:rsidRPr="00261AEE" w:rsidRDefault="008A3038" w:rsidP="008A3038">
      <w:pPr>
        <w:jc w:val="both"/>
        <w:rPr>
          <w:sz w:val="24"/>
          <w:szCs w:val="24"/>
        </w:rPr>
      </w:pPr>
      <w:r w:rsidRPr="00261AEE">
        <w:rPr>
          <w:sz w:val="24"/>
          <w:szCs w:val="24"/>
        </w:rPr>
        <w:tab/>
      </w:r>
      <w:proofErr w:type="gramStart"/>
      <w:r w:rsidRPr="00261AEE">
        <w:rPr>
          <w:sz w:val="24"/>
          <w:szCs w:val="24"/>
        </w:rPr>
        <w:t>székhelye</w:t>
      </w:r>
      <w:proofErr w:type="gramEnd"/>
      <w:r w:rsidRPr="00261AEE">
        <w:rPr>
          <w:sz w:val="24"/>
          <w:szCs w:val="24"/>
        </w:rPr>
        <w:t xml:space="preserve">: </w:t>
      </w:r>
      <w:r w:rsidRPr="00261AEE">
        <w:rPr>
          <w:sz w:val="24"/>
          <w:szCs w:val="24"/>
        </w:rPr>
        <w:tab/>
      </w:r>
      <w:r w:rsidRPr="00261AEE">
        <w:rPr>
          <w:sz w:val="24"/>
          <w:szCs w:val="24"/>
        </w:rPr>
        <w:tab/>
        <w:t>4440 Tiszavasvári, Városháza tér 4.</w:t>
      </w:r>
    </w:p>
    <w:p w:rsidR="008A3038" w:rsidRPr="00261AEE" w:rsidRDefault="008A3038" w:rsidP="008A3038">
      <w:pPr>
        <w:jc w:val="both"/>
        <w:rPr>
          <w:sz w:val="24"/>
          <w:szCs w:val="24"/>
        </w:rPr>
      </w:pPr>
      <w:r w:rsidRPr="00261AEE">
        <w:rPr>
          <w:sz w:val="24"/>
          <w:szCs w:val="24"/>
        </w:rPr>
        <w:tab/>
      </w:r>
      <w:proofErr w:type="gramStart"/>
      <w:r w:rsidRPr="00261AEE">
        <w:rPr>
          <w:sz w:val="24"/>
          <w:szCs w:val="24"/>
        </w:rPr>
        <w:t>képviseli</w:t>
      </w:r>
      <w:proofErr w:type="gramEnd"/>
      <w:r w:rsidRPr="00261AEE">
        <w:rPr>
          <w:sz w:val="24"/>
          <w:szCs w:val="24"/>
        </w:rPr>
        <w:t>:</w:t>
      </w:r>
      <w:r w:rsidRPr="00261AEE">
        <w:rPr>
          <w:sz w:val="24"/>
          <w:szCs w:val="24"/>
        </w:rPr>
        <w:tab/>
      </w:r>
      <w:r w:rsidRPr="00261AEE">
        <w:rPr>
          <w:sz w:val="24"/>
          <w:szCs w:val="24"/>
        </w:rPr>
        <w:tab/>
        <w:t xml:space="preserve">dr. </w:t>
      </w:r>
      <w:proofErr w:type="spellStart"/>
      <w:r w:rsidRPr="00261AEE">
        <w:rPr>
          <w:sz w:val="24"/>
          <w:szCs w:val="24"/>
        </w:rPr>
        <w:t>Groncsák</w:t>
      </w:r>
      <w:proofErr w:type="spellEnd"/>
      <w:r w:rsidRPr="00261AEE">
        <w:rPr>
          <w:sz w:val="24"/>
          <w:szCs w:val="24"/>
        </w:rPr>
        <w:t xml:space="preserve"> Andrea ügyvezető</w:t>
      </w:r>
    </w:p>
    <w:p w:rsidR="008A3038" w:rsidRPr="00261AEE" w:rsidRDefault="008A3038" w:rsidP="008A3038">
      <w:pPr>
        <w:jc w:val="both"/>
        <w:rPr>
          <w:sz w:val="24"/>
          <w:szCs w:val="24"/>
        </w:rPr>
      </w:pPr>
      <w:r w:rsidRPr="00261AEE">
        <w:rPr>
          <w:sz w:val="24"/>
          <w:szCs w:val="24"/>
        </w:rPr>
        <w:tab/>
      </w:r>
      <w:proofErr w:type="gramStart"/>
      <w:r w:rsidRPr="00261AEE">
        <w:rPr>
          <w:sz w:val="24"/>
          <w:szCs w:val="24"/>
        </w:rPr>
        <w:t>adószáma</w:t>
      </w:r>
      <w:proofErr w:type="gramEnd"/>
      <w:r w:rsidRPr="00261AEE">
        <w:rPr>
          <w:sz w:val="24"/>
          <w:szCs w:val="24"/>
        </w:rPr>
        <w:t>:</w:t>
      </w:r>
      <w:r w:rsidRPr="00261AEE">
        <w:rPr>
          <w:sz w:val="24"/>
          <w:szCs w:val="24"/>
        </w:rPr>
        <w:tab/>
      </w:r>
      <w:r w:rsidRPr="00261AEE">
        <w:rPr>
          <w:sz w:val="24"/>
          <w:szCs w:val="24"/>
        </w:rPr>
        <w:tab/>
        <w:t>15404761-2-15</w:t>
      </w:r>
    </w:p>
    <w:p w:rsidR="008A3038" w:rsidRPr="00261AEE" w:rsidRDefault="008A3038" w:rsidP="008A3038">
      <w:pPr>
        <w:ind w:firstLine="708"/>
        <w:jc w:val="both"/>
        <w:rPr>
          <w:sz w:val="24"/>
          <w:szCs w:val="24"/>
        </w:rPr>
      </w:pPr>
      <w:proofErr w:type="gramStart"/>
      <w:r w:rsidRPr="00261AEE">
        <w:rPr>
          <w:sz w:val="24"/>
          <w:szCs w:val="24"/>
        </w:rPr>
        <w:t>bankszámlaszáma</w:t>
      </w:r>
      <w:proofErr w:type="gramEnd"/>
      <w:r w:rsidRPr="00261AEE">
        <w:rPr>
          <w:sz w:val="24"/>
          <w:szCs w:val="24"/>
        </w:rPr>
        <w:t>:</w:t>
      </w:r>
      <w:r w:rsidRPr="00261AEE">
        <w:rPr>
          <w:sz w:val="24"/>
          <w:szCs w:val="24"/>
        </w:rPr>
        <w:tab/>
        <w:t>11744144-15732468</w:t>
      </w:r>
    </w:p>
    <w:p w:rsidR="008A3038" w:rsidRPr="00261AEE" w:rsidRDefault="008A3038" w:rsidP="008A3038">
      <w:pPr>
        <w:ind w:firstLine="708"/>
        <w:jc w:val="both"/>
        <w:rPr>
          <w:sz w:val="24"/>
          <w:szCs w:val="24"/>
        </w:rPr>
      </w:pPr>
      <w:r w:rsidRPr="00261AEE">
        <w:rPr>
          <w:sz w:val="24"/>
          <w:szCs w:val="24"/>
        </w:rPr>
        <w:t>Cégjegyzék szám:</w:t>
      </w:r>
      <w:r w:rsidRPr="00261AEE">
        <w:rPr>
          <w:sz w:val="24"/>
          <w:szCs w:val="24"/>
        </w:rPr>
        <w:tab/>
        <w:t>15-09-063127,</w:t>
      </w:r>
    </w:p>
    <w:p w:rsidR="008A3038" w:rsidRPr="00261AEE" w:rsidRDefault="008A3038" w:rsidP="008A3038">
      <w:pPr>
        <w:jc w:val="both"/>
        <w:rPr>
          <w:sz w:val="24"/>
          <w:szCs w:val="24"/>
        </w:rPr>
      </w:pPr>
      <w:proofErr w:type="gramStart"/>
      <w:r w:rsidRPr="00261AEE">
        <w:rPr>
          <w:sz w:val="24"/>
          <w:szCs w:val="24"/>
        </w:rPr>
        <w:t>mint</w:t>
      </w:r>
      <w:proofErr w:type="gramEnd"/>
      <w:r w:rsidRPr="00261AEE">
        <w:rPr>
          <w:sz w:val="24"/>
          <w:szCs w:val="24"/>
        </w:rPr>
        <w:t xml:space="preserve"> Használatba vevő (továbbiakban: Használatba vevő)</w:t>
      </w:r>
    </w:p>
    <w:p w:rsidR="008A3038" w:rsidRPr="00261AEE" w:rsidRDefault="008A3038" w:rsidP="008A3038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8A3038" w:rsidRPr="00261AEE" w:rsidRDefault="008A3038" w:rsidP="008A3038">
      <w:pPr>
        <w:pBdr>
          <w:bottom w:val="single" w:sz="4" w:space="1" w:color="auto"/>
        </w:pBdr>
        <w:jc w:val="both"/>
        <w:rPr>
          <w:sz w:val="24"/>
          <w:szCs w:val="24"/>
        </w:rPr>
      </w:pPr>
      <w:proofErr w:type="gramStart"/>
      <w:r w:rsidRPr="00261AEE">
        <w:rPr>
          <w:sz w:val="24"/>
          <w:szCs w:val="24"/>
        </w:rPr>
        <w:t>között</w:t>
      </w:r>
      <w:proofErr w:type="gramEnd"/>
      <w:r w:rsidRPr="00261AEE">
        <w:rPr>
          <w:sz w:val="24"/>
          <w:szCs w:val="24"/>
        </w:rPr>
        <w:t xml:space="preserve"> a Tiszavasvári, Bajcsy </w:t>
      </w:r>
      <w:proofErr w:type="spellStart"/>
      <w:r w:rsidRPr="00261AEE">
        <w:rPr>
          <w:sz w:val="24"/>
          <w:szCs w:val="24"/>
        </w:rPr>
        <w:t>Zs</w:t>
      </w:r>
      <w:proofErr w:type="spellEnd"/>
      <w:r w:rsidRPr="00261AEE">
        <w:rPr>
          <w:sz w:val="24"/>
          <w:szCs w:val="24"/>
        </w:rPr>
        <w:t xml:space="preserve">. utcában lévő tiszavasvári 579/1 </w:t>
      </w:r>
      <w:proofErr w:type="spellStart"/>
      <w:r w:rsidRPr="00261AEE">
        <w:rPr>
          <w:sz w:val="24"/>
          <w:szCs w:val="24"/>
        </w:rPr>
        <w:t>hrsz-ú</w:t>
      </w:r>
      <w:proofErr w:type="spellEnd"/>
      <w:r w:rsidRPr="00261AEE">
        <w:rPr>
          <w:sz w:val="24"/>
          <w:szCs w:val="24"/>
        </w:rPr>
        <w:t xml:space="preserve"> ingatlan ingyenes használata tárgyában az alábbiak szerint:</w:t>
      </w:r>
    </w:p>
    <w:p w:rsidR="008A3038" w:rsidRPr="00261AEE" w:rsidRDefault="008A3038" w:rsidP="008A3038">
      <w:pPr>
        <w:ind w:left="567" w:hanging="567"/>
        <w:jc w:val="both"/>
        <w:rPr>
          <w:sz w:val="24"/>
          <w:szCs w:val="24"/>
        </w:rPr>
      </w:pPr>
    </w:p>
    <w:p w:rsidR="008A3038" w:rsidRPr="00261AEE" w:rsidRDefault="008A3038" w:rsidP="008A3038">
      <w:pPr>
        <w:ind w:left="284" w:right="98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 xml:space="preserve">1.1. Használatba adó használatba adja, Használatba vevő pedig használatba veszi a Tiszavasvári Város Önkormányzata tulajdonában lévő </w:t>
      </w:r>
      <w:r w:rsidRPr="00261AEE">
        <w:rPr>
          <w:b/>
          <w:sz w:val="24"/>
          <w:szCs w:val="24"/>
        </w:rPr>
        <w:t xml:space="preserve">579/1 </w:t>
      </w:r>
      <w:proofErr w:type="spellStart"/>
      <w:r w:rsidRPr="00261AEE">
        <w:rPr>
          <w:b/>
          <w:sz w:val="24"/>
          <w:szCs w:val="24"/>
        </w:rPr>
        <w:t>hrsz</w:t>
      </w:r>
      <w:r w:rsidRPr="00261AEE">
        <w:rPr>
          <w:sz w:val="24"/>
          <w:szCs w:val="24"/>
        </w:rPr>
        <w:t>-ú</w:t>
      </w:r>
      <w:proofErr w:type="spellEnd"/>
      <w:r w:rsidRPr="00261AEE">
        <w:rPr>
          <w:sz w:val="24"/>
          <w:szCs w:val="24"/>
        </w:rPr>
        <w:t xml:space="preserve">, valóságban a </w:t>
      </w:r>
      <w:r w:rsidRPr="00261AEE">
        <w:rPr>
          <w:b/>
          <w:sz w:val="24"/>
          <w:szCs w:val="24"/>
        </w:rPr>
        <w:t>Tiszavasvári,</w:t>
      </w:r>
      <w:r w:rsidRPr="00261AEE">
        <w:rPr>
          <w:sz w:val="24"/>
          <w:szCs w:val="24"/>
        </w:rPr>
        <w:t xml:space="preserve"> </w:t>
      </w:r>
      <w:r w:rsidRPr="00261AEE">
        <w:rPr>
          <w:b/>
          <w:sz w:val="24"/>
          <w:szCs w:val="24"/>
        </w:rPr>
        <w:t xml:space="preserve">Bajcsy </w:t>
      </w:r>
      <w:proofErr w:type="spellStart"/>
      <w:r w:rsidRPr="00261AEE">
        <w:rPr>
          <w:b/>
          <w:sz w:val="24"/>
          <w:szCs w:val="24"/>
        </w:rPr>
        <w:t>Zs</w:t>
      </w:r>
      <w:proofErr w:type="spellEnd"/>
      <w:r w:rsidRPr="00261AEE">
        <w:rPr>
          <w:b/>
          <w:sz w:val="24"/>
          <w:szCs w:val="24"/>
        </w:rPr>
        <w:t xml:space="preserve">. utcában </w:t>
      </w:r>
      <w:r w:rsidRPr="00261AEE">
        <w:rPr>
          <w:sz w:val="24"/>
          <w:szCs w:val="24"/>
        </w:rPr>
        <w:t xml:space="preserve">található </w:t>
      </w:r>
      <w:r w:rsidRPr="00261AEE">
        <w:rPr>
          <w:b/>
          <w:sz w:val="24"/>
          <w:szCs w:val="24"/>
        </w:rPr>
        <w:t>5422 m</w:t>
      </w:r>
      <w:r w:rsidRPr="00261AEE">
        <w:rPr>
          <w:b/>
          <w:sz w:val="24"/>
          <w:szCs w:val="24"/>
          <w:vertAlign w:val="superscript"/>
        </w:rPr>
        <w:t>2</w:t>
      </w:r>
      <w:r w:rsidRPr="00261AEE">
        <w:rPr>
          <w:b/>
          <w:sz w:val="24"/>
          <w:szCs w:val="24"/>
        </w:rPr>
        <w:t xml:space="preserve"> nagyságú</w:t>
      </w:r>
      <w:r w:rsidRPr="00261AEE">
        <w:rPr>
          <w:sz w:val="24"/>
          <w:szCs w:val="24"/>
        </w:rPr>
        <w:t>, beépítetlen terület megnevezésű, un. Fecske-köz ingatlant (továbbiakban: Ingatlan) a 2./ pontban megjelölt célra.</w:t>
      </w:r>
    </w:p>
    <w:p w:rsidR="008A3038" w:rsidRPr="00261AEE" w:rsidRDefault="008A3038" w:rsidP="008A3038">
      <w:pPr>
        <w:ind w:left="284" w:right="98" w:hanging="284"/>
        <w:jc w:val="both"/>
        <w:rPr>
          <w:sz w:val="24"/>
          <w:szCs w:val="24"/>
        </w:rPr>
      </w:pPr>
    </w:p>
    <w:p w:rsidR="008A3038" w:rsidRPr="00261AEE" w:rsidRDefault="008A3038" w:rsidP="008A3038">
      <w:pPr>
        <w:ind w:left="284" w:right="98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>1.2. Használatba adó ingyenes használatba adja a tulajdonát képező, egyenként 15 m</w:t>
      </w:r>
      <w:r w:rsidRPr="00261AEE">
        <w:rPr>
          <w:sz w:val="24"/>
          <w:szCs w:val="24"/>
          <w:vertAlign w:val="superscript"/>
        </w:rPr>
        <w:t>2</w:t>
      </w:r>
      <w:r w:rsidRPr="00261AEE">
        <w:rPr>
          <w:sz w:val="24"/>
          <w:szCs w:val="24"/>
        </w:rPr>
        <w:t xml:space="preserve"> nagyságú iroda- és raktárkonténert (továbbiakban: konténerek).</w:t>
      </w:r>
    </w:p>
    <w:p w:rsidR="008A3038" w:rsidRPr="00261AEE" w:rsidRDefault="008A3038" w:rsidP="008A3038">
      <w:pPr>
        <w:ind w:left="284" w:right="98" w:hanging="284"/>
        <w:jc w:val="both"/>
        <w:rPr>
          <w:sz w:val="24"/>
          <w:szCs w:val="24"/>
        </w:rPr>
      </w:pPr>
    </w:p>
    <w:p w:rsidR="008A3038" w:rsidRPr="00261AEE" w:rsidRDefault="008A3038" w:rsidP="008A3038">
      <w:pPr>
        <w:ind w:left="284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>2. A használatba adás célja: közmunkához kapcsolódóan munkaeszközök raktározása-kiadása.</w:t>
      </w:r>
    </w:p>
    <w:p w:rsidR="008A3038" w:rsidRPr="00261AEE" w:rsidRDefault="008A3038" w:rsidP="008A3038">
      <w:pPr>
        <w:suppressAutoHyphens/>
        <w:ind w:left="284" w:hanging="284"/>
        <w:jc w:val="both"/>
        <w:rPr>
          <w:sz w:val="24"/>
          <w:szCs w:val="24"/>
        </w:rPr>
      </w:pPr>
    </w:p>
    <w:p w:rsidR="008A3038" w:rsidRPr="00261AEE" w:rsidRDefault="008A3038" w:rsidP="008A3038">
      <w:pPr>
        <w:suppressAutoHyphens/>
        <w:ind w:left="284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 xml:space="preserve">3.1. A használat </w:t>
      </w:r>
      <w:r w:rsidRPr="00261AEE">
        <w:rPr>
          <w:b/>
          <w:sz w:val="24"/>
          <w:szCs w:val="24"/>
        </w:rPr>
        <w:t>2021. augusztus 23. napjától határozatlan időtartamra</w:t>
      </w:r>
      <w:r w:rsidRPr="00261AEE">
        <w:rPr>
          <w:sz w:val="24"/>
          <w:szCs w:val="24"/>
        </w:rPr>
        <w:t xml:space="preserve"> szól.</w:t>
      </w:r>
    </w:p>
    <w:p w:rsidR="008A3038" w:rsidRPr="00261AEE" w:rsidRDefault="008A3038" w:rsidP="008A3038">
      <w:pPr>
        <w:suppressAutoHyphens/>
        <w:ind w:left="284" w:hanging="284"/>
        <w:jc w:val="both"/>
        <w:rPr>
          <w:sz w:val="24"/>
          <w:szCs w:val="24"/>
        </w:rPr>
      </w:pPr>
    </w:p>
    <w:p w:rsidR="008A3038" w:rsidRPr="00261AEE" w:rsidRDefault="008A3038" w:rsidP="008A3038">
      <w:pPr>
        <w:suppressAutoHyphens/>
        <w:ind w:left="284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>3.2. A konténerek átadására az Ingatlan átadását követő, későbbi időpontban kerül sor, mivel azok beszerzése jelen szerződés aláírásakor folyamatban van.</w:t>
      </w:r>
    </w:p>
    <w:p w:rsidR="008A3038" w:rsidRPr="00261AEE" w:rsidRDefault="008A3038" w:rsidP="008A3038">
      <w:pPr>
        <w:ind w:left="284" w:hanging="284"/>
        <w:jc w:val="both"/>
        <w:rPr>
          <w:sz w:val="24"/>
          <w:szCs w:val="24"/>
        </w:rPr>
      </w:pPr>
    </w:p>
    <w:p w:rsidR="008A3038" w:rsidRPr="00261AEE" w:rsidRDefault="008A3038" w:rsidP="008A3038">
      <w:pPr>
        <w:pStyle w:val="Szvegtrzs2"/>
        <w:ind w:left="284" w:hanging="284"/>
        <w:jc w:val="both"/>
        <w:rPr>
          <w:b w:val="0"/>
          <w:sz w:val="24"/>
          <w:szCs w:val="24"/>
        </w:rPr>
      </w:pPr>
      <w:r w:rsidRPr="00261AEE">
        <w:rPr>
          <w:b w:val="0"/>
          <w:sz w:val="24"/>
          <w:szCs w:val="24"/>
        </w:rPr>
        <w:t>4. Az Ingatlan és a konténerek a Használatba vevő részére az átadás-átvételi jegyzőkönyvben foglaltak szerint kerülnek átadásra.</w:t>
      </w:r>
    </w:p>
    <w:p w:rsidR="008A3038" w:rsidRPr="00261AEE" w:rsidRDefault="008A3038" w:rsidP="008A3038">
      <w:pPr>
        <w:pStyle w:val="Szvegtrzs2"/>
        <w:ind w:left="284" w:hanging="284"/>
        <w:jc w:val="both"/>
        <w:rPr>
          <w:b w:val="0"/>
          <w:sz w:val="24"/>
          <w:szCs w:val="24"/>
        </w:rPr>
      </w:pPr>
    </w:p>
    <w:p w:rsidR="008A3038" w:rsidRPr="00261AEE" w:rsidRDefault="008A3038" w:rsidP="008A3038">
      <w:pPr>
        <w:pStyle w:val="Szvegtrzs2"/>
        <w:ind w:left="284" w:hanging="284"/>
        <w:jc w:val="both"/>
        <w:rPr>
          <w:b w:val="0"/>
          <w:sz w:val="24"/>
          <w:szCs w:val="24"/>
        </w:rPr>
      </w:pPr>
      <w:r w:rsidRPr="00261AEE">
        <w:rPr>
          <w:b w:val="0"/>
          <w:sz w:val="24"/>
          <w:szCs w:val="24"/>
        </w:rPr>
        <w:t xml:space="preserve">5. Felek megállapítják, hogy a Használatba vevő </w:t>
      </w:r>
      <w:r w:rsidRPr="00261AEE">
        <w:rPr>
          <w:sz w:val="24"/>
          <w:szCs w:val="24"/>
        </w:rPr>
        <w:t>bérleti díjat nem fizet</w:t>
      </w:r>
      <w:r w:rsidRPr="00261AEE">
        <w:rPr>
          <w:b w:val="0"/>
          <w:sz w:val="24"/>
          <w:szCs w:val="24"/>
        </w:rPr>
        <w:t>.</w:t>
      </w:r>
    </w:p>
    <w:p w:rsidR="008A3038" w:rsidRPr="00261AEE" w:rsidRDefault="008A3038" w:rsidP="008A3038">
      <w:pPr>
        <w:pStyle w:val="Szvegtrzs2"/>
        <w:ind w:left="284" w:hanging="284"/>
        <w:jc w:val="both"/>
        <w:rPr>
          <w:b w:val="0"/>
          <w:sz w:val="24"/>
          <w:szCs w:val="24"/>
        </w:rPr>
      </w:pPr>
    </w:p>
    <w:p w:rsidR="008A3038" w:rsidRPr="00261AEE" w:rsidRDefault="008A3038" w:rsidP="008A3038">
      <w:pPr>
        <w:pStyle w:val="Listaszerbekezds"/>
        <w:ind w:left="284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 xml:space="preserve">6. Az Ingatlanon áram és vízszolgáltatás nincs biztosítva, azokat a Használatba vevő saját költségén vezetteti be az ingatlanra, melyet követően a Használatba vevő köt közüzemi szerződést a közműszolgáltatókkal. </w:t>
      </w:r>
    </w:p>
    <w:p w:rsidR="008A3038" w:rsidRPr="00261AEE" w:rsidRDefault="008A3038" w:rsidP="008A3038">
      <w:pPr>
        <w:pStyle w:val="Listaszerbekezds"/>
        <w:ind w:left="284" w:hanging="284"/>
        <w:jc w:val="both"/>
        <w:rPr>
          <w:sz w:val="24"/>
          <w:szCs w:val="24"/>
        </w:rPr>
      </w:pPr>
    </w:p>
    <w:p w:rsidR="008A3038" w:rsidRPr="00261AEE" w:rsidRDefault="008A3038" w:rsidP="008A3038">
      <w:pPr>
        <w:pStyle w:val="Listaszerbekezds"/>
        <w:ind w:left="284" w:hanging="284"/>
        <w:jc w:val="both"/>
        <w:rPr>
          <w:bCs/>
          <w:sz w:val="24"/>
          <w:szCs w:val="24"/>
        </w:rPr>
      </w:pPr>
      <w:r w:rsidRPr="00261AEE">
        <w:rPr>
          <w:bCs/>
          <w:sz w:val="24"/>
          <w:szCs w:val="24"/>
        </w:rPr>
        <w:t>7.  Szerződés megszűntetése</w:t>
      </w:r>
    </w:p>
    <w:p w:rsidR="008A3038" w:rsidRPr="00261AEE" w:rsidRDefault="008A3038" w:rsidP="008A3038">
      <w:pPr>
        <w:pStyle w:val="Listaszerbekezds"/>
        <w:ind w:left="284" w:hanging="284"/>
        <w:jc w:val="both"/>
        <w:rPr>
          <w:bCs/>
          <w:sz w:val="24"/>
          <w:szCs w:val="24"/>
        </w:rPr>
      </w:pPr>
    </w:p>
    <w:p w:rsidR="008A3038" w:rsidRPr="00261AEE" w:rsidRDefault="008A3038" w:rsidP="008A3038">
      <w:pPr>
        <w:pStyle w:val="Listaszerbekezds"/>
        <w:ind w:left="284" w:hanging="284"/>
        <w:jc w:val="both"/>
        <w:rPr>
          <w:sz w:val="24"/>
          <w:szCs w:val="24"/>
        </w:rPr>
      </w:pPr>
      <w:r w:rsidRPr="00261AEE">
        <w:rPr>
          <w:bCs/>
          <w:sz w:val="24"/>
          <w:szCs w:val="24"/>
        </w:rPr>
        <w:t xml:space="preserve">7.1.  </w:t>
      </w:r>
      <w:r w:rsidRPr="00261AEE">
        <w:rPr>
          <w:bCs/>
          <w:sz w:val="24"/>
          <w:szCs w:val="24"/>
          <w:u w:val="single"/>
        </w:rPr>
        <w:t>Közös megegyezés</w:t>
      </w:r>
      <w:r w:rsidRPr="00261AEE">
        <w:rPr>
          <w:bCs/>
          <w:sz w:val="24"/>
          <w:szCs w:val="24"/>
        </w:rPr>
        <w:t xml:space="preserve">: </w:t>
      </w:r>
      <w:r w:rsidRPr="00261AEE">
        <w:rPr>
          <w:sz w:val="24"/>
          <w:szCs w:val="24"/>
        </w:rPr>
        <w:t>Jelen szerződés közös megegyezéssel megszüntethető.</w:t>
      </w:r>
      <w:r w:rsidRPr="00261AEE">
        <w:rPr>
          <w:b/>
          <w:sz w:val="24"/>
          <w:szCs w:val="24"/>
        </w:rPr>
        <w:t xml:space="preserve">  </w:t>
      </w:r>
    </w:p>
    <w:p w:rsidR="008A3038" w:rsidRPr="00261AEE" w:rsidRDefault="008A3038" w:rsidP="008A3038">
      <w:pPr>
        <w:pStyle w:val="Listaszerbekezds"/>
        <w:ind w:left="284" w:hanging="284"/>
        <w:jc w:val="both"/>
        <w:rPr>
          <w:sz w:val="24"/>
          <w:szCs w:val="24"/>
        </w:rPr>
      </w:pPr>
    </w:p>
    <w:p w:rsidR="008A3038" w:rsidRPr="00261AEE" w:rsidRDefault="008A3038" w:rsidP="008A3038">
      <w:pPr>
        <w:pStyle w:val="Listaszerbekezds"/>
        <w:ind w:left="284" w:hanging="284"/>
        <w:jc w:val="both"/>
        <w:rPr>
          <w:bCs/>
          <w:sz w:val="24"/>
          <w:szCs w:val="24"/>
        </w:rPr>
      </w:pPr>
      <w:r w:rsidRPr="00261AEE">
        <w:rPr>
          <w:bCs/>
          <w:sz w:val="24"/>
          <w:szCs w:val="24"/>
        </w:rPr>
        <w:lastRenderedPageBreak/>
        <w:t xml:space="preserve">7.2. </w:t>
      </w:r>
      <w:r w:rsidRPr="00261AEE">
        <w:rPr>
          <w:bCs/>
          <w:sz w:val="24"/>
          <w:szCs w:val="24"/>
          <w:u w:val="single"/>
        </w:rPr>
        <w:t>Rendkívüli felmondásnak</w:t>
      </w:r>
      <w:r w:rsidRPr="00261AEE">
        <w:rPr>
          <w:bCs/>
          <w:sz w:val="24"/>
          <w:szCs w:val="24"/>
        </w:rPr>
        <w:t xml:space="preserve"> van helye különösen, ha: </w:t>
      </w:r>
    </w:p>
    <w:p w:rsidR="008A3038" w:rsidRPr="00261AEE" w:rsidRDefault="008A3038" w:rsidP="008A3038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eastAsia="en-US"/>
        </w:rPr>
      </w:pPr>
      <w:proofErr w:type="gramStart"/>
      <w:r w:rsidRPr="00261AEE">
        <w:rPr>
          <w:sz w:val="24"/>
          <w:szCs w:val="24"/>
          <w:lang w:eastAsia="en-US"/>
        </w:rPr>
        <w:t>a</w:t>
      </w:r>
      <w:proofErr w:type="gramEnd"/>
      <w:r w:rsidRPr="00261AEE">
        <w:rPr>
          <w:sz w:val="24"/>
          <w:szCs w:val="24"/>
          <w:lang w:eastAsia="en-US"/>
        </w:rPr>
        <w:t xml:space="preserve"> Használatba Vevő a számára </w:t>
      </w:r>
      <w:r w:rsidRPr="00261AEE">
        <w:rPr>
          <w:bCs/>
          <w:sz w:val="24"/>
          <w:szCs w:val="24"/>
          <w:lang w:eastAsia="en-US"/>
        </w:rPr>
        <w:t xml:space="preserve">jogszabályban előírt kötelezettségét megsérti, vagy a jelen használati szerződésben előírt kötelezettségét megszegi és </w:t>
      </w:r>
      <w:r w:rsidRPr="00261AEE">
        <w:rPr>
          <w:sz w:val="24"/>
          <w:szCs w:val="24"/>
        </w:rPr>
        <w:t xml:space="preserve">a külön jogszabályban foglalt határidőn belül felszólításnak nem tesz eleget. </w:t>
      </w:r>
    </w:p>
    <w:p w:rsidR="008A3038" w:rsidRPr="00261AEE" w:rsidRDefault="008A3038" w:rsidP="008A3038">
      <w:pPr>
        <w:pStyle w:val="Listaszerbekezds"/>
        <w:ind w:left="284" w:hanging="284"/>
        <w:jc w:val="both"/>
        <w:rPr>
          <w:bCs/>
          <w:sz w:val="24"/>
          <w:szCs w:val="24"/>
          <w:lang w:eastAsia="en-US"/>
        </w:rPr>
      </w:pPr>
    </w:p>
    <w:p w:rsidR="008A3038" w:rsidRPr="00261AEE" w:rsidRDefault="008A3038" w:rsidP="008A3038">
      <w:pPr>
        <w:pStyle w:val="Listaszerbekezds"/>
        <w:ind w:left="284" w:hanging="284"/>
        <w:jc w:val="both"/>
        <w:rPr>
          <w:sz w:val="24"/>
          <w:szCs w:val="24"/>
          <w:lang w:eastAsia="en-US"/>
        </w:rPr>
      </w:pPr>
      <w:r w:rsidRPr="00261AEE">
        <w:rPr>
          <w:bCs/>
          <w:sz w:val="24"/>
          <w:szCs w:val="24"/>
          <w:lang w:eastAsia="en-US"/>
        </w:rPr>
        <w:t>7.3.</w:t>
      </w:r>
      <w:r w:rsidRPr="00261AEE">
        <w:rPr>
          <w:sz w:val="24"/>
          <w:szCs w:val="24"/>
          <w:lang w:eastAsia="en-US"/>
        </w:rPr>
        <w:t xml:space="preserve"> </w:t>
      </w:r>
      <w:r w:rsidRPr="00261AEE">
        <w:rPr>
          <w:bCs/>
          <w:sz w:val="24"/>
          <w:szCs w:val="24"/>
          <w:u w:val="single"/>
          <w:lang w:eastAsia="en-US"/>
        </w:rPr>
        <w:t xml:space="preserve">Azonnali felmondásnak </w:t>
      </w:r>
      <w:r w:rsidRPr="00261AEE">
        <w:rPr>
          <w:bCs/>
          <w:sz w:val="24"/>
          <w:szCs w:val="24"/>
          <w:lang w:eastAsia="en-US"/>
        </w:rPr>
        <w:t>van helye különösen,</w:t>
      </w:r>
      <w:r w:rsidRPr="00261AEE">
        <w:rPr>
          <w:sz w:val="24"/>
          <w:szCs w:val="24"/>
          <w:lang w:eastAsia="en-US"/>
        </w:rPr>
        <w:t xml:space="preserve"> ha:</w:t>
      </w:r>
    </w:p>
    <w:p w:rsidR="008A3038" w:rsidRPr="00261AEE" w:rsidRDefault="008A3038" w:rsidP="008A3038">
      <w:pPr>
        <w:numPr>
          <w:ilvl w:val="0"/>
          <w:numId w:val="1"/>
        </w:numPr>
        <w:ind w:left="284" w:hanging="284"/>
        <w:jc w:val="both"/>
        <w:rPr>
          <w:bCs/>
          <w:strike/>
          <w:sz w:val="24"/>
          <w:szCs w:val="24"/>
        </w:rPr>
      </w:pPr>
      <w:r w:rsidRPr="00261AEE">
        <w:rPr>
          <w:sz w:val="24"/>
          <w:szCs w:val="24"/>
          <w:lang w:eastAsia="en-US"/>
        </w:rPr>
        <w:t xml:space="preserve">a Használatba vevő a használatba adott önkormányzati </w:t>
      </w:r>
      <w:r w:rsidRPr="00261AEE">
        <w:rPr>
          <w:bCs/>
          <w:sz w:val="24"/>
          <w:szCs w:val="24"/>
          <w:lang w:eastAsia="en-US"/>
        </w:rPr>
        <w:t xml:space="preserve">vagyonnal a </w:t>
      </w:r>
      <w:r w:rsidRPr="00261AEE">
        <w:rPr>
          <w:bCs/>
          <w:sz w:val="24"/>
          <w:szCs w:val="24"/>
        </w:rPr>
        <w:t>2. pontban foglalt célnak megfelelő feladatellátás megszűnik</w:t>
      </w:r>
      <w:r w:rsidRPr="00261AEE">
        <w:rPr>
          <w:bCs/>
          <w:sz w:val="24"/>
          <w:szCs w:val="24"/>
          <w:lang w:eastAsia="en-US"/>
        </w:rPr>
        <w:t xml:space="preserve">, vagy a használatába adott vagyonban kárt okoz. </w:t>
      </w:r>
    </w:p>
    <w:p w:rsidR="008A3038" w:rsidRPr="00261AEE" w:rsidRDefault="008A3038" w:rsidP="008A3038">
      <w:pPr>
        <w:pStyle w:val="Listaszerbekezds"/>
        <w:numPr>
          <w:ilvl w:val="0"/>
          <w:numId w:val="1"/>
        </w:numPr>
        <w:ind w:left="284" w:hanging="284"/>
        <w:jc w:val="both"/>
        <w:rPr>
          <w:bCs/>
          <w:sz w:val="24"/>
          <w:szCs w:val="24"/>
        </w:rPr>
      </w:pPr>
      <w:r w:rsidRPr="00261AEE">
        <w:rPr>
          <w:bCs/>
          <w:sz w:val="24"/>
          <w:szCs w:val="24"/>
        </w:rPr>
        <w:t xml:space="preserve">a Használatba vevő, az </w:t>
      </w:r>
      <w:proofErr w:type="spellStart"/>
      <w:r w:rsidRPr="00261AEE">
        <w:rPr>
          <w:bCs/>
          <w:sz w:val="24"/>
          <w:szCs w:val="24"/>
        </w:rPr>
        <w:t>Nvtv</w:t>
      </w:r>
      <w:proofErr w:type="spellEnd"/>
      <w:r w:rsidRPr="00261AEE">
        <w:rPr>
          <w:bCs/>
          <w:sz w:val="24"/>
          <w:szCs w:val="24"/>
        </w:rPr>
        <w:t>. szerint nem minősül átlátható szervezetnek.</w:t>
      </w:r>
    </w:p>
    <w:p w:rsidR="008A3038" w:rsidRPr="00261AEE" w:rsidRDefault="008A3038" w:rsidP="008A3038">
      <w:pPr>
        <w:pStyle w:val="Listaszerbekezds"/>
        <w:ind w:left="284" w:hanging="284"/>
        <w:jc w:val="both"/>
        <w:rPr>
          <w:bCs/>
          <w:sz w:val="24"/>
          <w:szCs w:val="24"/>
        </w:rPr>
      </w:pPr>
    </w:p>
    <w:p w:rsidR="008A3038" w:rsidRPr="00261AEE" w:rsidRDefault="008A3038" w:rsidP="008A3038">
      <w:pPr>
        <w:pStyle w:val="Szvegtrzsbehzssal2"/>
        <w:suppressAutoHyphens/>
        <w:spacing w:after="0" w:line="240" w:lineRule="auto"/>
        <w:ind w:left="284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 xml:space="preserve">8. Használatba vevő kötelezettséget vállal arra, hogy a használat alatt az Ingatlant és a konténereket jó gazda gondosságával használja, és egyéb módon nem terhelheti meg. Továbbá az Ingatlanra és a konténerekre vonatkozó vagyon-, tűz- és balesetvédelmi szabályokat betartja. </w:t>
      </w:r>
    </w:p>
    <w:p w:rsidR="008A3038" w:rsidRPr="00261AEE" w:rsidRDefault="008A3038" w:rsidP="008A3038">
      <w:pPr>
        <w:pStyle w:val="Szvegtrzsbehzssal2"/>
        <w:spacing w:after="0" w:line="240" w:lineRule="auto"/>
        <w:ind w:left="284" w:hanging="284"/>
        <w:rPr>
          <w:sz w:val="24"/>
          <w:szCs w:val="24"/>
        </w:rPr>
      </w:pPr>
    </w:p>
    <w:p w:rsidR="008A3038" w:rsidRPr="00261AEE" w:rsidRDefault="008A3038" w:rsidP="008A3038">
      <w:pPr>
        <w:pStyle w:val="Szvegtrzsbehzssal2"/>
        <w:suppressAutoHyphens/>
        <w:spacing w:after="0" w:line="240" w:lineRule="auto"/>
        <w:ind w:left="284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>9. A Használatba vevő az Ingatlan és a konténerek nem rendeltetésszerű használatából származó károkért, valamint az Ingatlanon és a konténerekben harmadik személy által okozott károkért teljes körűen felel,</w:t>
      </w:r>
    </w:p>
    <w:p w:rsidR="008A3038" w:rsidRPr="00261AEE" w:rsidRDefault="008A3038" w:rsidP="008A3038">
      <w:pPr>
        <w:pStyle w:val="Szvegtrzsbehzssal2"/>
        <w:spacing w:after="0" w:line="240" w:lineRule="auto"/>
        <w:ind w:left="284" w:hanging="284"/>
        <w:rPr>
          <w:sz w:val="24"/>
          <w:szCs w:val="24"/>
        </w:rPr>
      </w:pPr>
    </w:p>
    <w:p w:rsidR="008A3038" w:rsidRPr="00261AEE" w:rsidRDefault="008A3038" w:rsidP="008A3038">
      <w:pPr>
        <w:pStyle w:val="Szvegtrzsbehzssal2"/>
        <w:suppressAutoHyphens/>
        <w:spacing w:after="0" w:line="240" w:lineRule="auto"/>
        <w:ind w:left="284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>10. Használatba vevő az Ingatlanon történt bármilyen beruházást a Használatba adóval történő előzetes hozzájárulás mellett végezheti el.</w:t>
      </w:r>
    </w:p>
    <w:p w:rsidR="008A3038" w:rsidRPr="00261AEE" w:rsidRDefault="008A3038" w:rsidP="008A3038">
      <w:pPr>
        <w:pStyle w:val="Szvegtrzsbehzssal2"/>
        <w:spacing w:after="0" w:line="240" w:lineRule="auto"/>
        <w:ind w:left="284" w:hanging="284"/>
        <w:rPr>
          <w:sz w:val="24"/>
          <w:szCs w:val="24"/>
        </w:rPr>
      </w:pPr>
    </w:p>
    <w:p w:rsidR="008A3038" w:rsidRPr="00261AEE" w:rsidRDefault="008A3038" w:rsidP="008A3038">
      <w:pPr>
        <w:pStyle w:val="Szvegtrzsbehzssal2"/>
        <w:suppressAutoHyphens/>
        <w:spacing w:after="0" w:line="240" w:lineRule="auto"/>
        <w:ind w:left="284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>11. Használatba vevő köteles az indokolt karbantartási, állagmegóvási feladatok ellátására és ezen feladatok ellátásából eredő költségek viselésére.</w:t>
      </w:r>
    </w:p>
    <w:p w:rsidR="008A3038" w:rsidRPr="00261AEE" w:rsidRDefault="008A3038" w:rsidP="008A3038">
      <w:pPr>
        <w:ind w:left="284" w:hanging="284"/>
        <w:rPr>
          <w:sz w:val="24"/>
          <w:szCs w:val="24"/>
        </w:rPr>
      </w:pPr>
    </w:p>
    <w:p w:rsidR="008A3038" w:rsidRPr="00261AEE" w:rsidRDefault="008A3038" w:rsidP="008A3038">
      <w:pPr>
        <w:suppressAutoHyphens/>
        <w:ind w:left="284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>12. A Használatba vevő a szerződés megszűnését követően köteles az Ingatlant és a konténereket rendeltetésszerű használatra alkalmas állapotban a Használatba adó részére visszaadni.</w:t>
      </w:r>
    </w:p>
    <w:p w:rsidR="008A3038" w:rsidRPr="00261AEE" w:rsidRDefault="008A3038" w:rsidP="008A3038">
      <w:pPr>
        <w:ind w:left="284" w:hanging="284"/>
        <w:rPr>
          <w:sz w:val="24"/>
          <w:szCs w:val="24"/>
        </w:rPr>
      </w:pPr>
    </w:p>
    <w:p w:rsidR="008A3038" w:rsidRPr="00261AEE" w:rsidRDefault="008A3038" w:rsidP="008A3038">
      <w:pPr>
        <w:suppressAutoHyphens/>
        <w:ind w:left="284" w:hanging="284"/>
        <w:jc w:val="both"/>
        <w:rPr>
          <w:sz w:val="24"/>
          <w:szCs w:val="24"/>
        </w:rPr>
      </w:pPr>
      <w:r w:rsidRPr="00261AEE">
        <w:rPr>
          <w:sz w:val="24"/>
          <w:szCs w:val="24"/>
        </w:rPr>
        <w:t>13. A jelen szerződésben nem szabályozott kérdésekben a Ptk. szabályai az irányadóak.</w:t>
      </w:r>
    </w:p>
    <w:p w:rsidR="008A3038" w:rsidRPr="00261AEE" w:rsidRDefault="008A3038" w:rsidP="008A3038">
      <w:pPr>
        <w:ind w:left="284" w:hanging="284"/>
        <w:rPr>
          <w:sz w:val="24"/>
          <w:szCs w:val="24"/>
        </w:rPr>
      </w:pPr>
    </w:p>
    <w:p w:rsidR="008A3038" w:rsidRPr="00261AEE" w:rsidRDefault="008A3038" w:rsidP="008A3038">
      <w:pPr>
        <w:pStyle w:val="Szvegtrzs2"/>
        <w:jc w:val="both"/>
        <w:rPr>
          <w:b w:val="0"/>
          <w:sz w:val="24"/>
          <w:szCs w:val="24"/>
        </w:rPr>
      </w:pPr>
      <w:r w:rsidRPr="00261AEE">
        <w:rPr>
          <w:b w:val="0"/>
          <w:sz w:val="24"/>
          <w:szCs w:val="24"/>
        </w:rPr>
        <w:t>Szerződő felek a szerződést kölcsönös elolvasás és értelmezés után, mint akaratukkal és nyilatkozatukkal mindenben megegyezőt, jóváhagyólag írták alá, megállapítva, hogy a szerződéssel kapcsolatos nyitott kérdés nem maradt.</w:t>
      </w:r>
    </w:p>
    <w:p w:rsidR="008A3038" w:rsidRPr="00261AEE" w:rsidRDefault="008A3038" w:rsidP="008A3038">
      <w:pPr>
        <w:ind w:left="360" w:hanging="360"/>
        <w:jc w:val="both"/>
        <w:rPr>
          <w:sz w:val="24"/>
          <w:szCs w:val="24"/>
        </w:rPr>
      </w:pPr>
    </w:p>
    <w:p w:rsidR="008A3038" w:rsidRPr="00261AEE" w:rsidRDefault="008A3038" w:rsidP="008A3038">
      <w:pPr>
        <w:ind w:left="360" w:hanging="360"/>
        <w:jc w:val="both"/>
        <w:rPr>
          <w:sz w:val="24"/>
          <w:szCs w:val="24"/>
        </w:rPr>
      </w:pPr>
    </w:p>
    <w:p w:rsidR="008A3038" w:rsidRPr="00261AEE" w:rsidRDefault="008A3038" w:rsidP="008A3038">
      <w:pPr>
        <w:pStyle w:val="Szvegtrzs2"/>
        <w:ind w:left="360" w:hanging="360"/>
        <w:jc w:val="both"/>
        <w:rPr>
          <w:b w:val="0"/>
          <w:sz w:val="24"/>
          <w:szCs w:val="24"/>
        </w:rPr>
      </w:pPr>
      <w:r w:rsidRPr="00261AEE">
        <w:rPr>
          <w:b w:val="0"/>
          <w:sz w:val="24"/>
          <w:szCs w:val="24"/>
        </w:rPr>
        <w:t>Tiszavasvári, 2021. …….</w:t>
      </w:r>
    </w:p>
    <w:p w:rsidR="008A3038" w:rsidRPr="00261AEE" w:rsidRDefault="008A3038" w:rsidP="008A3038">
      <w:pPr>
        <w:pStyle w:val="Szvegtrzs2"/>
        <w:ind w:left="360" w:hanging="360"/>
        <w:jc w:val="both"/>
        <w:rPr>
          <w:b w:val="0"/>
          <w:sz w:val="24"/>
          <w:szCs w:val="24"/>
        </w:rPr>
      </w:pPr>
    </w:p>
    <w:p w:rsidR="008A3038" w:rsidRPr="00261AEE" w:rsidRDefault="008A3038" w:rsidP="008A3038">
      <w:pPr>
        <w:rPr>
          <w:sz w:val="24"/>
          <w:szCs w:val="24"/>
        </w:rPr>
      </w:pPr>
    </w:p>
    <w:p w:rsidR="008A3038" w:rsidRPr="00261AEE" w:rsidRDefault="008A3038" w:rsidP="008A3038">
      <w:pPr>
        <w:rPr>
          <w:sz w:val="24"/>
          <w:szCs w:val="24"/>
        </w:rPr>
      </w:pPr>
    </w:p>
    <w:p w:rsidR="008A3038" w:rsidRPr="00261AEE" w:rsidRDefault="008A3038" w:rsidP="008A3038">
      <w:pPr>
        <w:tabs>
          <w:tab w:val="center" w:pos="1985"/>
          <w:tab w:val="center" w:pos="6804"/>
        </w:tabs>
        <w:rPr>
          <w:b/>
          <w:sz w:val="24"/>
          <w:szCs w:val="24"/>
        </w:rPr>
      </w:pPr>
      <w:r w:rsidRPr="00261AEE">
        <w:rPr>
          <w:b/>
          <w:sz w:val="24"/>
          <w:szCs w:val="24"/>
        </w:rPr>
        <w:tab/>
        <w:t>Tiszavasvári Város Önkormányzata</w:t>
      </w:r>
      <w:r w:rsidRPr="00261AEE">
        <w:rPr>
          <w:b/>
          <w:sz w:val="24"/>
          <w:szCs w:val="24"/>
        </w:rPr>
        <w:tab/>
        <w:t>TIVA-SZOLG Településszolgáltatási</w:t>
      </w:r>
    </w:p>
    <w:p w:rsidR="008A3038" w:rsidRPr="00261AEE" w:rsidRDefault="008A3038" w:rsidP="008A3038">
      <w:pPr>
        <w:tabs>
          <w:tab w:val="center" w:pos="1985"/>
          <w:tab w:val="center" w:pos="6804"/>
        </w:tabs>
        <w:rPr>
          <w:b/>
          <w:sz w:val="24"/>
          <w:szCs w:val="24"/>
        </w:rPr>
      </w:pPr>
      <w:r w:rsidRPr="00261AEE">
        <w:rPr>
          <w:b/>
          <w:sz w:val="24"/>
          <w:szCs w:val="24"/>
        </w:rPr>
        <w:tab/>
      </w:r>
      <w:r w:rsidRPr="00261AEE">
        <w:rPr>
          <w:sz w:val="24"/>
          <w:szCs w:val="24"/>
        </w:rPr>
        <w:t>Használatba adó</w:t>
      </w:r>
      <w:r w:rsidRPr="00261AEE">
        <w:rPr>
          <w:b/>
          <w:sz w:val="24"/>
          <w:szCs w:val="24"/>
        </w:rPr>
        <w:tab/>
        <w:t>és Vagyonkezelő Nonprofit Kft.</w:t>
      </w:r>
    </w:p>
    <w:p w:rsidR="008A3038" w:rsidRPr="00261AEE" w:rsidRDefault="008A3038" w:rsidP="008A3038">
      <w:pPr>
        <w:tabs>
          <w:tab w:val="center" w:pos="1985"/>
          <w:tab w:val="center" w:pos="6804"/>
        </w:tabs>
        <w:rPr>
          <w:sz w:val="24"/>
          <w:szCs w:val="24"/>
        </w:rPr>
      </w:pPr>
      <w:r w:rsidRPr="00261AEE">
        <w:rPr>
          <w:i/>
          <w:sz w:val="24"/>
          <w:szCs w:val="24"/>
        </w:rPr>
        <w:tab/>
      </w:r>
      <w:proofErr w:type="spellStart"/>
      <w:r w:rsidRPr="00261AEE">
        <w:rPr>
          <w:sz w:val="24"/>
          <w:szCs w:val="24"/>
        </w:rPr>
        <w:t>képv</w:t>
      </w:r>
      <w:proofErr w:type="spellEnd"/>
      <w:proofErr w:type="gramStart"/>
      <w:r w:rsidRPr="00261AEE">
        <w:rPr>
          <w:sz w:val="24"/>
          <w:szCs w:val="24"/>
        </w:rPr>
        <w:t>.:</w:t>
      </w:r>
      <w:proofErr w:type="gramEnd"/>
      <w:r w:rsidRPr="00261AEE">
        <w:rPr>
          <w:b/>
          <w:sz w:val="24"/>
          <w:szCs w:val="24"/>
        </w:rPr>
        <w:t xml:space="preserve"> Szőke Zoltán</w:t>
      </w:r>
      <w:r w:rsidRPr="00261AEE">
        <w:rPr>
          <w:sz w:val="24"/>
          <w:szCs w:val="24"/>
        </w:rPr>
        <w:tab/>
        <w:t>Használatba vevő</w:t>
      </w:r>
    </w:p>
    <w:p w:rsidR="008A3038" w:rsidRPr="00261AEE" w:rsidRDefault="008A3038" w:rsidP="008A3038">
      <w:pPr>
        <w:tabs>
          <w:tab w:val="center" w:pos="1985"/>
          <w:tab w:val="center" w:pos="6804"/>
        </w:tabs>
        <w:rPr>
          <w:b/>
          <w:sz w:val="24"/>
          <w:szCs w:val="24"/>
        </w:rPr>
      </w:pPr>
      <w:r w:rsidRPr="00261AEE">
        <w:rPr>
          <w:sz w:val="24"/>
          <w:szCs w:val="24"/>
        </w:rPr>
        <w:tab/>
      </w:r>
      <w:proofErr w:type="gramStart"/>
      <w:r w:rsidRPr="00261AEE">
        <w:rPr>
          <w:b/>
          <w:sz w:val="24"/>
          <w:szCs w:val="24"/>
        </w:rPr>
        <w:t>polgármester</w:t>
      </w:r>
      <w:proofErr w:type="gramEnd"/>
      <w:r w:rsidRPr="00261AEE">
        <w:rPr>
          <w:sz w:val="24"/>
          <w:szCs w:val="24"/>
        </w:rPr>
        <w:tab/>
      </w:r>
      <w:proofErr w:type="spellStart"/>
      <w:r w:rsidRPr="00261AEE">
        <w:rPr>
          <w:sz w:val="24"/>
          <w:szCs w:val="24"/>
        </w:rPr>
        <w:t>képv</w:t>
      </w:r>
      <w:proofErr w:type="spellEnd"/>
      <w:r w:rsidRPr="00261AEE">
        <w:rPr>
          <w:sz w:val="24"/>
          <w:szCs w:val="24"/>
        </w:rPr>
        <w:t>.:</w:t>
      </w:r>
      <w:r w:rsidRPr="00261AEE">
        <w:rPr>
          <w:b/>
          <w:sz w:val="24"/>
          <w:szCs w:val="24"/>
        </w:rPr>
        <w:t xml:space="preserve"> dr. </w:t>
      </w:r>
      <w:proofErr w:type="spellStart"/>
      <w:r w:rsidRPr="00261AEE">
        <w:rPr>
          <w:b/>
          <w:sz w:val="24"/>
          <w:szCs w:val="24"/>
        </w:rPr>
        <w:t>Groncsák</w:t>
      </w:r>
      <w:proofErr w:type="spellEnd"/>
      <w:r w:rsidRPr="00261AEE">
        <w:rPr>
          <w:b/>
          <w:sz w:val="24"/>
          <w:szCs w:val="24"/>
        </w:rPr>
        <w:t xml:space="preserve"> Andrea ügyvezető</w:t>
      </w:r>
    </w:p>
    <w:p w:rsidR="008A3038" w:rsidRPr="00261AEE" w:rsidRDefault="008A3038" w:rsidP="008A3038">
      <w:pPr>
        <w:tabs>
          <w:tab w:val="center" w:pos="1985"/>
          <w:tab w:val="center" w:pos="6804"/>
        </w:tabs>
        <w:rPr>
          <w:b/>
          <w:sz w:val="24"/>
          <w:szCs w:val="24"/>
        </w:rPr>
      </w:pPr>
    </w:p>
    <w:p w:rsidR="008A3038" w:rsidRPr="00261AEE" w:rsidRDefault="008A3038" w:rsidP="008A3038">
      <w:pPr>
        <w:jc w:val="right"/>
        <w:rPr>
          <w:sz w:val="24"/>
          <w:szCs w:val="24"/>
        </w:rPr>
      </w:pPr>
    </w:p>
    <w:p w:rsidR="008A3038" w:rsidRPr="00261AEE" w:rsidRDefault="008A3038" w:rsidP="008A3038">
      <w:pPr>
        <w:pStyle w:val="Szvegtrzs"/>
        <w:rPr>
          <w:b/>
          <w:color w:val="000000"/>
          <w:szCs w:val="24"/>
        </w:rPr>
      </w:pPr>
    </w:p>
    <w:p w:rsidR="008A3038" w:rsidRDefault="008A3038" w:rsidP="008A3038">
      <w:pPr>
        <w:pStyle w:val="Szvegtrzs"/>
        <w:rPr>
          <w:sz w:val="22"/>
          <w:szCs w:val="22"/>
        </w:rPr>
      </w:pPr>
    </w:p>
    <w:p w:rsidR="00A21427" w:rsidRDefault="00A21427"/>
    <w:sectPr w:rsidR="00A21427" w:rsidSect="00261AEE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3250"/>
    <w:multiLevelType w:val="hybridMultilevel"/>
    <w:tmpl w:val="D5245902"/>
    <w:lvl w:ilvl="0" w:tplc="1DD031A2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38"/>
    <w:rsid w:val="00261AEE"/>
    <w:rsid w:val="008A3038"/>
    <w:rsid w:val="00A21427"/>
    <w:rsid w:val="00E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A303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A30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8A3038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8A303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8A303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A30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8A3038"/>
    <w:pPr>
      <w:ind w:left="708"/>
    </w:pPr>
  </w:style>
  <w:style w:type="paragraph" w:customStyle="1" w:styleId="StlusSorkizrtBal032cm">
    <w:name w:val="Stílus Sorkizárt Bal:  032 cm"/>
    <w:basedOn w:val="Norml"/>
    <w:rsid w:val="008A3038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A303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A30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8A3038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8A303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8A303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A30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8A3038"/>
    <w:pPr>
      <w:ind w:left="708"/>
    </w:pPr>
  </w:style>
  <w:style w:type="paragraph" w:customStyle="1" w:styleId="StlusSorkizrtBal032cm">
    <w:name w:val="Stílus Sorkizárt Bal:  032 cm"/>
    <w:basedOn w:val="Norml"/>
    <w:rsid w:val="008A3038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BC44-2193-47D4-9D18-BE918842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695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2021-08-26T07:21:00Z</dcterms:created>
  <dcterms:modified xsi:type="dcterms:W3CDTF">2021-08-26T07:39:00Z</dcterms:modified>
</cp:coreProperties>
</file>