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DA5" w:rsidRDefault="008C5DA5" w:rsidP="008C5DA5">
      <w:pPr>
        <w:tabs>
          <w:tab w:val="center" w:pos="6521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caps/>
          <w:sz w:val="24"/>
          <w:szCs w:val="24"/>
        </w:rPr>
        <w:t>Tiszavasvári Város Önkormányzata</w:t>
      </w:r>
    </w:p>
    <w:p w:rsidR="008C5DA5" w:rsidRDefault="008C5DA5" w:rsidP="008C5DA5">
      <w:pPr>
        <w:tabs>
          <w:tab w:val="center" w:pos="6521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Képviselő-testületének</w:t>
      </w:r>
    </w:p>
    <w:p w:rsidR="008C5DA5" w:rsidRDefault="002F627B" w:rsidP="008C5DA5">
      <w:pPr>
        <w:tabs>
          <w:tab w:val="center" w:pos="6521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74/2021. (IX</w:t>
      </w:r>
      <w:r w:rsidR="008C5DA5">
        <w:rPr>
          <w:rFonts w:ascii="Times New Roman" w:hAnsi="Times New Roman"/>
          <w:b/>
          <w:sz w:val="24"/>
          <w:szCs w:val="24"/>
        </w:rPr>
        <w:t xml:space="preserve">.30.) Kt. számú </w:t>
      </w:r>
    </w:p>
    <w:p w:rsidR="008C5DA5" w:rsidRDefault="008C5DA5" w:rsidP="008C5DA5">
      <w:pPr>
        <w:tabs>
          <w:tab w:val="center" w:pos="6521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határozata</w:t>
      </w:r>
      <w:proofErr w:type="gramEnd"/>
    </w:p>
    <w:p w:rsidR="008C5DA5" w:rsidRDefault="008C5DA5" w:rsidP="008C5DA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C5DA5" w:rsidRDefault="008C5DA5" w:rsidP="008C5DA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 Tiszavasvári, Széles u. 1. sz. alatti Közösségi Ház használatára kötött szerződések utólagos jóváhagyásáról</w:t>
      </w:r>
    </w:p>
    <w:p w:rsidR="008C5DA5" w:rsidRDefault="008C5DA5" w:rsidP="008C5DA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C5DA5" w:rsidRDefault="008C5DA5" w:rsidP="008C5DA5">
      <w:pPr>
        <w:tabs>
          <w:tab w:val="center" w:pos="652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Tiszavasvári Város Önkormányzata Képviselő-testülete a Magyarország helyi önkormányzatairól szóló 2011. évi CLXXXIX. törvény 107.§</w:t>
      </w:r>
      <w:proofErr w:type="spellStart"/>
      <w:r>
        <w:rPr>
          <w:rFonts w:ascii="Times New Roman" w:hAnsi="Times New Roman"/>
          <w:sz w:val="24"/>
          <w:szCs w:val="24"/>
        </w:rPr>
        <w:t>-ban</w:t>
      </w:r>
      <w:proofErr w:type="spellEnd"/>
      <w:r>
        <w:rPr>
          <w:rFonts w:ascii="Times New Roman" w:hAnsi="Times New Roman"/>
          <w:sz w:val="24"/>
          <w:szCs w:val="24"/>
        </w:rPr>
        <w:t xml:space="preserve"> foglalt hatáskörében eljárva az alábbi határozatot hozza:</w:t>
      </w:r>
    </w:p>
    <w:p w:rsidR="008C5DA5" w:rsidRDefault="008C5DA5" w:rsidP="008C5DA5">
      <w:pPr>
        <w:tabs>
          <w:tab w:val="center" w:pos="652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C5DA5" w:rsidRDefault="008C5DA5" w:rsidP="008C5DA5">
      <w:pPr>
        <w:tabs>
          <w:tab w:val="center" w:pos="6521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A Képviselő-testület utólagosan </w:t>
      </w:r>
      <w:r>
        <w:rPr>
          <w:rFonts w:ascii="Times New Roman" w:hAnsi="Times New Roman"/>
          <w:b/>
          <w:sz w:val="24"/>
          <w:szCs w:val="24"/>
        </w:rPr>
        <w:t>jóváhagyja</w:t>
      </w:r>
      <w:r>
        <w:rPr>
          <w:rFonts w:ascii="Times New Roman" w:hAnsi="Times New Roman"/>
          <w:sz w:val="24"/>
          <w:szCs w:val="24"/>
        </w:rPr>
        <w:t xml:space="preserve"> a Tiszavasvári, </w:t>
      </w:r>
      <w:r w:rsidRPr="008C5DA5">
        <w:rPr>
          <w:rFonts w:ascii="Times New Roman" w:hAnsi="Times New Roman"/>
          <w:b/>
          <w:sz w:val="24"/>
          <w:szCs w:val="24"/>
        </w:rPr>
        <w:t>Széles u. 1</w:t>
      </w:r>
      <w:r>
        <w:rPr>
          <w:rFonts w:ascii="Times New Roman" w:hAnsi="Times New Roman"/>
          <w:sz w:val="24"/>
          <w:szCs w:val="24"/>
        </w:rPr>
        <w:t>. sz. alatti Közösségi Ház 80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nagyságú részének ingyenes használatára a </w:t>
      </w:r>
      <w:r>
        <w:rPr>
          <w:rFonts w:ascii="Times New Roman" w:hAnsi="Times New Roman"/>
          <w:b/>
          <w:sz w:val="24"/>
          <w:szCs w:val="24"/>
        </w:rPr>
        <w:t>Magyarországi Magiszter Alapítvánnyal</w:t>
      </w:r>
      <w:r>
        <w:rPr>
          <w:rFonts w:ascii="Times New Roman" w:hAnsi="Times New Roman"/>
          <w:sz w:val="24"/>
          <w:szCs w:val="24"/>
        </w:rPr>
        <w:t xml:space="preserve"> (székhelye: 4024 Debrecen, Wesselényi u. 4/B.) </w:t>
      </w:r>
      <w:r>
        <w:rPr>
          <w:rFonts w:ascii="Times New Roman" w:hAnsi="Times New Roman"/>
          <w:b/>
          <w:sz w:val="24"/>
          <w:szCs w:val="24"/>
        </w:rPr>
        <w:t>2021. szeptember 01. napjától</w:t>
      </w:r>
      <w:r>
        <w:rPr>
          <w:rFonts w:ascii="Times New Roman" w:hAnsi="Times New Roman"/>
          <w:sz w:val="24"/>
          <w:szCs w:val="24"/>
        </w:rPr>
        <w:t xml:space="preserve"> kötött, a határozat 1. mellékletében található használati szerződést.</w:t>
      </w:r>
    </w:p>
    <w:p w:rsidR="008C5DA5" w:rsidRDefault="008C5DA5" w:rsidP="008C5DA5">
      <w:pPr>
        <w:tabs>
          <w:tab w:val="center" w:pos="6521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8C5DA5" w:rsidRDefault="008C5DA5" w:rsidP="008C5DA5">
      <w:pPr>
        <w:tabs>
          <w:tab w:val="center" w:pos="6521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Felkéri a polgármestert, hogy a Képviselő-testület döntéséről tájékoztassa a Magyarországi Magiszter Alapítványt.</w:t>
      </w:r>
    </w:p>
    <w:p w:rsidR="008C5DA5" w:rsidRDefault="008C5DA5" w:rsidP="008C5DA5">
      <w:pPr>
        <w:pStyle w:val="Szvegtrzs"/>
        <w:spacing w:after="0" w:line="240" w:lineRule="auto"/>
        <w:ind w:left="284"/>
        <w:rPr>
          <w:rFonts w:ascii="Times New Roman" w:hAnsi="Times New Roman"/>
          <w:color w:val="000000"/>
          <w:sz w:val="24"/>
          <w:szCs w:val="24"/>
        </w:rPr>
      </w:pPr>
    </w:p>
    <w:p w:rsidR="008C5DA5" w:rsidRDefault="008C5DA5" w:rsidP="008C5DA5">
      <w:pPr>
        <w:pStyle w:val="Szvegtrzs"/>
        <w:spacing w:after="0" w:line="240" w:lineRule="auto"/>
        <w:ind w:left="28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Határidő: azonnal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>Felelős: Szőke Zoltán polgármester</w:t>
      </w:r>
    </w:p>
    <w:p w:rsidR="008C5DA5" w:rsidRDefault="008C5DA5" w:rsidP="008C5DA5">
      <w:pPr>
        <w:pStyle w:val="Szvegtrzs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C5DA5" w:rsidRDefault="008C5DA5" w:rsidP="008C5DA5">
      <w:pPr>
        <w:pStyle w:val="Szvegtrzs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C5DA5" w:rsidRDefault="008C5DA5" w:rsidP="008C5DA5">
      <w:pPr>
        <w:pStyle w:val="Szvegtrzs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C5DA5" w:rsidRDefault="008C5DA5" w:rsidP="008C5DA5">
      <w:pPr>
        <w:tabs>
          <w:tab w:val="center" w:pos="6521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A Képviselő-testület utólagosan </w:t>
      </w:r>
      <w:r>
        <w:rPr>
          <w:rFonts w:ascii="Times New Roman" w:hAnsi="Times New Roman"/>
          <w:b/>
          <w:sz w:val="24"/>
          <w:szCs w:val="24"/>
        </w:rPr>
        <w:t>jóváhagyja</w:t>
      </w:r>
      <w:r>
        <w:rPr>
          <w:rFonts w:ascii="Times New Roman" w:hAnsi="Times New Roman"/>
          <w:sz w:val="24"/>
          <w:szCs w:val="24"/>
        </w:rPr>
        <w:t xml:space="preserve"> a Tiszavasvári, </w:t>
      </w:r>
      <w:r w:rsidRPr="008C5DA5">
        <w:rPr>
          <w:rFonts w:ascii="Times New Roman" w:hAnsi="Times New Roman"/>
          <w:b/>
          <w:sz w:val="24"/>
          <w:szCs w:val="24"/>
        </w:rPr>
        <w:t>Széles u. 1</w:t>
      </w:r>
      <w:r>
        <w:rPr>
          <w:rFonts w:ascii="Times New Roman" w:hAnsi="Times New Roman"/>
          <w:sz w:val="24"/>
          <w:szCs w:val="24"/>
        </w:rPr>
        <w:t>. sz. alatti Közösségi Ház 80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nagyságú részének bérletére a </w:t>
      </w:r>
      <w:r>
        <w:rPr>
          <w:rFonts w:ascii="Times New Roman" w:hAnsi="Times New Roman"/>
          <w:b/>
          <w:sz w:val="24"/>
          <w:szCs w:val="24"/>
        </w:rPr>
        <w:t>Nyírségi Szociális Centrummal</w:t>
      </w:r>
      <w:r>
        <w:rPr>
          <w:rFonts w:ascii="Times New Roman" w:hAnsi="Times New Roman"/>
          <w:sz w:val="24"/>
          <w:szCs w:val="24"/>
        </w:rPr>
        <w:t xml:space="preserve"> (székhelye: 4400 Nyíregyháza, Szűrszabó u. 4.) </w:t>
      </w:r>
      <w:r>
        <w:rPr>
          <w:rFonts w:ascii="Times New Roman" w:hAnsi="Times New Roman"/>
          <w:b/>
          <w:sz w:val="24"/>
          <w:szCs w:val="24"/>
        </w:rPr>
        <w:t>2021. szeptember 01. napjától</w:t>
      </w:r>
      <w:r>
        <w:rPr>
          <w:rFonts w:ascii="Times New Roman" w:hAnsi="Times New Roman"/>
          <w:sz w:val="24"/>
          <w:szCs w:val="24"/>
        </w:rPr>
        <w:t xml:space="preserve"> kötött, a határozat 2. mellékletében található bérleti szerződést.</w:t>
      </w:r>
    </w:p>
    <w:p w:rsidR="008C5DA5" w:rsidRDefault="008C5DA5" w:rsidP="008C5DA5">
      <w:pPr>
        <w:tabs>
          <w:tab w:val="center" w:pos="6521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8C5DA5" w:rsidRDefault="008C5DA5" w:rsidP="008C5DA5">
      <w:pPr>
        <w:tabs>
          <w:tab w:val="center" w:pos="6521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Felkéri a polgármestert, hogy a Képviselő-testület döntéséről tájékoztassa a Nyírségi Szociális Centrumot.</w:t>
      </w:r>
    </w:p>
    <w:p w:rsidR="008C5DA5" w:rsidRDefault="008C5DA5" w:rsidP="008C5DA5">
      <w:pPr>
        <w:pStyle w:val="Szvegtrzs"/>
        <w:spacing w:after="0" w:line="240" w:lineRule="auto"/>
        <w:ind w:left="284"/>
        <w:rPr>
          <w:rFonts w:ascii="Times New Roman" w:hAnsi="Times New Roman"/>
          <w:color w:val="000000"/>
          <w:sz w:val="24"/>
          <w:szCs w:val="24"/>
        </w:rPr>
      </w:pPr>
    </w:p>
    <w:p w:rsidR="008C5DA5" w:rsidRDefault="008C5DA5" w:rsidP="008C5DA5">
      <w:pPr>
        <w:pStyle w:val="Szvegtrzs"/>
        <w:spacing w:after="0" w:line="240" w:lineRule="auto"/>
        <w:ind w:left="28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Határidő: azonnal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>Felelős: Szőke Zoltán polgármester</w:t>
      </w:r>
    </w:p>
    <w:p w:rsidR="001F7D26" w:rsidRDefault="001F7D26" w:rsidP="008C5DA5">
      <w:pPr>
        <w:pStyle w:val="Szvegtrzs"/>
        <w:spacing w:after="0" w:line="240" w:lineRule="auto"/>
        <w:ind w:left="284"/>
        <w:rPr>
          <w:rFonts w:ascii="Times New Roman" w:hAnsi="Times New Roman"/>
          <w:color w:val="000000"/>
          <w:sz w:val="24"/>
          <w:szCs w:val="24"/>
        </w:rPr>
      </w:pPr>
    </w:p>
    <w:p w:rsidR="001F7D26" w:rsidRDefault="001F7D26" w:rsidP="008C5DA5">
      <w:pPr>
        <w:pStyle w:val="Szvegtrzs"/>
        <w:spacing w:after="0" w:line="240" w:lineRule="auto"/>
        <w:ind w:left="284"/>
        <w:rPr>
          <w:rFonts w:ascii="Times New Roman" w:hAnsi="Times New Roman"/>
          <w:color w:val="000000"/>
          <w:sz w:val="24"/>
          <w:szCs w:val="24"/>
        </w:rPr>
      </w:pPr>
    </w:p>
    <w:p w:rsidR="001F7D26" w:rsidRDefault="001F7D26" w:rsidP="001F7D26">
      <w:pPr>
        <w:pStyle w:val="Szvegtrzs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F7D26" w:rsidRDefault="001F7D26" w:rsidP="001F7D26">
      <w:pPr>
        <w:pStyle w:val="Szvegtrzs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F7D26" w:rsidRDefault="001F7D26" w:rsidP="001F7D26">
      <w:pPr>
        <w:pStyle w:val="Szvegtrzs"/>
        <w:tabs>
          <w:tab w:val="center" w:pos="2268"/>
          <w:tab w:val="center" w:pos="6804"/>
        </w:tabs>
        <w:spacing w:after="0" w:line="240" w:lineRule="auto"/>
        <w:ind w:left="284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ab/>
        <w:t xml:space="preserve">Szőke Zoltán </w:t>
      </w:r>
      <w:r>
        <w:rPr>
          <w:rFonts w:ascii="Times New Roman" w:hAnsi="Times New Roman"/>
          <w:b/>
          <w:color w:val="000000"/>
          <w:sz w:val="24"/>
          <w:szCs w:val="24"/>
        </w:rPr>
        <w:tab/>
        <w:t xml:space="preserve">dr.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Kórik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Zsuzsanna</w:t>
      </w:r>
    </w:p>
    <w:p w:rsidR="001F7D26" w:rsidRPr="001F7D26" w:rsidRDefault="001F7D26" w:rsidP="001F7D26">
      <w:pPr>
        <w:pStyle w:val="Szvegtrzs"/>
        <w:tabs>
          <w:tab w:val="center" w:pos="2268"/>
          <w:tab w:val="center" w:pos="6804"/>
        </w:tabs>
        <w:spacing w:after="0" w:line="240" w:lineRule="auto"/>
        <w:ind w:left="284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color w:val="000000"/>
          <w:sz w:val="24"/>
          <w:szCs w:val="24"/>
        </w:rPr>
        <w:t>polgármester</w:t>
      </w:r>
      <w:proofErr w:type="gram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ab/>
        <w:t>jegyző</w:t>
      </w:r>
    </w:p>
    <w:p w:rsidR="008C5DA5" w:rsidRDefault="008C5DA5" w:rsidP="008C5DA5">
      <w:pPr>
        <w:pStyle w:val="Szvegtrzs"/>
        <w:tabs>
          <w:tab w:val="center" w:pos="6521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524E" w:rsidRDefault="000E524E"/>
    <w:sectPr w:rsidR="000E524E" w:rsidSect="00F31D99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DA5"/>
    <w:rsid w:val="000E524E"/>
    <w:rsid w:val="001F7D26"/>
    <w:rsid w:val="002F627B"/>
    <w:rsid w:val="008C5DA5"/>
    <w:rsid w:val="00F31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C5DA5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semiHidden/>
    <w:unhideWhenUsed/>
    <w:rsid w:val="008C5DA5"/>
    <w:pPr>
      <w:spacing w:after="120"/>
    </w:pPr>
  </w:style>
  <w:style w:type="character" w:customStyle="1" w:styleId="SzvegtrzsChar">
    <w:name w:val="Szövegtörzs Char"/>
    <w:basedOn w:val="Bekezdsalapbettpusa"/>
    <w:link w:val="Szvegtrzs"/>
    <w:semiHidden/>
    <w:rsid w:val="008C5DA5"/>
    <w:rPr>
      <w:rFonts w:ascii="Calibri" w:eastAsia="Times New Roman" w:hAnsi="Calibri" w:cs="Times New Roman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C5DA5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semiHidden/>
    <w:unhideWhenUsed/>
    <w:rsid w:val="008C5DA5"/>
    <w:pPr>
      <w:spacing w:after="120"/>
    </w:pPr>
  </w:style>
  <w:style w:type="character" w:customStyle="1" w:styleId="SzvegtrzsChar">
    <w:name w:val="Szövegtörzs Char"/>
    <w:basedOn w:val="Bekezdsalapbettpusa"/>
    <w:link w:val="Szvegtrzs"/>
    <w:semiHidden/>
    <w:rsid w:val="008C5DA5"/>
    <w:rPr>
      <w:rFonts w:ascii="Calibri" w:eastAsia="Times New Roman" w:hAnsi="Calibri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6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184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Gulyásné Gáll Anita</dc:creator>
  <cp:lastModifiedBy>Gulyásné Gáll Anita</cp:lastModifiedBy>
  <cp:revision>5</cp:revision>
  <cp:lastPrinted>2021-09-30T11:54:00Z</cp:lastPrinted>
  <dcterms:created xsi:type="dcterms:W3CDTF">2021-09-30T11:38:00Z</dcterms:created>
  <dcterms:modified xsi:type="dcterms:W3CDTF">2021-09-30T11:54:00Z</dcterms:modified>
</cp:coreProperties>
</file>