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2F5ACCF9" w:rsidR="001B0220" w:rsidRPr="001B0220" w:rsidRDefault="00673BBE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396168B3" w:rsidR="001B0220" w:rsidRPr="001B0220" w:rsidRDefault="00FB14C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 Béla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Mötv.) 49. § (1),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C755E" w14:textId="51B62F93" w:rsidR="001B0220" w:rsidRPr="00846BB5" w:rsidRDefault="00FB14C3" w:rsidP="00846B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Volosinóczki Béla képviselőt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4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6BB5">
        <w:rPr>
          <w:rFonts w:ascii="Times New Roman" w:eastAsia="Times New Roman" w:hAnsi="Times New Roman"/>
          <w:b/>
          <w:sz w:val="24"/>
          <w:szCs w:val="24"/>
          <w:lang w:eastAsia="hu-HU"/>
        </w:rPr>
        <w:t>f</w:t>
      </w:r>
      <w:r w:rsidR="00846BB5" w:rsidRPr="003851E4">
        <w:rPr>
          <w:rFonts w:ascii="Times New Roman" w:eastAsia="Times New Roman" w:hAnsi="Times New Roman"/>
          <w:b/>
          <w:sz w:val="24"/>
          <w:szCs w:val="24"/>
          <w:lang w:eastAsia="hu-HU"/>
        </w:rPr>
        <w:t>izikoterápiás feladatok ellátása</w:t>
      </w:r>
      <w:r w:rsidR="00846BB5" w:rsidRPr="003851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érdekében feladatellátási szerződés megkötés</w:t>
      </w:r>
      <w:r w:rsidR="00846B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éről</w:t>
      </w:r>
      <w:r w:rsidR="0084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 Kórik Zsuzsanna</w:t>
      </w:r>
    </w:p>
    <w:p w14:paraId="6D285B0B" w14:textId="77777777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0"/>
    <w:rsid w:val="00024CAE"/>
    <w:rsid w:val="000551F3"/>
    <w:rsid w:val="000916EE"/>
    <w:rsid w:val="001B0220"/>
    <w:rsid w:val="004B2087"/>
    <w:rsid w:val="00673BBE"/>
    <w:rsid w:val="00846BB5"/>
    <w:rsid w:val="008C0D7C"/>
    <w:rsid w:val="00BB559F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  <w15:docId w15:val="{0A57FBD3-AFA0-4150-9467-1A08C794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Bodnár Anita</cp:lastModifiedBy>
  <cp:revision>4</cp:revision>
  <cp:lastPrinted>2021-10-04T10:00:00Z</cp:lastPrinted>
  <dcterms:created xsi:type="dcterms:W3CDTF">2021-10-04T10:00:00Z</dcterms:created>
  <dcterms:modified xsi:type="dcterms:W3CDTF">2021-10-04T10:01:00Z</dcterms:modified>
</cp:coreProperties>
</file>