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C7" w:rsidRPr="00827FC7" w:rsidRDefault="00827FC7" w:rsidP="00827FC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</w:t>
      </w: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XI.29.</w:t>
      </w: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üdülőtelepen lévő tiszavasvári 5897/8 és 5897/9 </w:t>
      </w:r>
      <w:proofErr w:type="spellStart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ingatlanok értékesítéséről</w:t>
      </w:r>
    </w:p>
    <w:bookmarkEnd w:id="0"/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</w:t>
      </w:r>
      <w:proofErr w:type="gramStart"/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</w:t>
      </w: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értékesítésre</w:t>
      </w:r>
      <w:proofErr w:type="gramEnd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meghirdeti nyilvános, licittárgyalásos eljárás keretében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827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 1. melléklete szerinti pályázati felhívással –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üdülőtelepen lévő következő önkormányzati beépítetlen ingatlanokat:</w:t>
      </w:r>
    </w:p>
    <w:p w:rsidR="00827FC7" w:rsidRPr="00827FC7" w:rsidRDefault="00827FC7" w:rsidP="0082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3402"/>
      </w:tblGrid>
      <w:tr w:rsidR="00827FC7" w:rsidRPr="00827FC7" w:rsidTr="00006F8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helyrajzi szám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cím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vételár (Ft)</w:t>
            </w:r>
          </w:p>
        </w:tc>
      </w:tr>
      <w:tr w:rsidR="00827FC7" w:rsidRPr="00827FC7" w:rsidTr="00006F8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5897/8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Hajnal utca 76.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400.000 + 27 % ÁFA</w:t>
            </w:r>
          </w:p>
        </w:tc>
      </w:tr>
      <w:tr w:rsidR="00827FC7" w:rsidRPr="00827FC7" w:rsidTr="00006F8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5897/9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Hableány u. 74.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7FC7" w:rsidRPr="00827FC7" w:rsidRDefault="00827FC7" w:rsidP="00827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400.000 + 27 % ÁFA</w:t>
            </w:r>
          </w:p>
        </w:tc>
      </w:tr>
    </w:tbl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kiírásának időpontja: 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december 01.</w:t>
      </w:r>
    </w:p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benyújtási határideje: 2021. december 17. 12.00 óra.</w:t>
      </w:r>
    </w:p>
    <w:p w:rsidR="00827FC7" w:rsidRPr="00827FC7" w:rsidRDefault="00827FC7" w:rsidP="00827FC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december 01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827FC7" w:rsidRPr="00827FC7" w:rsidRDefault="00827FC7" w:rsidP="00827FC7">
      <w:pPr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2. Felkéri a jegyzőt</w:t>
      </w: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Felelős: Dr. </w:t>
      </w:r>
      <w:proofErr w:type="spellStart"/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polgármestert, hogy a pályázat benyújtására nyitva álló határidőt követően terjessze a Testület elé a beérkezett pályázatot a pályáztatás eredményessége eldöntése érdekében.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Pr="00827FC7" w:rsidRDefault="00827FC7" w:rsidP="00827F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Felelős: Szőke Zoltán polgármester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</w:p>
    <w:p w:rsid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dr.</w:t>
      </w:r>
      <w:proofErr w:type="gramEnd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27FC7" w:rsidRPr="00827FC7" w:rsidRDefault="00827FC7" w:rsidP="00827FC7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27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jegyző</w:t>
      </w:r>
    </w:p>
    <w:p w:rsidR="00827FC7" w:rsidRPr="00827FC7" w:rsidRDefault="00827FC7" w:rsidP="00827FC7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827FC7">
        <w:rPr>
          <w:rFonts w:ascii="Times New Roman" w:eastAsia="Times New Roman" w:hAnsi="Times New Roman" w:cs="Times New Roman"/>
          <w:lang w:eastAsia="hu-HU"/>
        </w:rPr>
        <w:lastRenderedPageBreak/>
        <w:t>126/2021. (XI.29.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)Kt.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sz.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határozat 1. melléklete</w:t>
      </w: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b/>
          <w:lang w:eastAsia="hu-HU"/>
        </w:rPr>
        <w:t>PÁLYÁZATI FELHÍVÁS</w:t>
      </w: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27FC7" w:rsidRPr="00827FC7" w:rsidRDefault="00827FC7" w:rsidP="0082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b/>
          <w:lang w:eastAsia="hu-HU"/>
        </w:rPr>
        <w:t>Nyilvános, licittárgyalásos pályázati eljárásra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I. </w:t>
      </w:r>
      <w:proofErr w:type="gramStart"/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pályázat kiírója és a pályázat tárgya: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Tiszavasvári Város Önkormányzata 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Képviselő-testületének ….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/2021. (….) Kt. sz. határozata alapján 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>Tiszavasvári Város Önkormányzata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(4440 Tiszavasvári, Városháza tér 4.) mint tulajdonos, </w:t>
      </w:r>
      <w:r w:rsidRPr="00827FC7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nyilvános, 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>licittárgyalásos</w:t>
      </w:r>
      <w:r w:rsidRPr="00827FC7">
        <w:rPr>
          <w:rFonts w:ascii="Times New Roman" w:eastAsia="Times New Roman" w:hAnsi="Times New Roman" w:cs="Times New Roman"/>
          <w:b/>
          <w:color w:val="FF6600"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b/>
          <w:color w:val="000000"/>
          <w:lang w:eastAsia="hu-HU"/>
        </w:rPr>
        <w:t>pályázati eljárás</w:t>
      </w:r>
      <w:r w:rsidRPr="00827FC7">
        <w:rPr>
          <w:rFonts w:ascii="Times New Roman" w:eastAsia="Times New Roman" w:hAnsi="Times New Roman" w:cs="Times New Roman"/>
          <w:b/>
          <w:color w:val="FF0000"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keretében történő értékesítésre meghirdeti az üdülőtelepen lévő következő Tiszavasvári Város Önkormányzata 100 %-os tulajdonában álló tiszavasvári </w:t>
      </w: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>ingatlanokat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pályáztatásra kerülő ingatlan legfontosabb adatai: </w:t>
      </w:r>
    </w:p>
    <w:p w:rsidR="00827FC7" w:rsidRPr="00827FC7" w:rsidRDefault="00827FC7" w:rsidP="00827FC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134"/>
        <w:gridCol w:w="1985"/>
        <w:gridCol w:w="2636"/>
      </w:tblGrid>
      <w:tr w:rsidR="00827FC7" w:rsidRPr="00827FC7" w:rsidTr="00006F84">
        <w:tc>
          <w:tcPr>
            <w:tcW w:w="9724" w:type="dxa"/>
            <w:gridSpan w:val="5"/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értékesítendő ingatlan</w:t>
            </w:r>
          </w:p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827FC7" w:rsidRPr="00827FC7" w:rsidTr="00006F8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helyrajzi száma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nagysága (m</w:t>
            </w:r>
            <w:r w:rsidRPr="00827FC7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induló licitára (Ft)</w:t>
            </w:r>
          </w:p>
        </w:tc>
      </w:tr>
      <w:tr w:rsidR="00827FC7" w:rsidRPr="00827FC7" w:rsidTr="00006F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5897/8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Tiszavasvári, Hableány u. 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400.000 Ft + 27 % ÁFA</w:t>
            </w:r>
          </w:p>
        </w:tc>
      </w:tr>
      <w:tr w:rsidR="00827FC7" w:rsidRPr="00827FC7" w:rsidTr="00006F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5897/9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Tiszavasvári, Hableány u. 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lang w:eastAsia="hu-HU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C7" w:rsidRPr="00827FC7" w:rsidRDefault="00827FC7" w:rsidP="00827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27FC7">
              <w:rPr>
                <w:rFonts w:ascii="Times New Roman" w:eastAsia="Times New Roman" w:hAnsi="Times New Roman" w:cs="Times New Roman"/>
                <w:b/>
                <w:lang w:eastAsia="hu-HU"/>
              </w:rPr>
              <w:t>400.000 Ft + 27 % ÁFA</w:t>
            </w:r>
          </w:p>
        </w:tc>
      </w:tr>
    </w:tbl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827FC7" w:rsidRPr="00827FC7" w:rsidRDefault="00827FC7" w:rsidP="00827F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lang w:eastAsia="hu-HU"/>
        </w:rPr>
        <w:t>A licitküszöb 10.000 Ft.</w:t>
      </w:r>
    </w:p>
    <w:p w:rsidR="00827FC7" w:rsidRPr="00827FC7" w:rsidRDefault="00827FC7" w:rsidP="00827F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827FC7" w:rsidRPr="00827FC7" w:rsidRDefault="00827FC7" w:rsidP="00827F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 xml:space="preserve">Az értékesítésre meghirdetett ingatlanok mély fekvésű területen találhatóak, </w:t>
      </w:r>
      <w:r w:rsidRPr="00827FC7">
        <w:rPr>
          <w:rFonts w:ascii="Times New Roman" w:eastAsia="Times New Roman" w:hAnsi="Times New Roman" w:cs="Times New Roman"/>
          <w:b/>
          <w:color w:val="000000"/>
          <w:lang w:eastAsia="hu-HU"/>
        </w:rPr>
        <w:t>nincsenek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 xml:space="preserve"> feltöltve, közművesítve, földmérő által kimérve, a szennyvízcsatornára történő csatlakozás lehetősége nincs biztosítva.</w:t>
      </w:r>
    </w:p>
    <w:p w:rsidR="00827FC7" w:rsidRPr="00827FC7" w:rsidRDefault="00827FC7" w:rsidP="00827F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27FC7" w:rsidRPr="00827FC7" w:rsidRDefault="00827FC7" w:rsidP="00827F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II. Pályázatot nyújthat be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 xml:space="preserve"> természetes személy, vagy olyan jogi személy vagy jogi személyiséggel nem rendelkező gazdálkodó szervezet, 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aki a nemzeti vagyonról szóló 2011. évi CXCVI. törvény 3.§ (1) bekezdés 1. pontja alapján átlátható szervezetnek minősül.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III. </w:t>
      </w:r>
      <w:proofErr w:type="gramStart"/>
      <w:r w:rsidRPr="00827F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 pályázó által benyújtandó pályázati dokumentációnak minimálisan tartalmaznia kell az alábbiakat</w:t>
      </w:r>
      <w:r w:rsidRPr="00827FC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</w:p>
    <w:p w:rsidR="00827FC7" w:rsidRPr="00827FC7" w:rsidRDefault="00827FC7" w:rsidP="00827FC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 pályázó nevét, címét, székhelyét, adószámát, ügyvezetőjének nevét.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:rsidR="00827FC7" w:rsidRPr="00827FC7" w:rsidRDefault="00827FC7" w:rsidP="00827FC7">
      <w:pPr>
        <w:numPr>
          <w:ilvl w:val="0"/>
          <w:numId w:val="1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A pályázónak </w:t>
      </w:r>
      <w:r w:rsidRPr="00827FC7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hu-HU"/>
        </w:rPr>
        <w:t>nyilatkoznia kel</w:t>
      </w: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l arról, hogy </w:t>
      </w:r>
    </w:p>
    <w:p w:rsidR="00827FC7" w:rsidRPr="00827FC7" w:rsidRDefault="00827FC7" w:rsidP="00827F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vételi szándékát fenntartja, </w:t>
      </w:r>
    </w:p>
    <w:p w:rsidR="00827FC7" w:rsidRPr="00827FC7" w:rsidRDefault="00827FC7" w:rsidP="00827F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a 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pályázati kiírás tartalmát megismerte</w:t>
      </w: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és elfogadja a pályázati feltételeket,</w:t>
      </w:r>
    </w:p>
    <w:p w:rsidR="00827FC7" w:rsidRPr="00827FC7" w:rsidRDefault="00827FC7" w:rsidP="00827F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a licittárgyaláson részt kíván venni.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</w:p>
    <w:p w:rsidR="00827FC7" w:rsidRPr="00827FC7" w:rsidRDefault="00827FC7" w:rsidP="00827FC7">
      <w:pPr>
        <w:widowControl w:val="0"/>
        <w:numPr>
          <w:ilvl w:val="0"/>
          <w:numId w:val="1"/>
        </w:numPr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shd w:val="clear" w:color="auto" w:fill="FFFFFF"/>
          <w:lang w:eastAsia="hu-HU"/>
        </w:rPr>
        <w:t>A pályázónak, amennyiben nem természetes személy, nyilatkoznia kell arról</w:t>
      </w:r>
      <w:r w:rsidRPr="00827FC7">
        <w:rPr>
          <w:rFonts w:ascii="Times New Roman" w:eastAsia="Times New Roman" w:hAnsi="Times New Roman" w:cs="Times New Roman"/>
          <w:lang w:eastAsia="hu-HU"/>
        </w:rPr>
        <w:t>, hogy a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lang w:eastAsia="hu-HU"/>
        </w:rPr>
        <w:t>nemzeti vagyonról szóló 2011. évi CXCVI. törvény 3.§ (1) bekezdés 1. pontja alapján átlátható szervezetnek minősül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827FC7" w:rsidRPr="00827FC7" w:rsidRDefault="00827FC7" w:rsidP="00827FC7">
      <w:pPr>
        <w:numPr>
          <w:ilvl w:val="0"/>
          <w:numId w:val="1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Együttes pályázat benyújtása esetén a pályázók egyetemleges kötelezettséget vállalnak a pályázatban foglaltak megvalósítására.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IV. </w:t>
      </w:r>
      <w:proofErr w:type="gramStart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pályázati ajánlat benyújtásának helye, módja, időpontja: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u w:val="single"/>
          <w:lang w:eastAsia="hu-HU"/>
        </w:rPr>
        <w:t>Személyesen történő benyújtás helye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 xml:space="preserve">:   </w:t>
      </w:r>
      <w:r w:rsidRPr="00827FC7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827FC7">
        <w:rPr>
          <w:rFonts w:ascii="Times New Roman" w:eastAsia="Times New Roman" w:hAnsi="Times New Roman" w:cs="Times New Roman"/>
          <w:lang w:eastAsia="hu-HU"/>
        </w:rPr>
        <w:tab/>
        <w:t>Tiszavasvári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Polgármesteri Hivatal </w:t>
      </w:r>
    </w:p>
    <w:p w:rsidR="00827FC7" w:rsidRPr="00827FC7" w:rsidRDefault="00827FC7" w:rsidP="00827FC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lang w:eastAsia="hu-HU"/>
        </w:rPr>
        <w:tab/>
        <w:t>Tiszavasvári, Városháza tér 4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III. em. 302. iroda,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u w:val="single"/>
          <w:lang w:eastAsia="hu-HU"/>
        </w:rPr>
        <w:t>Postai úton történő benyújtás esetén</w:t>
      </w:r>
      <w:proofErr w:type="gramStart"/>
      <w:r w:rsidRPr="00827FC7">
        <w:rPr>
          <w:rFonts w:ascii="Times New Roman" w:eastAsia="Times New Roman" w:hAnsi="Times New Roman" w:cs="Times New Roman"/>
          <w:u w:val="single"/>
          <w:lang w:eastAsia="hu-HU"/>
        </w:rPr>
        <w:t>: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827FC7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827FC7">
        <w:rPr>
          <w:rFonts w:ascii="Times New Roman" w:eastAsia="Times New Roman" w:hAnsi="Times New Roman" w:cs="Times New Roman"/>
          <w:lang w:eastAsia="hu-HU"/>
        </w:rPr>
        <w:tab/>
        <w:t>4440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Tiszavasvári, Városháza tér 4.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u w:val="single"/>
          <w:lang w:eastAsia="hu-HU"/>
        </w:rPr>
        <w:t>A pályázati dokumentáció benyújtásának módja</w:t>
      </w:r>
      <w:r w:rsidRPr="00827FC7">
        <w:rPr>
          <w:rFonts w:ascii="Times New Roman" w:eastAsia="Times New Roman" w:hAnsi="Times New Roman" w:cs="Times New Roman"/>
          <w:lang w:eastAsia="hu-HU"/>
        </w:rPr>
        <w:t>: A pályázat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írásban, papíralapú formában, </w:t>
      </w: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>zárt borítékban</w:t>
      </w:r>
    </w:p>
    <w:p w:rsidR="00827FC7" w:rsidRPr="00827FC7" w:rsidRDefault="00827FC7" w:rsidP="00827FC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 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nyújtható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 xml:space="preserve"> be.</w:t>
      </w:r>
    </w:p>
    <w:p w:rsidR="00827FC7" w:rsidRPr="00827FC7" w:rsidRDefault="00827FC7" w:rsidP="00827FC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Tiszavasvári Város Polgármesteréhez kell 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>címezni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a borítékot.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lang w:eastAsia="hu-HU"/>
        </w:rPr>
        <w:t>Fel kell tüntetni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a borítékon a pályázat megnevezését, megjelölve a megpályázandó ingatlan helyrajzi számát az alábbiak szerint: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    „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Pályázat a </w:t>
      </w:r>
      <w:proofErr w:type="gramStart"/>
      <w:r w:rsidRPr="00827FC7">
        <w:rPr>
          <w:rFonts w:ascii="Times New Roman" w:eastAsia="Times New Roman" w:hAnsi="Times New Roman" w:cs="Times New Roman"/>
          <w:b/>
          <w:lang w:eastAsia="hu-HU"/>
        </w:rPr>
        <w:t>tiszavasvári …</w:t>
      </w:r>
      <w:proofErr w:type="gramEnd"/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………. </w:t>
      </w:r>
      <w:proofErr w:type="spellStart"/>
      <w:r w:rsidRPr="00827FC7">
        <w:rPr>
          <w:rFonts w:ascii="Times New Roman" w:eastAsia="Times New Roman" w:hAnsi="Times New Roman" w:cs="Times New Roman"/>
          <w:b/>
          <w:lang w:eastAsia="hu-HU"/>
        </w:rPr>
        <w:t>hrsz-ú</w:t>
      </w:r>
      <w:proofErr w:type="spellEnd"/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önkormányzati ingatlan értékesítésére”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lang w:eastAsia="hu-HU"/>
        </w:rPr>
        <w:t>Fel kell tüntetni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még a borítékon az alábbi szöveget: „</w:t>
      </w:r>
      <w:proofErr w:type="gramStart"/>
      <w:r w:rsidRPr="00827FC7">
        <w:rPr>
          <w:rFonts w:ascii="Times New Roman" w:eastAsia="Times New Roman" w:hAnsi="Times New Roman" w:cs="Times New Roman"/>
          <w:b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határidő lejártáig nem bontható fel”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27FC7" w:rsidRPr="00827FC7" w:rsidRDefault="00827FC7" w:rsidP="00827F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A pályázatot személyesen vagy postai úton lehet benyújtani.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Pályázat benyújtási ideje: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827FC7" w:rsidRPr="00827FC7" w:rsidRDefault="00827FC7" w:rsidP="00827F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A pályázat benyújtására a 2021. december 1.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>2021. december 17. (péntek) 12.00 óráig van lehetőség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. </w:t>
      </w:r>
    </w:p>
    <w:p w:rsidR="00827FC7" w:rsidRPr="00827FC7" w:rsidRDefault="00827FC7" w:rsidP="00827F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Postai úton történő benyújtás esetén a pályázat akkor érvényes, ha azt a határidő utolsó napján postára adták.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V. </w:t>
      </w:r>
      <w:proofErr w:type="gramStart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 felbontásának helye, ideje, módja, elbírálásának módja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27FC7" w:rsidRPr="00827FC7" w:rsidRDefault="00827FC7" w:rsidP="00827FC7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helye: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Tiszavasvári Polgármesteri Hivatal Képviselő-testületi Ülésterme</w:t>
      </w:r>
    </w:p>
    <w:p w:rsidR="00827FC7" w:rsidRPr="00827FC7" w:rsidRDefault="00827FC7" w:rsidP="00827FC7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ideje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a pályázati határidő leteltét követő 45 </w:t>
      </w:r>
      <w:r w:rsidRPr="00827FC7">
        <w:rPr>
          <w:rFonts w:ascii="Times New Roman" w:eastAsia="Times New Roman" w:hAnsi="Times New Roman" w:cs="Times New Roman"/>
          <w:sz w:val="21"/>
          <w:szCs w:val="21"/>
          <w:lang w:eastAsia="hu-HU"/>
        </w:rPr>
        <w:t>napon belül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felbontásának módja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 nyílt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beérkezett pályázatok elbírálásának módja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A beérkezett pályamunkák </w:t>
      </w:r>
      <w:r w:rsidRPr="00827FC7">
        <w:rPr>
          <w:rFonts w:ascii="Times New Roman" w:eastAsia="Times New Roman" w:hAnsi="Times New Roman" w:cs="Times New Roman"/>
          <w:sz w:val="21"/>
          <w:szCs w:val="21"/>
          <w:lang w:eastAsia="hu-HU"/>
        </w:rPr>
        <w:t>licittárgyalás útján kerülnek elbírálásra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licittárgyalás helye: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 xml:space="preserve">Tiszavasvári Polgármesteri Hivatal Képviselő-testületi Ülésterme     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u-HU"/>
        </w:rPr>
        <w:t>A licittárgyalás ideje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 xml:space="preserve">: </w:t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</w:r>
      <w:r w:rsidRPr="00827FC7"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  <w:tab/>
        <w:t>a pályázati határidő leteltét követő 45 napon belül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27FC7">
        <w:rPr>
          <w:rFonts w:ascii="Times New Roman" w:eastAsia="Times New Roman" w:hAnsi="Times New Roman" w:cs="Times New Roman"/>
          <w:sz w:val="21"/>
          <w:szCs w:val="21"/>
          <w:u w:val="single"/>
          <w:lang w:eastAsia="hu-HU"/>
        </w:rPr>
        <w:t>A licittárgyalás eredményének megállapítása:</w:t>
      </w:r>
      <w:r w:rsidRPr="00827FC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827FC7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a licittárgyalást követő első testületi ülésen.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Az Önkormányzat szerződést azzal a pályázóval köt, aki a licittárgyaláson a legmagasabb árat ajánlotta.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27FC7" w:rsidRPr="00827FC7" w:rsidRDefault="00827FC7" w:rsidP="00827FC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Amennyiben az adásvételi szerződés megkötésére a licittárgyalás eredményének megállapításáról szóló polgármesteri döntést követő 30 napon belül nem kerül sor a pályázó hibájából, úgy a második legmagasabb licitet ajánló pályázó részére kerül a szerződési ajánlat megküldésre.</w:t>
      </w:r>
    </w:p>
    <w:p w:rsidR="00827FC7" w:rsidRPr="00827FC7" w:rsidRDefault="00827FC7" w:rsidP="00827F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827FC7" w:rsidRPr="00827FC7" w:rsidRDefault="00827FC7" w:rsidP="00827FC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Amennyiben a kiírásra csak egy pályázat érkezik a szerződés az érvényesen és eredményesen pályázóval megköthető.</w:t>
      </w:r>
    </w:p>
    <w:p w:rsidR="00827FC7" w:rsidRPr="00827FC7" w:rsidRDefault="00827FC7" w:rsidP="00827F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u w:val="single"/>
          <w:lang w:eastAsia="hu-HU"/>
        </w:rPr>
        <w:t>VI. Egyéb ismérvek a pályázattal kapcsolatban: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A Képviselő-testület fenntartja magának azt a jogot, hogy:</w:t>
      </w:r>
    </w:p>
    <w:p w:rsidR="00827FC7" w:rsidRPr="00827FC7" w:rsidRDefault="00827FC7" w:rsidP="00827FC7">
      <w:pPr>
        <w:numPr>
          <w:ilvl w:val="0"/>
          <w:numId w:val="3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érvényes </w:t>
      </w:r>
      <w:proofErr w:type="gramStart"/>
      <w:r w:rsidRPr="00827FC7">
        <w:rPr>
          <w:rFonts w:ascii="Times New Roman" w:eastAsia="Times New Roman" w:hAnsi="Times New Roman" w:cs="Times New Roman"/>
          <w:lang w:eastAsia="hu-HU"/>
        </w:rPr>
        <w:t>ajánlat(</w:t>
      </w:r>
      <w:proofErr w:type="gramEnd"/>
      <w:r w:rsidRPr="00827FC7">
        <w:rPr>
          <w:rFonts w:ascii="Times New Roman" w:eastAsia="Times New Roman" w:hAnsi="Times New Roman" w:cs="Times New Roman"/>
          <w:lang w:eastAsia="hu-HU"/>
        </w:rPr>
        <w:t>ok) benyújtása esetén is a pályázati eljárást indoklás nélkül eredménytelennek minősítse, és egyik pályázóval se kössön szerződést,</w:t>
      </w:r>
    </w:p>
    <w:p w:rsidR="00827FC7" w:rsidRPr="00827FC7" w:rsidRDefault="00827FC7" w:rsidP="00827FC7">
      <w:pPr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>a pályázati felhívást az ajánlatok benyújtására megjelölt időpontig visszavonhatja.</w:t>
      </w:r>
    </w:p>
    <w:p w:rsidR="00827FC7" w:rsidRPr="00827FC7" w:rsidRDefault="00827FC7" w:rsidP="00827FC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A pályázatok felbontásának időpontjáról történő értesítés miatt, a 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>Pályázó vállal</w:t>
      </w:r>
      <w:r w:rsidRPr="00827FC7">
        <w:rPr>
          <w:rFonts w:ascii="Times New Roman" w:eastAsia="Times New Roman" w:hAnsi="Times New Roman" w:cs="Times New Roman"/>
          <w:lang w:eastAsia="hu-HU"/>
        </w:rPr>
        <w:t>ja, hogy a</w:t>
      </w:r>
      <w:r w:rsidRPr="00827FC7">
        <w:rPr>
          <w:rFonts w:ascii="Times New Roman" w:eastAsia="Times New Roman" w:hAnsi="Times New Roman" w:cs="Times New Roman"/>
          <w:b/>
          <w:lang w:eastAsia="hu-HU"/>
        </w:rPr>
        <w:t xml:space="preserve"> pályázat benyújtásakor telefonon, vagy e-mailben tájékoztatja az Önkormányzatot telefonszámáról/e-mail címéről.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27FC7">
        <w:rPr>
          <w:rFonts w:ascii="Times New Roman" w:eastAsia="Times New Roman" w:hAnsi="Times New Roman" w:cs="Times New Roman"/>
          <w:lang w:eastAsia="hu-HU"/>
        </w:rPr>
        <w:t xml:space="preserve">Figyelemmel a nemzeti vagyonról szóló 2011. évi CXCVI. törvényre és 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az önkormányzat vagyonáról és a vagyongazdálkodás szabályairól</w:t>
      </w:r>
      <w:r w:rsidRPr="00827FC7">
        <w:rPr>
          <w:rFonts w:ascii="Times New Roman" w:eastAsia="Times New Roman" w:hAnsi="Times New Roman" w:cs="Times New Roman"/>
          <w:lang w:eastAsia="hu-HU"/>
        </w:rPr>
        <w:t xml:space="preserve"> szóló 31/2013. (</w:t>
      </w: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X.25.</w:t>
      </w:r>
      <w:r w:rsidRPr="00827FC7">
        <w:rPr>
          <w:rFonts w:ascii="Times New Roman" w:eastAsia="Times New Roman" w:hAnsi="Times New Roman" w:cs="Times New Roman"/>
          <w:lang w:eastAsia="hu-HU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VII. </w:t>
      </w:r>
      <w:proofErr w:type="gramStart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A</w:t>
      </w:r>
      <w:proofErr w:type="gramEnd"/>
      <w:r w:rsidRPr="00827FC7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 xml:space="preserve"> pályázatra vonatkozó további információszerzés módja: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gulyasne.anita</w:t>
      </w:r>
      <w:proofErr w:type="spellEnd"/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@tiszavasvari.hu email címen.</w:t>
      </w: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27FC7" w:rsidRPr="00827FC7" w:rsidRDefault="00827FC7" w:rsidP="0082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color w:val="000000"/>
          <w:lang w:eastAsia="hu-HU"/>
        </w:rPr>
        <w:t>Tiszavasvári, 2021. ….</w:t>
      </w:r>
    </w:p>
    <w:p w:rsidR="00827FC7" w:rsidRPr="00827FC7" w:rsidRDefault="00827FC7" w:rsidP="00827FC7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827FC7" w:rsidRPr="00827FC7" w:rsidRDefault="00827FC7" w:rsidP="00827FC7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827FC7"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Tiszavasvári Város Önkormányzata</w:t>
      </w:r>
    </w:p>
    <w:p w:rsidR="00827FC7" w:rsidRPr="00827FC7" w:rsidRDefault="00827FC7" w:rsidP="00827FC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60966" w:rsidRDefault="00E60966"/>
    <w:sectPr w:rsidR="00E60966" w:rsidSect="004B370E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C7"/>
    <w:rsid w:val="00827FC7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2021-11-30T10:13:00Z</dcterms:created>
  <dcterms:modified xsi:type="dcterms:W3CDTF">2021-11-30T10:16:00Z</dcterms:modified>
</cp:coreProperties>
</file>