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04" w:rsidRDefault="008F6004" w:rsidP="008F600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8F6004" w:rsidRDefault="008F6004" w:rsidP="008F600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8F6004" w:rsidRDefault="008F6004" w:rsidP="008F600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145</w:t>
      </w:r>
      <w:r>
        <w:rPr>
          <w:rFonts w:ascii="Times New Roman" w:hAnsi="Times New Roman"/>
          <w:b/>
          <w:caps/>
          <w:szCs w:val="24"/>
        </w:rPr>
        <w:t>/2021. (XII</w:t>
      </w:r>
      <w:r>
        <w:rPr>
          <w:rFonts w:ascii="Times New Roman" w:hAnsi="Times New Roman"/>
          <w:b/>
          <w:caps/>
          <w:szCs w:val="24"/>
        </w:rPr>
        <w:t>.16.</w:t>
      </w:r>
      <w:r>
        <w:rPr>
          <w:rFonts w:ascii="Times New Roman" w:hAnsi="Times New Roman"/>
          <w:b/>
          <w:caps/>
          <w:szCs w:val="24"/>
        </w:rPr>
        <w:t>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</w:p>
    <w:p w:rsidR="008F6004" w:rsidRDefault="008F6004" w:rsidP="008F6004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8F6004" w:rsidRDefault="008F6004" w:rsidP="008F6004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8F6004" w:rsidRPr="005B605C" w:rsidRDefault="008F6004" w:rsidP="008F6004">
      <w:pPr>
        <w:ind w:left="2700" w:right="98" w:hanging="2700"/>
        <w:jc w:val="center"/>
        <w:rPr>
          <w:rFonts w:ascii="Times New Roman" w:hAnsi="Times New Roman"/>
          <w:b/>
          <w:bCs/>
        </w:rPr>
      </w:pPr>
      <w:r w:rsidRPr="005B605C">
        <w:rPr>
          <w:rFonts w:ascii="Times New Roman" w:hAnsi="Times New Roman"/>
          <w:b/>
          <w:sz w:val="28"/>
          <w:szCs w:val="28"/>
        </w:rPr>
        <w:t>B</w:t>
      </w:r>
      <w:r w:rsidRPr="005B605C">
        <w:rPr>
          <w:rFonts w:ascii="Times New Roman" w:hAnsi="Times New Roman"/>
          <w:b/>
          <w:szCs w:val="24"/>
        </w:rPr>
        <w:t>els</w:t>
      </w:r>
      <w:r>
        <w:rPr>
          <w:rFonts w:ascii="Times New Roman" w:hAnsi="Times New Roman"/>
          <w:b/>
          <w:szCs w:val="24"/>
        </w:rPr>
        <w:t>ő ellenőri feladatok ellátásáról</w:t>
      </w:r>
    </w:p>
    <w:p w:rsidR="008F6004" w:rsidRDefault="008F6004" w:rsidP="008F6004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8F6004" w:rsidRDefault="008F6004" w:rsidP="008F6004">
      <w:pPr>
        <w:jc w:val="both"/>
        <w:rPr>
          <w:rFonts w:ascii="Times New Roman" w:hAnsi="Times New Roman"/>
          <w:b/>
          <w:bCs/>
        </w:rPr>
      </w:pPr>
    </w:p>
    <w:p w:rsidR="008F6004" w:rsidRPr="00D0554E" w:rsidRDefault="008F6004" w:rsidP="008F6004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F6004" w:rsidRPr="00C01F4C" w:rsidRDefault="008F6004" w:rsidP="008F6004">
      <w:pPr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</w:rPr>
        <w:t xml:space="preserve">Tiszavasvári Város Önkormányzata Képviselő-testülete </w:t>
      </w:r>
      <w:r w:rsidRPr="00C01F4C">
        <w:rPr>
          <w:rFonts w:ascii="Times New Roman" w:hAnsi="Times New Roman"/>
          <w:bCs/>
        </w:rPr>
        <w:t>a költségvetési szervek belső kontrollrendszeréről és belső ellenőrzéséről szóló 370/2011. (XII. 31.) Korm. rendelet 15. §</w:t>
      </w:r>
      <w:r w:rsidRPr="00C01F4C">
        <w:rPr>
          <w:rFonts w:ascii="Times New Roman" w:hAnsi="Times New Roman"/>
          <w:bCs/>
          <w:vertAlign w:val="superscript"/>
        </w:rPr>
        <w:t xml:space="preserve"> </w:t>
      </w:r>
      <w:r w:rsidRPr="00C01F4C">
        <w:rPr>
          <w:rFonts w:ascii="Times New Roman" w:hAnsi="Times New Roman"/>
        </w:rPr>
        <w:t>(9) alapján</w:t>
      </w:r>
      <w:r w:rsidRPr="00C01F4C">
        <w:rPr>
          <w:rFonts w:ascii="Times New Roman" w:hAnsi="Times New Roman"/>
          <w:bCs/>
        </w:rPr>
        <w:t xml:space="preserve"> az alábbi döntést hozza: </w:t>
      </w:r>
    </w:p>
    <w:p w:rsidR="008F6004" w:rsidRPr="00D0554E" w:rsidRDefault="008F6004" w:rsidP="008F6004">
      <w:pPr>
        <w:jc w:val="both"/>
        <w:rPr>
          <w:rFonts w:ascii="Times New Roman" w:hAnsi="Times New Roman"/>
          <w:b/>
          <w:bCs/>
        </w:rPr>
      </w:pPr>
    </w:p>
    <w:p w:rsidR="008F6004" w:rsidRPr="00D0554E" w:rsidRDefault="008F6004" w:rsidP="008F6004">
      <w:pPr>
        <w:jc w:val="both"/>
        <w:rPr>
          <w:rFonts w:ascii="Times New Roman" w:hAnsi="Times New Roman"/>
          <w:b/>
          <w:bCs/>
        </w:rPr>
      </w:pPr>
    </w:p>
    <w:p w:rsidR="008F6004" w:rsidRPr="00C01F4C" w:rsidRDefault="008F6004" w:rsidP="008F6004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  <w:bCs/>
        </w:rPr>
        <w:t>Elfogadja a határozat mellékletét képező belső ellenőri megbízási szerződést, és egyben dönt arról, hogy Tiszavasvári Város Önkormányzata a belső ell</w:t>
      </w:r>
      <w:r>
        <w:rPr>
          <w:rFonts w:ascii="Times New Roman" w:hAnsi="Times New Roman"/>
          <w:bCs/>
        </w:rPr>
        <w:t>enőri feladatok ellátását a 2022-23</w:t>
      </w:r>
      <w:r w:rsidRPr="00C01F4C">
        <w:rPr>
          <w:rFonts w:ascii="Times New Roman" w:hAnsi="Times New Roman"/>
          <w:bCs/>
        </w:rPr>
        <w:t xml:space="preserve">. években külső, megbízási jogviszony keretében foglalkoztatott belső ellenőrrel biztosítja. </w:t>
      </w:r>
    </w:p>
    <w:p w:rsidR="008F6004" w:rsidRPr="004C399F" w:rsidRDefault="008F6004" w:rsidP="008F6004">
      <w:pPr>
        <w:spacing w:line="300" w:lineRule="auto"/>
        <w:jc w:val="both"/>
        <w:rPr>
          <w:rFonts w:ascii="Times New Roman" w:hAnsi="Times New Roman"/>
          <w:b/>
          <w:bCs/>
          <w:u w:val="single"/>
        </w:rPr>
      </w:pPr>
    </w:p>
    <w:p w:rsidR="008F6004" w:rsidRPr="005158B6" w:rsidRDefault="008F6004" w:rsidP="008F6004">
      <w:pPr>
        <w:spacing w:line="300" w:lineRule="auto"/>
        <w:jc w:val="both"/>
        <w:rPr>
          <w:bCs/>
        </w:rPr>
      </w:pPr>
    </w:p>
    <w:p w:rsidR="008F6004" w:rsidRPr="00D0554E" w:rsidRDefault="008F6004" w:rsidP="008F6004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</w:t>
      </w:r>
      <w:r>
        <w:rPr>
          <w:rFonts w:ascii="Times New Roman" w:hAnsi="Times New Roman"/>
          <w:bCs/>
        </w:rPr>
        <w:t>jegyzőt</w:t>
      </w:r>
      <w:r w:rsidRPr="00D0554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hogy a határozatot továbbítsa</w:t>
      </w:r>
      <w:r w:rsidRPr="00D055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az érintett intézmények vezetői részére, és egyben felhatalmazza a szerződés aláírására. </w:t>
      </w:r>
    </w:p>
    <w:p w:rsidR="008F6004" w:rsidRPr="00D0554E" w:rsidRDefault="008F6004" w:rsidP="008F6004">
      <w:pPr>
        <w:jc w:val="both"/>
        <w:rPr>
          <w:rFonts w:ascii="Times New Roman" w:hAnsi="Times New Roman"/>
        </w:rPr>
      </w:pPr>
    </w:p>
    <w:p w:rsidR="008F6004" w:rsidRPr="00D0554E" w:rsidRDefault="008F6004" w:rsidP="008F6004">
      <w:pPr>
        <w:jc w:val="both"/>
        <w:rPr>
          <w:rFonts w:ascii="Times New Roman" w:hAnsi="Times New Roman"/>
        </w:rPr>
      </w:pPr>
    </w:p>
    <w:p w:rsidR="008F6004" w:rsidRPr="00B34D13" w:rsidRDefault="008F6004" w:rsidP="008F6004">
      <w:pPr>
        <w:jc w:val="both"/>
        <w:rPr>
          <w:rFonts w:ascii="Times New Roman" w:hAnsi="Times New Roman"/>
        </w:rPr>
      </w:pPr>
      <w:r w:rsidRPr="00B34D13">
        <w:rPr>
          <w:rFonts w:ascii="Times New Roman" w:hAnsi="Times New Roman"/>
          <w:b/>
          <w:bCs/>
        </w:rPr>
        <w:t xml:space="preserve">Határidő: </w:t>
      </w:r>
      <w:r w:rsidRPr="00B34D13">
        <w:rPr>
          <w:rFonts w:ascii="Times New Roman" w:hAnsi="Times New Roman"/>
        </w:rPr>
        <w:t xml:space="preserve">2021. december 31.     </w:t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  <w:b/>
          <w:bCs/>
        </w:rPr>
        <w:t>Felelős:</w:t>
      </w:r>
      <w:r w:rsidRPr="00B34D13">
        <w:rPr>
          <w:rFonts w:ascii="Times New Roman" w:hAnsi="Times New Roman"/>
        </w:rPr>
        <w:t xml:space="preserve"> Dr. </w:t>
      </w:r>
      <w:proofErr w:type="spellStart"/>
      <w:r w:rsidRPr="00B34D13">
        <w:rPr>
          <w:rFonts w:ascii="Times New Roman" w:hAnsi="Times New Roman"/>
        </w:rPr>
        <w:t>Kórik</w:t>
      </w:r>
      <w:proofErr w:type="spellEnd"/>
      <w:r w:rsidRPr="00B34D13">
        <w:rPr>
          <w:rFonts w:ascii="Times New Roman" w:hAnsi="Times New Roman"/>
        </w:rPr>
        <w:t xml:space="preserve"> Zsuzsanna jegyző</w:t>
      </w: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tabs>
          <w:tab w:val="center" w:pos="6521"/>
        </w:tabs>
        <w:jc w:val="both"/>
        <w:rPr>
          <w:rFonts w:ascii="Times New Roman" w:eastAsia="Times New Roman" w:hAnsi="Times New Roman"/>
          <w:szCs w:val="24"/>
        </w:rPr>
      </w:pPr>
    </w:p>
    <w:p w:rsidR="008F6004" w:rsidRPr="0072673C" w:rsidRDefault="008F6004" w:rsidP="008F600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</w:t>
      </w:r>
      <w:r w:rsidRPr="0072673C">
        <w:rPr>
          <w:rFonts w:ascii="Times New Roman" w:hAnsi="Times New Roman"/>
          <w:b/>
          <w:szCs w:val="24"/>
        </w:rPr>
        <w:t xml:space="preserve">Szőke </w:t>
      </w:r>
      <w:proofErr w:type="gramStart"/>
      <w:r w:rsidRPr="0072673C">
        <w:rPr>
          <w:rFonts w:ascii="Times New Roman" w:hAnsi="Times New Roman"/>
          <w:b/>
          <w:szCs w:val="24"/>
        </w:rPr>
        <w:t xml:space="preserve">Zoltán </w:t>
      </w:r>
      <w:r>
        <w:rPr>
          <w:rFonts w:ascii="Times New Roman" w:hAnsi="Times New Roman"/>
          <w:b/>
          <w:szCs w:val="24"/>
        </w:rPr>
        <w:t xml:space="preserve">                                  </w:t>
      </w:r>
      <w:proofErr w:type="spellStart"/>
      <w:r w:rsidRPr="0072673C">
        <w:rPr>
          <w:rFonts w:ascii="Times New Roman" w:hAnsi="Times New Roman"/>
          <w:b/>
          <w:szCs w:val="24"/>
        </w:rPr>
        <w:t>dr</w:t>
      </w:r>
      <w:proofErr w:type="spellEnd"/>
      <w:proofErr w:type="gramEnd"/>
      <w:r w:rsidRPr="0072673C">
        <w:rPr>
          <w:rFonts w:ascii="Times New Roman" w:hAnsi="Times New Roman"/>
          <w:b/>
          <w:szCs w:val="24"/>
        </w:rPr>
        <w:t xml:space="preserve"> </w:t>
      </w:r>
      <w:proofErr w:type="spellStart"/>
      <w:r w:rsidRPr="0072673C">
        <w:rPr>
          <w:rFonts w:ascii="Times New Roman" w:hAnsi="Times New Roman"/>
          <w:b/>
          <w:szCs w:val="24"/>
        </w:rPr>
        <w:t>Kórik</w:t>
      </w:r>
      <w:proofErr w:type="spellEnd"/>
      <w:r w:rsidRPr="0072673C">
        <w:rPr>
          <w:rFonts w:ascii="Times New Roman" w:hAnsi="Times New Roman"/>
          <w:b/>
          <w:szCs w:val="24"/>
        </w:rPr>
        <w:t xml:space="preserve"> Zsuzsanna</w:t>
      </w:r>
    </w:p>
    <w:p w:rsidR="008F6004" w:rsidRPr="00D0554E" w:rsidRDefault="008F6004" w:rsidP="008F6004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                      </w:t>
      </w:r>
      <w:proofErr w:type="gramStart"/>
      <w:r w:rsidRPr="0072673C">
        <w:rPr>
          <w:rFonts w:ascii="Times New Roman" w:hAnsi="Times New Roman"/>
          <w:b/>
          <w:szCs w:val="24"/>
        </w:rPr>
        <w:t>polgármester</w:t>
      </w:r>
      <w:proofErr w:type="gramEnd"/>
      <w:r w:rsidRPr="0072673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                                    </w:t>
      </w:r>
      <w:r w:rsidRPr="0072673C">
        <w:rPr>
          <w:rFonts w:ascii="Times New Roman" w:hAnsi="Times New Roman"/>
          <w:b/>
          <w:szCs w:val="24"/>
        </w:rPr>
        <w:t>jegyző</w:t>
      </w: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Default="008F6004" w:rsidP="008F6004">
      <w:pPr>
        <w:rPr>
          <w:rFonts w:ascii="Times New Roman" w:hAnsi="Times New Roman"/>
        </w:rPr>
      </w:pPr>
    </w:p>
    <w:p w:rsidR="008F6004" w:rsidRPr="00D0554E" w:rsidRDefault="008F6004" w:rsidP="008F6004">
      <w:pPr>
        <w:rPr>
          <w:rFonts w:ascii="Times New Roman" w:hAnsi="Times New Roman"/>
        </w:rPr>
      </w:pPr>
      <w:bookmarkStart w:id="0" w:name="_GoBack"/>
      <w:bookmarkEnd w:id="0"/>
    </w:p>
    <w:p w:rsidR="008F6004" w:rsidRPr="005F0EAE" w:rsidRDefault="008F6004" w:rsidP="008F6004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lastRenderedPageBreak/>
        <w:t>melléklet a</w:t>
      </w:r>
      <w:r w:rsidRPr="005F0EAE">
        <w:rPr>
          <w:rFonts w:ascii="Times New Roman" w:hAnsi="Times New Roman"/>
          <w:b/>
          <w:bCs/>
          <w:sz w:val="20"/>
        </w:rPr>
        <w:t xml:space="preserve"> „</w:t>
      </w:r>
      <w:r>
        <w:rPr>
          <w:rFonts w:ascii="Times New Roman" w:hAnsi="Times New Roman"/>
          <w:b/>
          <w:bCs/>
          <w:sz w:val="20"/>
        </w:rPr>
        <w:t>Belső ellenőri feladatok ellátásáró</w:t>
      </w:r>
      <w:r w:rsidRPr="005F0EAE">
        <w:rPr>
          <w:rFonts w:ascii="Times New Roman" w:hAnsi="Times New Roman"/>
          <w:b/>
          <w:bCs/>
          <w:sz w:val="20"/>
        </w:rPr>
        <w:t xml:space="preserve">l” </w:t>
      </w:r>
      <w:r w:rsidRPr="005F0EAE">
        <w:rPr>
          <w:rFonts w:ascii="Times New Roman" w:hAnsi="Times New Roman"/>
          <w:bCs/>
          <w:sz w:val="20"/>
        </w:rPr>
        <w:t>szóló</w:t>
      </w:r>
      <w:r>
        <w:rPr>
          <w:rFonts w:ascii="Times New Roman" w:hAnsi="Times New Roman"/>
          <w:b/>
          <w:bCs/>
          <w:sz w:val="20"/>
        </w:rPr>
        <w:t>145</w:t>
      </w:r>
      <w:r>
        <w:rPr>
          <w:rFonts w:ascii="Times New Roman" w:hAnsi="Times New Roman"/>
          <w:sz w:val="20"/>
        </w:rPr>
        <w:t>/2021. (X</w:t>
      </w:r>
      <w:r>
        <w:rPr>
          <w:rFonts w:ascii="Times New Roman" w:hAnsi="Times New Roman"/>
          <w:sz w:val="20"/>
        </w:rPr>
        <w:t>II.16.</w:t>
      </w:r>
      <w:r w:rsidRPr="005F0EAE">
        <w:rPr>
          <w:rFonts w:ascii="Times New Roman" w:hAnsi="Times New Roman"/>
          <w:sz w:val="20"/>
        </w:rPr>
        <w:t>) Kt. határozathoz</w:t>
      </w:r>
    </w:p>
    <w:p w:rsidR="008F6004" w:rsidRPr="005F0EAE" w:rsidRDefault="008F6004" w:rsidP="008F6004">
      <w:pPr>
        <w:jc w:val="both"/>
        <w:rPr>
          <w:rFonts w:ascii="Times New Roman" w:hAnsi="Times New Roman"/>
          <w:sz w:val="20"/>
        </w:rPr>
      </w:pPr>
    </w:p>
    <w:p w:rsidR="008F6004" w:rsidRDefault="008F6004" w:rsidP="008F60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A79">
        <w:rPr>
          <w:rFonts w:ascii="Times New Roman" w:hAnsi="Times New Roman"/>
          <w:b/>
          <w:bCs/>
          <w:sz w:val="28"/>
          <w:szCs w:val="28"/>
        </w:rPr>
        <w:t>Belső ellenőrzési megbízási szerződés</w:t>
      </w:r>
    </w:p>
    <w:p w:rsidR="008F6004" w:rsidRDefault="008F6004" w:rsidP="008F60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Amely létrejött egyrészről a </w:t>
      </w:r>
      <w:r w:rsidRPr="004D3A79">
        <w:rPr>
          <w:rFonts w:ascii="Times New Roman" w:hAnsi="Times New Roman"/>
          <w:b/>
          <w:bCs/>
          <w:szCs w:val="24"/>
        </w:rPr>
        <w:t>Tiszavasvári Polgármesteri Hivatal</w:t>
      </w:r>
      <w:r>
        <w:rPr>
          <w:rFonts w:ascii="Times New Roman" w:hAnsi="Times New Roman"/>
          <w:szCs w:val="24"/>
        </w:rPr>
        <w:t xml:space="preserve"> képviselője: (</w:t>
      </w:r>
      <w:r>
        <w:rPr>
          <w:rFonts w:ascii="Times New Roman" w:hAnsi="Times New Roman"/>
          <w:b/>
          <w:bCs/>
          <w:szCs w:val="24"/>
        </w:rPr>
        <w:t>D</w:t>
      </w:r>
      <w:r w:rsidRPr="004D3A79">
        <w:rPr>
          <w:rFonts w:ascii="Times New Roman" w:hAnsi="Times New Roman"/>
          <w:b/>
          <w:bCs/>
          <w:szCs w:val="24"/>
        </w:rPr>
        <w:t xml:space="preserve">r. </w:t>
      </w:r>
      <w:proofErr w:type="spellStart"/>
      <w:r w:rsidRPr="004D3A79">
        <w:rPr>
          <w:rFonts w:ascii="Times New Roman" w:hAnsi="Times New Roman"/>
          <w:b/>
          <w:bCs/>
          <w:szCs w:val="24"/>
        </w:rPr>
        <w:t>Kórik</w:t>
      </w:r>
      <w:proofErr w:type="spellEnd"/>
      <w:r w:rsidRPr="004D3A79">
        <w:rPr>
          <w:rFonts w:ascii="Times New Roman" w:hAnsi="Times New Roman"/>
          <w:b/>
          <w:bCs/>
          <w:szCs w:val="24"/>
        </w:rPr>
        <w:t xml:space="preserve"> Zsuzsanna</w:t>
      </w:r>
      <w:r>
        <w:rPr>
          <w:rFonts w:ascii="Times New Roman" w:hAnsi="Times New Roman"/>
          <w:szCs w:val="24"/>
        </w:rPr>
        <w:t xml:space="preserve"> Jegyző), mint </w:t>
      </w:r>
      <w:r w:rsidRPr="004D3A79">
        <w:rPr>
          <w:rFonts w:ascii="Times New Roman" w:hAnsi="Times New Roman"/>
          <w:i/>
          <w:iCs/>
          <w:szCs w:val="24"/>
        </w:rPr>
        <w:t>Megbízó,</w:t>
      </w:r>
      <w:r>
        <w:rPr>
          <w:rFonts w:ascii="Times New Roman" w:hAnsi="Times New Roman"/>
          <w:szCs w:val="24"/>
        </w:rPr>
        <w:t xml:space="preserve">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másrészről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 w:rsidRPr="001D7B44">
        <w:rPr>
          <w:rFonts w:ascii="Times New Roman" w:hAnsi="Times New Roman"/>
          <w:b/>
          <w:szCs w:val="24"/>
        </w:rPr>
        <w:t>Graczka</w:t>
      </w:r>
      <w:proofErr w:type="spellEnd"/>
      <w:r w:rsidRPr="001D7B44">
        <w:rPr>
          <w:rFonts w:ascii="Times New Roman" w:hAnsi="Times New Roman"/>
          <w:b/>
          <w:szCs w:val="24"/>
        </w:rPr>
        <w:t xml:space="preserve"> István</w:t>
      </w:r>
      <w:r>
        <w:rPr>
          <w:rFonts w:ascii="Times New Roman" w:hAnsi="Times New Roman"/>
          <w:szCs w:val="24"/>
        </w:rPr>
        <w:t xml:space="preserve"> </w:t>
      </w:r>
      <w:r w:rsidRPr="001D7B44">
        <w:rPr>
          <w:rFonts w:ascii="Times New Roman" w:hAnsi="Times New Roman"/>
          <w:b/>
          <w:szCs w:val="24"/>
        </w:rPr>
        <w:t>ev.</w:t>
      </w:r>
      <w:r>
        <w:rPr>
          <w:rFonts w:ascii="Times New Roman" w:hAnsi="Times New Roman"/>
          <w:szCs w:val="24"/>
        </w:rPr>
        <w:t xml:space="preserve">(4465 Rakamaz, Kossuth u. 68. adószáma: 65044805-1-35, </w:t>
      </w:r>
      <w:r w:rsidRPr="004A6441">
        <w:rPr>
          <w:rFonts w:ascii="Times New Roman" w:hAnsi="Times New Roman"/>
          <w:szCs w:val="24"/>
        </w:rPr>
        <w:t>számlaszáma: 10402441-50505050-53501000 belső ellenőri regisztrációs száma: 5113474)</w:t>
      </w:r>
      <w:r>
        <w:rPr>
          <w:rFonts w:ascii="Times New Roman" w:hAnsi="Times New Roman"/>
          <w:szCs w:val="24"/>
        </w:rPr>
        <w:t xml:space="preserve"> belső ellenőrzést végző (továbbiakban </w:t>
      </w:r>
      <w:r w:rsidRPr="004D3A79">
        <w:rPr>
          <w:rFonts w:ascii="Times New Roman" w:hAnsi="Times New Roman"/>
          <w:b/>
          <w:b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)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között</w:t>
      </w:r>
      <w:proofErr w:type="gramEnd"/>
      <w:r>
        <w:rPr>
          <w:rFonts w:ascii="Times New Roman" w:hAnsi="Times New Roman"/>
          <w:szCs w:val="24"/>
        </w:rPr>
        <w:t xml:space="preserve"> az alábbi pontokban felsorolt feltételek szerint: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Pr="00002A34" w:rsidRDefault="008F6004" w:rsidP="008F6004">
      <w:pPr>
        <w:jc w:val="both"/>
        <w:rPr>
          <w:rFonts w:ascii="Times New Roman" w:hAnsi="Times New Roman"/>
          <w:b/>
          <w:bCs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 xml:space="preserve">1.) A szerződés tárgya: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i/>
          <w:iCs/>
          <w:szCs w:val="24"/>
        </w:rPr>
        <w:t>M</w:t>
      </w:r>
      <w:r w:rsidRPr="00DB726F">
        <w:rPr>
          <w:rFonts w:ascii="Times New Roman" w:hAnsi="Times New Roman"/>
          <w:i/>
          <w:iCs/>
          <w:szCs w:val="24"/>
        </w:rPr>
        <w:t>egbízó</w:t>
      </w:r>
      <w:r>
        <w:rPr>
          <w:rFonts w:ascii="Times New Roman" w:hAnsi="Times New Roman"/>
          <w:i/>
          <w:iCs/>
          <w:szCs w:val="24"/>
        </w:rPr>
        <w:t xml:space="preserve"> a</w:t>
      </w:r>
      <w:r w:rsidRPr="00DB726F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jelen szerződés keretében megbízza a </w:t>
      </w:r>
      <w:r w:rsidRPr="00DB726F">
        <w:rPr>
          <w:rFonts w:ascii="Times New Roman" w:hAnsi="Times New Roman"/>
          <w:i/>
          <w:iCs/>
          <w:szCs w:val="24"/>
        </w:rPr>
        <w:t>Megbízottat</w:t>
      </w:r>
      <w:r>
        <w:rPr>
          <w:rFonts w:ascii="Times New Roman" w:hAnsi="Times New Roman"/>
          <w:szCs w:val="24"/>
        </w:rPr>
        <w:t xml:space="preserve"> a Tiszavasvári Polgármesteri Hivatal, önkormányzat, intézményei és nemzetiségi önkormányzatai vonatkozásában 2022-23. évekre a belső ellenőrzési feladatok ellátásával a költségvetési szervek belső ellenőrzéséről szóló 370/2011. (XII.31.) Korm. rendelet (továbbiakban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.) 15.§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, a 2011. évi CXCV. tv. Áht. 70.§ (1) bekezdésében, valamint a 2011. évi CLXXXIX. tv. Magyarország helyi önkormányzatairól 119. § (4) bekezdésében meghatározottak szerint. A </w:t>
      </w:r>
      <w:r w:rsidRPr="00DB726F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tevékenysége magában foglalja a </w:t>
      </w:r>
      <w:r w:rsidRPr="00DB726F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költségvetési szerveinek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21.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meghatározott ellenőrzéseit, valamint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37.§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foglaltakat.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22.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foglalt belső ellenőrzési vezetői feladatokat szintén a Megbízott látja el.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Pr="005F4031" w:rsidRDefault="008F6004" w:rsidP="008F6004">
      <w:pPr>
        <w:jc w:val="both"/>
        <w:rPr>
          <w:rFonts w:ascii="Times New Roman" w:hAnsi="Times New Roman"/>
          <w:b/>
          <w:i/>
          <w:szCs w:val="24"/>
        </w:rPr>
      </w:pPr>
      <w:r w:rsidRPr="005F4031">
        <w:rPr>
          <w:rFonts w:ascii="Times New Roman" w:hAnsi="Times New Roman"/>
          <w:b/>
          <w:i/>
          <w:szCs w:val="24"/>
        </w:rPr>
        <w:t xml:space="preserve">A tevékenység részletes tartalma: </w:t>
      </w:r>
    </w:p>
    <w:p w:rsidR="008F6004" w:rsidRPr="004A6441" w:rsidRDefault="008F6004" w:rsidP="008F600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4A6441">
        <w:rPr>
          <w:sz w:val="24"/>
          <w:szCs w:val="24"/>
        </w:rPr>
        <w:t>Belső ellenőrzési kézikönyv önkormányzati szintű elkészítése, folyamatos aktualizálása.</w:t>
      </w:r>
    </w:p>
    <w:p w:rsidR="008F6004" w:rsidRDefault="008F6004" w:rsidP="008F600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szerinti</w:t>
      </w:r>
      <w:proofErr w:type="gramEnd"/>
      <w:r>
        <w:rPr>
          <w:sz w:val="24"/>
          <w:szCs w:val="24"/>
        </w:rPr>
        <w:t xml:space="preserve"> tervezési- stratégiai ellenőrzési terv és éves ellenőrzési tervek – tevékenységek biztosítása.</w:t>
      </w:r>
    </w:p>
    <w:p w:rsidR="008F6004" w:rsidRDefault="008F6004" w:rsidP="008F600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Önkormányzati szintű belső ellenőrzési tevékenység folyamatos biztosítása</w:t>
      </w:r>
    </w:p>
    <w:p w:rsidR="008F6004" w:rsidRDefault="008F6004" w:rsidP="008F600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Éves összefoglaló ellenőrzési jelentés elkészítése. </w:t>
      </w:r>
    </w:p>
    <w:p w:rsidR="008F6004" w:rsidRDefault="008F6004" w:rsidP="008F6004">
      <w:pPr>
        <w:pStyle w:val="Listaszerbekezds"/>
        <w:jc w:val="both"/>
        <w:rPr>
          <w:sz w:val="24"/>
          <w:szCs w:val="24"/>
        </w:rPr>
      </w:pPr>
    </w:p>
    <w:p w:rsidR="008F6004" w:rsidRPr="005F4031" w:rsidRDefault="008F6004" w:rsidP="008F6004">
      <w:pPr>
        <w:pStyle w:val="Listaszerbekezds"/>
        <w:jc w:val="both"/>
        <w:rPr>
          <w:sz w:val="24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>2.)</w:t>
      </w:r>
      <w:r>
        <w:rPr>
          <w:rFonts w:ascii="Times New Roman" w:hAnsi="Times New Roman"/>
          <w:szCs w:val="24"/>
        </w:rPr>
        <w:t xml:space="preserve"> </w:t>
      </w:r>
      <w:r w:rsidRPr="00002A34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Tiszavasvári Város Önkormányzat Képviselő-testülete által a 2011. évi CLXXXIX. Tv. (</w:t>
      </w:r>
      <w:proofErr w:type="spellStart"/>
      <w:r>
        <w:rPr>
          <w:rFonts w:ascii="Times New Roman" w:hAnsi="Times New Roman"/>
          <w:szCs w:val="24"/>
        </w:rPr>
        <w:t>Mötv</w:t>
      </w:r>
      <w:proofErr w:type="spellEnd"/>
      <w:r>
        <w:rPr>
          <w:rFonts w:ascii="Times New Roman" w:hAnsi="Times New Roman"/>
          <w:szCs w:val="24"/>
        </w:rPr>
        <w:t xml:space="preserve">.) 119.§ (5) bekezdése szerint jóváhagyott ellenőrzési program (ellenőrzési terv) alapján végzi feladatát, az ellenőrzési tervben meghatározott nevesítés és ütemezés szerint. </w:t>
      </w:r>
      <w:r w:rsidRPr="005F4031">
        <w:rPr>
          <w:rFonts w:ascii="Times New Roman" w:hAnsi="Times New Roman"/>
          <w:b/>
          <w:i/>
          <w:szCs w:val="24"/>
        </w:rPr>
        <w:t xml:space="preserve">Az ellenőrzési programon (ellenőrzési terven) év közben a </w:t>
      </w:r>
      <w:r w:rsidRPr="005F4031">
        <w:rPr>
          <w:rFonts w:ascii="Times New Roman" w:hAnsi="Times New Roman"/>
          <w:b/>
          <w:i/>
          <w:iCs/>
          <w:szCs w:val="24"/>
        </w:rPr>
        <w:t>Felek</w:t>
      </w:r>
      <w:r w:rsidRPr="005F4031">
        <w:rPr>
          <w:rFonts w:ascii="Times New Roman" w:hAnsi="Times New Roman"/>
          <w:b/>
          <w:i/>
          <w:szCs w:val="24"/>
        </w:rPr>
        <w:t xml:space="preserve"> közös megegyezéssel változtathatnak.</w:t>
      </w:r>
      <w:r>
        <w:rPr>
          <w:rFonts w:ascii="Times New Roman" w:hAnsi="Times New Roman"/>
          <w:szCs w:val="24"/>
        </w:rPr>
        <w:t xml:space="preserve">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3.)</w:t>
      </w:r>
      <w:r>
        <w:rPr>
          <w:rFonts w:ascii="Times New Roman" w:hAnsi="Times New Roman"/>
          <w:szCs w:val="24"/>
        </w:rPr>
        <w:t xml:space="preserve"> A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szerződésben megállapított kötelezettségeket a tőle elvárható minőségben, megfelelő szakmai gondossággal legjobb tudása szerint köteles teljesíteni, a jelen szerződésben meghatározott módon és mértékben. Feladatát a vonatkozó jogszabályi előírások szerint köteles ellátni.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2022-23. években végzendő belső ellenőri tevékenységéhez kapcsolódóan a 28/2011. (VIII.3. NGM rendelet alapján a belső ellenőrök részére kötelezővé tett regisztrációba vételi kötelezettségét teljesíti. </w:t>
      </w:r>
      <w:r w:rsidRPr="004A6441">
        <w:rPr>
          <w:rFonts w:ascii="Times New Roman" w:hAnsi="Times New Roman"/>
          <w:szCs w:val="24"/>
        </w:rPr>
        <w:t>Belső ellenőri regisztrációs száma: 5113474</w:t>
      </w:r>
      <w:r>
        <w:rPr>
          <w:rFonts w:ascii="Times New Roman" w:hAnsi="Times New Roman"/>
          <w:szCs w:val="24"/>
        </w:rPr>
        <w:t>.</w:t>
      </w:r>
    </w:p>
    <w:p w:rsidR="008F6004" w:rsidRPr="004A6441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4.)</w:t>
      </w:r>
      <w:r>
        <w:rPr>
          <w:rFonts w:ascii="Times New Roman" w:hAnsi="Times New Roman"/>
          <w:szCs w:val="24"/>
        </w:rPr>
        <w:t xml:space="preserve">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vizsgálatok eredményeiről készült </w:t>
      </w:r>
      <w:r w:rsidRPr="005F4031">
        <w:rPr>
          <w:rFonts w:ascii="Times New Roman" w:hAnsi="Times New Roman"/>
          <w:b/>
          <w:i/>
          <w:szCs w:val="24"/>
          <w:u w:val="single"/>
        </w:rPr>
        <w:t xml:space="preserve">jelentését </w:t>
      </w:r>
      <w:r>
        <w:rPr>
          <w:rFonts w:ascii="Times New Roman" w:hAnsi="Times New Roman"/>
          <w:szCs w:val="24"/>
        </w:rPr>
        <w:t xml:space="preserve">és a kapcsolódó iratokat, dokumentumokat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22-28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meghatározott eljárási rend betartásával írásban adja át a </w:t>
      </w:r>
      <w:r w:rsidRPr="006A74E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Jegyzőjének vagy helyettesítőjének.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EB1115">
        <w:rPr>
          <w:rFonts w:ascii="Times New Roman" w:hAnsi="Times New Roman"/>
          <w:b/>
          <w:bCs/>
          <w:szCs w:val="24"/>
        </w:rPr>
        <w:t>5.)</w:t>
      </w:r>
      <w:r>
        <w:rPr>
          <w:rFonts w:ascii="Times New Roman" w:hAnsi="Times New Roman"/>
          <w:szCs w:val="24"/>
        </w:rPr>
        <w:t xml:space="preserve"> </w:t>
      </w:r>
      <w:r w:rsidRPr="00EB1115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</w:t>
      </w:r>
      <w:r w:rsidRPr="005F4031">
        <w:rPr>
          <w:rFonts w:ascii="Times New Roman" w:hAnsi="Times New Roman"/>
          <w:b/>
          <w:i/>
          <w:szCs w:val="24"/>
          <w:u w:val="single"/>
        </w:rPr>
        <w:t>teljes titoktartással tartozik</w:t>
      </w:r>
      <w:r>
        <w:rPr>
          <w:rFonts w:ascii="Times New Roman" w:hAnsi="Times New Roman"/>
          <w:szCs w:val="24"/>
        </w:rPr>
        <w:t xml:space="preserve"> az általa megismert adatok, tények információk tekintetében. A tevékenysége során tudomására jutott információkat a vonatkozó adatvédelmi jogszabályokban előírtaknak megfelelően kezeli, azok megfelelő védelméről folyamatosan gondoskodik.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tudomására jutott adatokat, információkat személyes (ideértve a Ptk. szerinti közvetlen hozzátartozókat) célokra, haszonszerzésre, a jogszabályi előírásokkal ellentétes módon, más intézmények, illetve személyek javára, illetve kárára az ellenőrzött szervezet, illetve a szervezet dolgozóinak érdekeit és a közérdeket sértő módon nem használhatja fel. A szerződő </w:t>
      </w:r>
      <w:r w:rsidRPr="003B3ADD">
        <w:rPr>
          <w:rFonts w:ascii="Times New Roman" w:hAnsi="Times New Roman"/>
          <w:i/>
          <w:iCs/>
          <w:szCs w:val="24"/>
        </w:rPr>
        <w:t>Felek</w:t>
      </w:r>
      <w:r>
        <w:rPr>
          <w:rFonts w:ascii="Times New Roman" w:hAnsi="Times New Roman"/>
          <w:szCs w:val="24"/>
        </w:rPr>
        <w:t xml:space="preserve"> elismerik, hogy minden, a titoktartási kötelezettség megszegésével okozott kárért felelősséggel tartoznak.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titoktartás alól a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írásban felmentést adhat.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b/>
          <w:bCs/>
          <w:szCs w:val="24"/>
        </w:rPr>
        <w:t>6.)</w:t>
      </w:r>
      <w:r>
        <w:rPr>
          <w:rFonts w:ascii="Times New Roman" w:hAnsi="Times New Roman"/>
          <w:szCs w:val="24"/>
        </w:rPr>
        <w:t xml:space="preserve">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hozzájárul, hogy a Megbízott az ellenőrzési feladatok végrehajtása érdekében </w:t>
      </w:r>
      <w:r w:rsidRPr="005F4031">
        <w:rPr>
          <w:rFonts w:ascii="Times New Roman" w:hAnsi="Times New Roman"/>
          <w:b/>
          <w:i/>
          <w:szCs w:val="24"/>
        </w:rPr>
        <w:t>belső ellenőrzési asszisztenst foglalkoztathat</w:t>
      </w:r>
      <w:r>
        <w:rPr>
          <w:rFonts w:ascii="Times New Roman" w:hAnsi="Times New Roman"/>
          <w:szCs w:val="24"/>
        </w:rPr>
        <w:t xml:space="preserve">, akinek a tevékenységéért teljes felelősséggel tartozik, és akinek a titoktartási kötelezettségeire a szerződés 6. pontjában rögzítettek vonatkoznak.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Pr="005F4031" w:rsidRDefault="008F6004" w:rsidP="008F6004">
      <w:pPr>
        <w:jc w:val="both"/>
        <w:rPr>
          <w:rFonts w:ascii="Times New Roman" w:hAnsi="Times New Roman"/>
          <w:b/>
          <w:bCs/>
          <w:i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>7.)</w:t>
      </w:r>
      <w:r>
        <w:rPr>
          <w:rFonts w:ascii="Times New Roman" w:hAnsi="Times New Roman"/>
          <w:szCs w:val="24"/>
        </w:rPr>
        <w:t xml:space="preserve"> </w:t>
      </w:r>
      <w:r w:rsidRPr="004177F6">
        <w:rPr>
          <w:rFonts w:ascii="Times New Roman" w:hAnsi="Times New Roman"/>
          <w:b/>
          <w:bCs/>
          <w:szCs w:val="24"/>
        </w:rPr>
        <w:t xml:space="preserve">Szerződő </w:t>
      </w:r>
      <w:r w:rsidRPr="004177F6">
        <w:rPr>
          <w:rFonts w:ascii="Times New Roman" w:hAnsi="Times New Roman"/>
          <w:b/>
          <w:bCs/>
          <w:i/>
          <w:iCs/>
          <w:szCs w:val="24"/>
        </w:rPr>
        <w:t>Felek</w:t>
      </w:r>
      <w:r w:rsidRPr="004177F6">
        <w:rPr>
          <w:rFonts w:ascii="Times New Roman" w:hAnsi="Times New Roman"/>
          <w:b/>
          <w:bCs/>
          <w:szCs w:val="24"/>
        </w:rPr>
        <w:t xml:space="preserve"> </w:t>
      </w:r>
      <w:r w:rsidRPr="005F4031">
        <w:rPr>
          <w:rFonts w:ascii="Times New Roman" w:hAnsi="Times New Roman"/>
          <w:b/>
          <w:bCs/>
          <w:i/>
          <w:szCs w:val="24"/>
        </w:rPr>
        <w:t xml:space="preserve">havi vizsgálati díjban állapodnak meg a következők szerint: </w:t>
      </w:r>
    </w:p>
    <w:p w:rsidR="008F6004" w:rsidRPr="005F4031" w:rsidRDefault="008F6004" w:rsidP="008F6004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5F4031">
        <w:rPr>
          <w:rFonts w:ascii="Times New Roman" w:hAnsi="Times New Roman"/>
          <w:b/>
          <w:i/>
          <w:szCs w:val="24"/>
          <w:u w:val="single"/>
        </w:rPr>
        <w:t>Havi bruttó</w:t>
      </w:r>
      <w:r>
        <w:rPr>
          <w:rFonts w:ascii="Times New Roman" w:hAnsi="Times New Roman"/>
          <w:b/>
          <w:i/>
          <w:szCs w:val="24"/>
          <w:u w:val="single"/>
        </w:rPr>
        <w:t xml:space="preserve"> 9</w:t>
      </w:r>
      <w:r w:rsidRPr="005F4031">
        <w:rPr>
          <w:rFonts w:ascii="Times New Roman" w:hAnsi="Times New Roman"/>
          <w:b/>
          <w:i/>
          <w:szCs w:val="24"/>
          <w:u w:val="single"/>
        </w:rPr>
        <w:t>5.000-Ft díjtétel.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 xml:space="preserve">8.) </w:t>
      </w:r>
      <w:r>
        <w:rPr>
          <w:rFonts w:ascii="Times New Roman" w:hAnsi="Times New Roman"/>
          <w:szCs w:val="24"/>
        </w:rPr>
        <w:t xml:space="preserve">A Felek megállapodnak arról, hogy Tiszavasvári Város Önkormányzata (és Nemzetiségi Önkormányzata) Képviselő-testületei által elfogadott 2022-23. évi belső ellenőrzési tervben meghatározott feladatok közös megegyezéssel, a felmerülő igények szerint módosulhatnak, amit az ellenőrzési terven a felek átvezetnek év közben. Ezen év közi </w:t>
      </w:r>
      <w:proofErr w:type="gramStart"/>
      <w:r>
        <w:rPr>
          <w:rFonts w:ascii="Times New Roman" w:hAnsi="Times New Roman"/>
          <w:szCs w:val="24"/>
        </w:rPr>
        <w:t>változtatás szerződés</w:t>
      </w:r>
      <w:proofErr w:type="gramEnd"/>
      <w:r>
        <w:rPr>
          <w:rFonts w:ascii="Times New Roman" w:hAnsi="Times New Roman"/>
          <w:szCs w:val="24"/>
        </w:rPr>
        <w:t xml:space="preserve"> 7. pontjában meghatározott havi díj összegét nem érinti.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9</w:t>
      </w:r>
      <w:r w:rsidRPr="00E66D9D">
        <w:rPr>
          <w:rFonts w:ascii="Times New Roman" w:hAnsi="Times New Roman"/>
          <w:b/>
          <w:bCs/>
          <w:szCs w:val="24"/>
        </w:rPr>
        <w:t xml:space="preserve">.) </w:t>
      </w:r>
      <w:r w:rsidRPr="005F4031">
        <w:rPr>
          <w:rFonts w:ascii="Times New Roman" w:hAnsi="Times New Roman"/>
          <w:b/>
          <w:bCs/>
          <w:i/>
          <w:szCs w:val="24"/>
        </w:rPr>
        <w:t>Fizetés módja:</w:t>
      </w:r>
      <w:r>
        <w:rPr>
          <w:rFonts w:ascii="Times New Roman" w:hAnsi="Times New Roman"/>
          <w:szCs w:val="24"/>
        </w:rPr>
        <w:t xml:space="preserve"> számla ellenében átutalással, a Megbízó által Megbízó felé kiállított és megküldött, a számlán feltüntetett bankszámlára történik.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Pr="005F4031" w:rsidRDefault="008F6004" w:rsidP="008F6004">
      <w:pPr>
        <w:jc w:val="both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E72692">
        <w:rPr>
          <w:rFonts w:ascii="Times New Roman" w:hAnsi="Times New Roman"/>
          <w:b/>
          <w:bCs/>
          <w:szCs w:val="24"/>
        </w:rPr>
        <w:t xml:space="preserve">.) </w:t>
      </w:r>
      <w:r w:rsidRPr="005F4031">
        <w:rPr>
          <w:rFonts w:ascii="Times New Roman" w:hAnsi="Times New Roman"/>
          <w:b/>
          <w:bCs/>
          <w:i/>
          <w:szCs w:val="24"/>
        </w:rPr>
        <w:t xml:space="preserve">Szerződés hatálya: </w:t>
      </w:r>
      <w:r>
        <w:rPr>
          <w:rFonts w:ascii="Times New Roman" w:hAnsi="Times New Roman"/>
          <w:szCs w:val="24"/>
        </w:rPr>
        <w:t xml:space="preserve">a 2022. január 01.-és 2023. december 31. között elvégzett 2022-23. évi belső ellenőrzési tervben meghatározott ellenőrzésekre terjed ki, </w:t>
      </w:r>
      <w:r>
        <w:rPr>
          <w:rFonts w:ascii="Times New Roman" w:hAnsi="Times New Roman"/>
          <w:b/>
          <w:bCs/>
          <w:i/>
          <w:szCs w:val="24"/>
        </w:rPr>
        <w:t>hatálya 2023</w:t>
      </w:r>
      <w:r w:rsidRPr="005F4031">
        <w:rPr>
          <w:rFonts w:ascii="Times New Roman" w:hAnsi="Times New Roman"/>
          <w:b/>
          <w:bCs/>
          <w:i/>
          <w:szCs w:val="24"/>
        </w:rPr>
        <w:t>. dece</w:t>
      </w:r>
      <w:r>
        <w:rPr>
          <w:rFonts w:ascii="Times New Roman" w:hAnsi="Times New Roman"/>
          <w:b/>
          <w:bCs/>
          <w:i/>
          <w:szCs w:val="24"/>
        </w:rPr>
        <w:t>mber 31.-ig, de legkésőbb a 2023</w:t>
      </w:r>
      <w:r w:rsidRPr="005F4031">
        <w:rPr>
          <w:rFonts w:ascii="Times New Roman" w:hAnsi="Times New Roman"/>
          <w:b/>
          <w:bCs/>
          <w:i/>
          <w:szCs w:val="24"/>
        </w:rPr>
        <w:t>. évi belső ellenőrzésekről készített összefoglaló belső ellenőrzési jelentés Megbízónak történő átadásáig</w:t>
      </w:r>
      <w:r>
        <w:rPr>
          <w:rFonts w:ascii="Times New Roman" w:hAnsi="Times New Roman"/>
          <w:szCs w:val="24"/>
        </w:rPr>
        <w:t xml:space="preserve"> tart, mely időpont azonban </w:t>
      </w:r>
      <w:r w:rsidRPr="005F4031">
        <w:rPr>
          <w:rFonts w:ascii="Times New Roman" w:hAnsi="Times New Roman"/>
          <w:b/>
          <w:bCs/>
          <w:i/>
          <w:szCs w:val="24"/>
        </w:rPr>
        <w:t>nem lehet későbbi, mint 20</w:t>
      </w:r>
      <w:r>
        <w:rPr>
          <w:rFonts w:ascii="Times New Roman" w:hAnsi="Times New Roman"/>
          <w:b/>
          <w:bCs/>
          <w:i/>
          <w:szCs w:val="24"/>
        </w:rPr>
        <w:t>24</w:t>
      </w:r>
      <w:r w:rsidRPr="005F4031">
        <w:rPr>
          <w:rFonts w:ascii="Times New Roman" w:hAnsi="Times New Roman"/>
          <w:b/>
          <w:bCs/>
          <w:i/>
          <w:szCs w:val="24"/>
        </w:rPr>
        <w:t xml:space="preserve">. február 15. napja. </w:t>
      </w:r>
    </w:p>
    <w:p w:rsidR="008F6004" w:rsidRDefault="008F6004" w:rsidP="008F6004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8F6004" w:rsidRPr="005F4031" w:rsidRDefault="008F6004" w:rsidP="008F6004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11</w:t>
      </w:r>
      <w:r w:rsidRPr="00D737A4">
        <w:rPr>
          <w:rFonts w:ascii="Times New Roman" w:hAnsi="Times New Roman"/>
          <w:b/>
          <w:bCs/>
          <w:szCs w:val="24"/>
        </w:rPr>
        <w:t>.)</w:t>
      </w:r>
      <w:r>
        <w:rPr>
          <w:rFonts w:ascii="Times New Roman" w:hAnsi="Times New Roman"/>
          <w:szCs w:val="24"/>
        </w:rPr>
        <w:t xml:space="preserve"> A szerződés megszüntetésével kapcsolatban a hatályos Ptk. előírásait kell alkalmazni.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12</w:t>
      </w:r>
      <w:r w:rsidRPr="008C2453">
        <w:rPr>
          <w:rFonts w:ascii="Times New Roman" w:hAnsi="Times New Roman"/>
          <w:b/>
          <w:bCs/>
          <w:szCs w:val="24"/>
        </w:rPr>
        <w:t>.)</w:t>
      </w:r>
      <w:r>
        <w:rPr>
          <w:rFonts w:ascii="Times New Roman" w:hAnsi="Times New Roman"/>
          <w:szCs w:val="24"/>
        </w:rPr>
        <w:t xml:space="preserve"> A jelen szerződésben nem szabályozott kérdésekre a Magyarország helyi önkormányzatairól szóló 2011. évi CLXXXIX. tv</w:t>
      </w:r>
      <w:proofErr w:type="gramStart"/>
      <w:r>
        <w:rPr>
          <w:rFonts w:ascii="Times New Roman" w:hAnsi="Times New Roman"/>
          <w:szCs w:val="24"/>
        </w:rPr>
        <w:t>.,</w:t>
      </w:r>
      <w:proofErr w:type="gramEnd"/>
      <w:r>
        <w:rPr>
          <w:rFonts w:ascii="Times New Roman" w:hAnsi="Times New Roman"/>
          <w:szCs w:val="24"/>
        </w:rPr>
        <w:t xml:space="preserve"> valamint az Államháztartásról szóló 2011. évi CXCV. tv., valamint a végrehajtására vonatkozó, illetve a belső ellenőrzést szabályozó mindenkori hatályos jogszabályok az irányadóak. 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Dátum: Tiszavasvári, </w:t>
      </w:r>
      <w:proofErr w:type="gramStart"/>
      <w:r>
        <w:rPr>
          <w:rFonts w:ascii="Times New Roman" w:hAnsi="Times New Roman"/>
          <w:szCs w:val="24"/>
        </w:rPr>
        <w:t>2021. …</w:t>
      </w:r>
      <w:proofErr w:type="gramEnd"/>
      <w:r>
        <w:rPr>
          <w:rFonts w:ascii="Times New Roman" w:hAnsi="Times New Roman"/>
          <w:szCs w:val="24"/>
        </w:rPr>
        <w:t>……………….</w:t>
      </w: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jc w:val="both"/>
        <w:rPr>
          <w:rFonts w:ascii="Times New Roman" w:hAnsi="Times New Roman"/>
          <w:szCs w:val="24"/>
        </w:rPr>
      </w:pPr>
    </w:p>
    <w:p w:rsidR="008F6004" w:rsidRDefault="008F6004" w:rsidP="008F600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D</w:t>
      </w:r>
      <w:r w:rsidRPr="008C2453">
        <w:rPr>
          <w:rFonts w:ascii="Times New Roman" w:hAnsi="Times New Roman"/>
          <w:b/>
          <w:bCs/>
          <w:szCs w:val="24"/>
        </w:rPr>
        <w:t xml:space="preserve">r. </w:t>
      </w:r>
      <w:proofErr w:type="spellStart"/>
      <w:r w:rsidRPr="008C2453">
        <w:rPr>
          <w:rFonts w:ascii="Times New Roman" w:hAnsi="Times New Roman"/>
          <w:b/>
          <w:bCs/>
          <w:szCs w:val="24"/>
        </w:rPr>
        <w:t>Kórik</w:t>
      </w:r>
      <w:proofErr w:type="spellEnd"/>
      <w:r w:rsidRPr="008C2453">
        <w:rPr>
          <w:rFonts w:ascii="Times New Roman" w:hAnsi="Times New Roman"/>
          <w:b/>
          <w:bCs/>
          <w:szCs w:val="24"/>
        </w:rPr>
        <w:t xml:space="preserve"> Zsuzsanna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proofErr w:type="spellStart"/>
      <w:r>
        <w:rPr>
          <w:rFonts w:ascii="Times New Roman" w:hAnsi="Times New Roman"/>
          <w:b/>
          <w:bCs/>
          <w:szCs w:val="24"/>
        </w:rPr>
        <w:t>Graczka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István ev.</w:t>
      </w:r>
    </w:p>
    <w:p w:rsidR="008F6004" w:rsidRPr="008C2453" w:rsidRDefault="008F6004" w:rsidP="008F6004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Cs w:val="24"/>
        </w:rPr>
        <w:t>Jegyző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belső</w:t>
      </w:r>
      <w:proofErr w:type="gramEnd"/>
      <w:r>
        <w:rPr>
          <w:rFonts w:ascii="Times New Roman" w:hAnsi="Times New Roman"/>
          <w:szCs w:val="24"/>
        </w:rPr>
        <w:t xml:space="preserve"> ellenőr</w:t>
      </w:r>
    </w:p>
    <w:p w:rsidR="008F6004" w:rsidRPr="008C2453" w:rsidRDefault="008F6004" w:rsidP="008F6004">
      <w:pPr>
        <w:jc w:val="both"/>
        <w:rPr>
          <w:rFonts w:ascii="Times New Roman" w:hAnsi="Times New Roman"/>
          <w:b/>
          <w:bCs/>
          <w:szCs w:val="24"/>
        </w:rPr>
      </w:pPr>
      <w:r w:rsidRPr="008C2453">
        <w:rPr>
          <w:rFonts w:ascii="Times New Roman" w:hAnsi="Times New Roman"/>
          <w:b/>
          <w:bCs/>
          <w:szCs w:val="24"/>
        </w:rPr>
        <w:t xml:space="preserve">                   /Megbízó</w:t>
      </w:r>
      <w:proofErr w:type="gramStart"/>
      <w:r w:rsidRPr="008C2453">
        <w:rPr>
          <w:rFonts w:ascii="Times New Roman" w:hAnsi="Times New Roman"/>
          <w:b/>
          <w:bCs/>
          <w:szCs w:val="24"/>
        </w:rPr>
        <w:t xml:space="preserve">/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/</w:t>
      </w:r>
      <w:proofErr w:type="gramEnd"/>
      <w:r>
        <w:rPr>
          <w:rFonts w:ascii="Times New Roman" w:hAnsi="Times New Roman"/>
          <w:b/>
          <w:bCs/>
          <w:szCs w:val="24"/>
        </w:rPr>
        <w:t>Megbízott/</w:t>
      </w:r>
    </w:p>
    <w:p w:rsidR="008F6004" w:rsidRDefault="008F6004" w:rsidP="008F6004"/>
    <w:p w:rsidR="008F6004" w:rsidRDefault="008F6004" w:rsidP="008F6004"/>
    <w:p w:rsidR="00CB02E7" w:rsidRDefault="00CB02E7"/>
    <w:sectPr w:rsidR="00CB02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08020"/>
      <w:docPartObj>
        <w:docPartGallery w:val="Page Numbers (Bottom of Page)"/>
        <w:docPartUnique/>
      </w:docPartObj>
    </w:sdtPr>
    <w:sdtEndPr/>
    <w:sdtContent>
      <w:p w:rsidR="004A6441" w:rsidRDefault="008F60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6441" w:rsidRDefault="008F600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5AD"/>
    <w:multiLevelType w:val="hybridMultilevel"/>
    <w:tmpl w:val="BFDA8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4"/>
    <w:rsid w:val="008F6004"/>
    <w:rsid w:val="00C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004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6004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8F60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60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004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6004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8F60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6004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852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2021-12-16T14:16:00Z</dcterms:created>
  <dcterms:modified xsi:type="dcterms:W3CDTF">2021-12-16T14:21:00Z</dcterms:modified>
</cp:coreProperties>
</file>