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3C" w:rsidRPr="00FC117A" w:rsidRDefault="0072673C" w:rsidP="0072673C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72673C" w:rsidRPr="00FC117A" w:rsidRDefault="0072673C" w:rsidP="0072673C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72673C" w:rsidRPr="00FC117A" w:rsidRDefault="0072673C" w:rsidP="0072673C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154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XII.16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72673C" w:rsidRPr="00FC117A" w:rsidRDefault="0072673C" w:rsidP="0072673C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2673C" w:rsidRPr="00FC117A" w:rsidRDefault="0072673C" w:rsidP="0072673C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673C" w:rsidRPr="00FC117A" w:rsidRDefault="0072673C" w:rsidP="0072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Munkaügyi Központ értékesítéséhez szükséges nyilatkozat megadásáról</w:t>
      </w:r>
    </w:p>
    <w:p w:rsidR="0072673C" w:rsidRPr="00FC117A" w:rsidRDefault="0072673C" w:rsidP="0072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673C" w:rsidRPr="00FC117A" w:rsidRDefault="0072673C" w:rsidP="0072673C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hatáskörében eljárva az alábbi határozatot hozza:</w:t>
      </w:r>
    </w:p>
    <w:p w:rsidR="0072673C" w:rsidRPr="00FC117A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Pr="001F07A4" w:rsidRDefault="0072673C" w:rsidP="0072673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198/2019.</w:t>
      </w:r>
      <w:r w:rsidRPr="001F07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5137">
        <w:rPr>
          <w:rFonts w:ascii="Times New Roman" w:eastAsia="Times New Roman" w:hAnsi="Times New Roman" w:cs="Times New Roman"/>
          <w:sz w:val="24"/>
          <w:szCs w:val="24"/>
          <w:lang w:eastAsia="hu-HU"/>
        </w:rPr>
        <w:t>(V.30.) Kt. számú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határozata és a 124/2021. (XI.29.) Kt. számú határozatában foglalt értékesítési szándék mellett nyilatkozik arról, hogy a</w:t>
      </w:r>
      <w:r w:rsidRPr="001F07A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F07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Tiszavasvári, Báthori u. 2. szám alatti 3 </w:t>
      </w:r>
      <w:proofErr w:type="spellStart"/>
      <w:r w:rsidRPr="001F07A4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1F07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</w:t>
      </w:r>
      <w:r w:rsidRPr="001F07A4">
        <w:rPr>
          <w:rFonts w:ascii="Times New Roman" w:eastAsia="Times New Roman" w:hAnsi="Times New Roman" w:cs="Times New Roman"/>
          <w:sz w:val="24"/>
          <w:szCs w:val="20"/>
          <w:lang w:eastAsia="hu-HU"/>
        </w:rPr>
        <w:t>kötelező önkormányzati feladat ellátásához, a nemzeti köznevelésről szóló törvényben meghatározott önkormányzati köznevelési feladathoz vagy ezek finanszírozási forrásainak biztosításához, vagy az önkormányzati költségvetési bevételi előirányzatok teljesítéséhez nem szükséges, az önkormányzati feladat ellátását nem veszélyezteti.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nyilatkozatot a határozat 1. melléklet szerinti tartalommal elfogadja.</w:t>
      </w:r>
    </w:p>
    <w:p w:rsidR="0072673C" w:rsidRPr="001F07A4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Pr="00165E2A" w:rsidRDefault="0072673C" w:rsidP="0072673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2A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jelen döntésről tájékoztassa a Szabolcs-Szatmá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r-Bereg Megyei Kormányhivatal Kormánymegbízottját.</w:t>
      </w:r>
    </w:p>
    <w:p w:rsidR="0072673C" w:rsidRPr="00FC117A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Pr="00FC117A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Pr="00FC117A" w:rsidRDefault="0072673C" w:rsidP="00726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774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FC11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72673C" w:rsidRDefault="0072673C" w:rsidP="0072673C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2673C" w:rsidRDefault="0072673C" w:rsidP="0072673C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Default="0072673C" w:rsidP="0072673C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Default="0072673C" w:rsidP="0072673C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673C" w:rsidRPr="0072673C" w:rsidRDefault="0072673C" w:rsidP="007267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2673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72673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 w:rsidRPr="0072673C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proofErr w:type="gramEnd"/>
      <w:r w:rsidRPr="00726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73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2673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2673C" w:rsidRDefault="0072673C" w:rsidP="0072673C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Pr="0072673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267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72673C">
        <w:rPr>
          <w:rFonts w:ascii="Times New Roman" w:hAnsi="Times New Roman" w:cs="Times New Roman"/>
          <w:b/>
          <w:sz w:val="24"/>
          <w:szCs w:val="24"/>
        </w:rPr>
        <w:t>jegyző</w:t>
      </w:r>
      <w:r>
        <w:br w:type="page"/>
      </w:r>
    </w:p>
    <w:p w:rsidR="0072673C" w:rsidRPr="00CD7345" w:rsidRDefault="0072673C" w:rsidP="007267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154</w:t>
      </w:r>
      <w:bookmarkStart w:id="0" w:name="_GoBack"/>
      <w:bookmarkEnd w:id="0"/>
      <w:r w:rsidRPr="00CD7345">
        <w:rPr>
          <w:rFonts w:ascii="Times New Roman" w:hAnsi="Times New Roman" w:cs="Times New Roman"/>
          <w:sz w:val="24"/>
          <w:szCs w:val="24"/>
        </w:rPr>
        <w:t>/2021.(XII.16.) Kt. számú határozat 1. melléklete</w:t>
      </w:r>
    </w:p>
    <w:p w:rsidR="0072673C" w:rsidRPr="008A5AE9" w:rsidRDefault="0072673C" w:rsidP="00726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AE9">
        <w:rPr>
          <w:rFonts w:ascii="Times New Roman" w:hAnsi="Times New Roman" w:cs="Times New Roman"/>
          <w:b/>
          <w:sz w:val="24"/>
          <w:szCs w:val="24"/>
        </w:rPr>
        <w:tab/>
      </w:r>
    </w:p>
    <w:p w:rsidR="0072673C" w:rsidRPr="00FD39D3" w:rsidRDefault="0072673C" w:rsidP="0072673C">
      <w:pPr>
        <w:tabs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FD39D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ÖNKORMÁNYZATÁTÓ</w:t>
      </w:r>
      <w:r w:rsidRPr="00FD39D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L</w:t>
      </w:r>
    </w:p>
    <w:p w:rsidR="0072673C" w:rsidRPr="00FD39D3" w:rsidRDefault="0072673C" w:rsidP="00726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FD39D3">
        <w:rPr>
          <w:rFonts w:ascii="Times New Roman" w:eastAsia="Times New Roman" w:hAnsi="Times New Roman" w:cs="Times New Roman"/>
          <w:sz w:val="36"/>
          <w:szCs w:val="36"/>
          <w:lang w:eastAsia="hu-HU"/>
        </w:rPr>
        <w:t>4440 Tiszavasvári, Városháza tér 4.</w:t>
      </w:r>
    </w:p>
    <w:p w:rsidR="0072673C" w:rsidRPr="00221E1D" w:rsidRDefault="0072673C" w:rsidP="0072673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21E1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Tel: 42/520-500, Fax: 42/275-000, E-mail: tvonkph@tiszavasvari.hu </w:t>
      </w:r>
    </w:p>
    <w:p w:rsidR="0072673C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73C" w:rsidRDefault="0072673C" w:rsidP="0072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72673C" w:rsidRPr="00D744D9" w:rsidRDefault="0072673C" w:rsidP="0072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744D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NYILATKOZAT</w:t>
      </w:r>
    </w:p>
    <w:p w:rsidR="0072673C" w:rsidRDefault="0072673C" w:rsidP="0072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72673C" w:rsidRPr="00D744D9" w:rsidRDefault="0072673C" w:rsidP="0072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72673C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73C" w:rsidRPr="00991F73" w:rsidRDefault="0072673C" w:rsidP="007267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57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(4440 Tiszavasvári, Városháza tér 4. szám) képviseletében </w:t>
      </w:r>
      <w:r w:rsidRPr="00857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Szőke Zoltán polgármester nyilatkozom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hogy Tiszavasvári Város Önkormányzata tulajdonában lévő 4440 Tiszavasvári, Báthori u. 2. szám alatti </w:t>
      </w:r>
      <w:r w:rsidRPr="00991F7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3 </w:t>
      </w:r>
      <w:proofErr w:type="spellStart"/>
      <w:r w:rsidRPr="00991F73">
        <w:rPr>
          <w:rFonts w:ascii="Times New Roman" w:eastAsia="Times New Roman" w:hAnsi="Times New Roman" w:cs="Times New Roman"/>
          <w:sz w:val="24"/>
          <w:szCs w:val="20"/>
          <w:lang w:eastAsia="hu-HU"/>
        </w:rPr>
        <w:t>hrsz-ú</w:t>
      </w:r>
      <w:proofErr w:type="spellEnd"/>
      <w:r w:rsidRPr="00991F7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ingatlan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kötelező önkormányzati feladat ellátásához, a nemzeti köznevelésről szóló törvényben meghatározott önkormányzati köznevelési feladathoz vagy ezek finanszírozási forrásainak biztosításához, vagy az önkormányzati költségvetési bevételi előirányzatok teljesítéséhez nem szükséges, az önkormányzati feladat ellátását nem veszélyezteti.</w:t>
      </w:r>
    </w:p>
    <w:p w:rsidR="0072673C" w:rsidRDefault="0072673C" w:rsidP="007267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73C" w:rsidRDefault="0072673C" w:rsidP="007267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73C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Tiszavasvári, 2021. december 16.</w:t>
      </w:r>
    </w:p>
    <w:p w:rsidR="0072673C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73C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2673C" w:rsidRPr="00D744D9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                   </w:t>
      </w:r>
      <w:r w:rsidRPr="00D744D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Szőke Zoltán</w:t>
      </w:r>
    </w:p>
    <w:p w:rsidR="0072673C" w:rsidRPr="00D744D9" w:rsidRDefault="0072673C" w:rsidP="00726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                   </w:t>
      </w:r>
      <w:proofErr w:type="gramStart"/>
      <w:r w:rsidRPr="00D744D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</w:t>
      </w:r>
      <w:r w:rsidRPr="00D744D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ster</w:t>
      </w:r>
      <w:proofErr w:type="gramEnd"/>
    </w:p>
    <w:p w:rsidR="0072673C" w:rsidRDefault="0072673C" w:rsidP="0072673C"/>
    <w:p w:rsidR="0072673C" w:rsidRDefault="0072673C" w:rsidP="0072673C"/>
    <w:p w:rsidR="0072673C" w:rsidRDefault="0072673C" w:rsidP="0072673C"/>
    <w:p w:rsidR="0072673C" w:rsidRPr="00922053" w:rsidRDefault="0072673C" w:rsidP="007267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47C" w:rsidRDefault="005D147C"/>
    <w:sectPr w:rsidR="005D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102A"/>
    <w:multiLevelType w:val="hybridMultilevel"/>
    <w:tmpl w:val="E78C8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3C"/>
    <w:rsid w:val="005D147C"/>
    <w:rsid w:val="007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7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7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2021-12-16T14:12:00Z</dcterms:created>
  <dcterms:modified xsi:type="dcterms:W3CDTF">2021-12-16T14:14:00Z</dcterms:modified>
</cp:coreProperties>
</file>