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DF" w:rsidRPr="00C90349" w:rsidRDefault="00AC1FDF" w:rsidP="00AC1FDF">
      <w:pPr>
        <w:pStyle w:val="Cm"/>
      </w:pPr>
      <w:r w:rsidRPr="00C90349">
        <w:t>TISZAVASVÁRI VÁROS ÖNKORMÁNYZATA</w:t>
      </w:r>
    </w:p>
    <w:p w:rsidR="00AC1FDF" w:rsidRPr="00C90349" w:rsidRDefault="00AC1FDF" w:rsidP="00AC1FDF">
      <w:pPr>
        <w:jc w:val="center"/>
        <w:rPr>
          <w:b/>
          <w:sz w:val="24"/>
          <w:szCs w:val="24"/>
          <w:lang w:val="hu-HU"/>
        </w:rPr>
      </w:pPr>
      <w:r w:rsidRPr="00C90349">
        <w:rPr>
          <w:b/>
          <w:sz w:val="24"/>
          <w:szCs w:val="24"/>
          <w:lang w:val="hu-HU"/>
        </w:rPr>
        <w:t>KÉPVISELŐ-TESTÜLETÉNEK</w:t>
      </w:r>
    </w:p>
    <w:p w:rsidR="00AC1FDF" w:rsidRPr="00C90349" w:rsidRDefault="006111E8" w:rsidP="00AC1FDF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160</w:t>
      </w:r>
      <w:r w:rsidR="00FC4145">
        <w:rPr>
          <w:b/>
          <w:sz w:val="24"/>
          <w:szCs w:val="24"/>
          <w:lang w:val="hu-HU"/>
        </w:rPr>
        <w:t>/2021</w:t>
      </w:r>
      <w:r w:rsidR="00E23522">
        <w:rPr>
          <w:b/>
          <w:sz w:val="24"/>
          <w:szCs w:val="24"/>
          <w:lang w:val="hu-HU"/>
        </w:rPr>
        <w:t>. (</w:t>
      </w:r>
      <w:r w:rsidR="00AC1FDF" w:rsidRPr="00C90349">
        <w:rPr>
          <w:b/>
          <w:sz w:val="24"/>
          <w:szCs w:val="24"/>
          <w:lang w:val="hu-HU"/>
        </w:rPr>
        <w:t>X</w:t>
      </w:r>
      <w:r w:rsidR="003D384A">
        <w:rPr>
          <w:b/>
          <w:sz w:val="24"/>
          <w:szCs w:val="24"/>
          <w:lang w:val="hu-HU"/>
        </w:rPr>
        <w:t>I</w:t>
      </w:r>
      <w:r w:rsidR="00E23522">
        <w:rPr>
          <w:b/>
          <w:sz w:val="24"/>
          <w:szCs w:val="24"/>
          <w:lang w:val="hu-HU"/>
        </w:rPr>
        <w:t>I</w:t>
      </w:r>
      <w:r w:rsidR="00AC1FDF" w:rsidRPr="00C90349">
        <w:rPr>
          <w:b/>
          <w:sz w:val="24"/>
          <w:szCs w:val="24"/>
          <w:lang w:val="hu-HU"/>
        </w:rPr>
        <w:t>.</w:t>
      </w:r>
      <w:r w:rsidR="003D384A">
        <w:rPr>
          <w:b/>
          <w:sz w:val="24"/>
          <w:szCs w:val="24"/>
          <w:lang w:val="hu-HU"/>
        </w:rPr>
        <w:t>16</w:t>
      </w:r>
      <w:r w:rsidR="00AC1FDF" w:rsidRPr="00C90349">
        <w:rPr>
          <w:b/>
          <w:sz w:val="24"/>
          <w:szCs w:val="24"/>
          <w:lang w:val="hu-HU"/>
        </w:rPr>
        <w:t>.) Kt. számú</w:t>
      </w:r>
    </w:p>
    <w:p w:rsidR="00AC1FDF" w:rsidRPr="00C90349" w:rsidRDefault="00AC1FDF" w:rsidP="00AC1FDF">
      <w:pPr>
        <w:jc w:val="center"/>
        <w:rPr>
          <w:b/>
          <w:sz w:val="24"/>
          <w:szCs w:val="24"/>
          <w:lang w:val="hu-HU"/>
        </w:rPr>
      </w:pPr>
      <w:proofErr w:type="gramStart"/>
      <w:r w:rsidRPr="00C90349">
        <w:rPr>
          <w:b/>
          <w:sz w:val="24"/>
          <w:szCs w:val="24"/>
          <w:lang w:val="hu-HU"/>
        </w:rPr>
        <w:t>határozata</w:t>
      </w:r>
      <w:proofErr w:type="gramEnd"/>
    </w:p>
    <w:p w:rsidR="00AC1FDF" w:rsidRPr="00C90349" w:rsidRDefault="00AC1FDF" w:rsidP="00AC1FDF">
      <w:pPr>
        <w:rPr>
          <w:b/>
          <w:sz w:val="24"/>
          <w:szCs w:val="24"/>
          <w:lang w:val="hu-HU"/>
        </w:rPr>
      </w:pPr>
    </w:p>
    <w:p w:rsidR="00532E41" w:rsidRPr="00C90349" w:rsidRDefault="00532E41" w:rsidP="00AC1FDF">
      <w:pPr>
        <w:rPr>
          <w:b/>
          <w:sz w:val="24"/>
          <w:szCs w:val="24"/>
          <w:lang w:val="hu-HU"/>
        </w:rPr>
      </w:pPr>
    </w:p>
    <w:p w:rsidR="003D384A" w:rsidRDefault="003D384A" w:rsidP="003D384A">
      <w:pPr>
        <w:pStyle w:val="Szvegtrzs"/>
        <w:jc w:val="center"/>
        <w:rPr>
          <w:b/>
          <w:szCs w:val="28"/>
        </w:rPr>
      </w:pPr>
      <w:r w:rsidRPr="003D384A">
        <w:rPr>
          <w:b/>
          <w:szCs w:val="28"/>
        </w:rPr>
        <w:t>A “Zöld városközpont kialakítása Tiszavasváriban” című</w:t>
      </w:r>
    </w:p>
    <w:p w:rsidR="003D384A" w:rsidRDefault="003D384A" w:rsidP="003D384A">
      <w:pPr>
        <w:pStyle w:val="Szvegtrzs"/>
        <w:jc w:val="center"/>
        <w:rPr>
          <w:b/>
          <w:szCs w:val="28"/>
        </w:rPr>
      </w:pPr>
      <w:r w:rsidRPr="003D384A">
        <w:rPr>
          <w:b/>
          <w:szCs w:val="28"/>
        </w:rPr>
        <w:t xml:space="preserve">TOP-2.1.2-15-SB1-2017-00028 azonosítószámú pályázat </w:t>
      </w:r>
    </w:p>
    <w:p w:rsidR="003D384A" w:rsidRPr="003D384A" w:rsidRDefault="003D384A" w:rsidP="003D384A">
      <w:pPr>
        <w:pStyle w:val="Szvegtrzs"/>
        <w:jc w:val="center"/>
        <w:rPr>
          <w:b/>
          <w:szCs w:val="28"/>
        </w:rPr>
      </w:pPr>
      <w:r w:rsidRPr="003D384A">
        <w:rPr>
          <w:b/>
          <w:szCs w:val="28"/>
        </w:rPr>
        <w:t>2. közbeszerzési eljárásának lezárásáról</w:t>
      </w:r>
    </w:p>
    <w:p w:rsidR="003D384A" w:rsidRDefault="003D384A" w:rsidP="003D384A">
      <w:pPr>
        <w:pStyle w:val="Szvegtrzs"/>
        <w:rPr>
          <w:sz w:val="28"/>
          <w:szCs w:val="28"/>
        </w:rPr>
      </w:pPr>
    </w:p>
    <w:p w:rsidR="00532E41" w:rsidRPr="00C90349" w:rsidRDefault="00532E41" w:rsidP="00AC1FDF">
      <w:pPr>
        <w:jc w:val="both"/>
        <w:rPr>
          <w:sz w:val="24"/>
          <w:szCs w:val="24"/>
          <w:lang w:val="hu-HU"/>
        </w:rPr>
      </w:pPr>
    </w:p>
    <w:p w:rsidR="00AC1FDF" w:rsidRPr="00C90349" w:rsidRDefault="00AC1FDF" w:rsidP="00AC1FDF">
      <w:pPr>
        <w:jc w:val="both"/>
        <w:rPr>
          <w:sz w:val="24"/>
          <w:szCs w:val="24"/>
          <w:lang w:val="hu-HU"/>
        </w:rPr>
      </w:pPr>
      <w:r w:rsidRPr="00C90349">
        <w:rPr>
          <w:sz w:val="24"/>
          <w:szCs w:val="24"/>
          <w:lang w:val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  <w:lang w:val="hu-HU"/>
        </w:rPr>
        <w:t>Mötv</w:t>
      </w:r>
      <w:proofErr w:type="spellEnd"/>
      <w:r w:rsidRPr="00C90349">
        <w:rPr>
          <w:sz w:val="24"/>
          <w:szCs w:val="24"/>
          <w:lang w:val="hu-HU"/>
        </w:rPr>
        <w:t xml:space="preserve">.) 13. § (1) bekezdés 1. pontjában foglalt feladatkörében eljárva </w:t>
      </w:r>
      <w:r w:rsidR="00532E41" w:rsidRPr="00C90349">
        <w:rPr>
          <w:sz w:val="24"/>
          <w:szCs w:val="24"/>
          <w:lang w:val="hu-HU"/>
        </w:rPr>
        <w:t>az</w:t>
      </w:r>
      <w:r w:rsidRPr="00C90349">
        <w:rPr>
          <w:sz w:val="24"/>
          <w:szCs w:val="24"/>
          <w:lang w:val="hu-HU"/>
        </w:rPr>
        <w:t xml:space="preserve"> előterjesztést megtárgyalta, és az alábbi határozatot hozza:</w:t>
      </w:r>
    </w:p>
    <w:p w:rsidR="00AC1FDF" w:rsidRPr="00C90349" w:rsidRDefault="00AC1FDF" w:rsidP="00AC1FDF">
      <w:pPr>
        <w:jc w:val="both"/>
        <w:rPr>
          <w:sz w:val="24"/>
          <w:szCs w:val="24"/>
          <w:lang w:val="hu-HU"/>
        </w:rPr>
      </w:pPr>
    </w:p>
    <w:p w:rsidR="001E6684" w:rsidRDefault="003D384A" w:rsidP="001E6684">
      <w:pPr>
        <w:pStyle w:val="Listaszerbekezds"/>
        <w:numPr>
          <w:ilvl w:val="0"/>
          <w:numId w:val="9"/>
        </w:numPr>
        <w:jc w:val="both"/>
        <w:rPr>
          <w:b/>
        </w:rPr>
      </w:pPr>
      <w:r w:rsidRPr="003D384A">
        <w:rPr>
          <w:rFonts w:eastAsia="Calibri"/>
          <w:b/>
          <w:lang w:eastAsia="en-US"/>
        </w:rPr>
        <w:t xml:space="preserve">Megállapítom – elfogadva a Bírálóbizottság döntési javaslatát - </w:t>
      </w:r>
      <w:r w:rsidRPr="006803B8">
        <w:rPr>
          <w:rFonts w:eastAsia="Calibri"/>
          <w:lang w:eastAsia="en-US"/>
        </w:rPr>
        <w:t>hogy a</w:t>
      </w:r>
      <w:r w:rsidRPr="003D384A">
        <w:rPr>
          <w:rFonts w:eastAsia="Calibri"/>
          <w:b/>
          <w:lang w:eastAsia="en-US"/>
        </w:rPr>
        <w:t xml:space="preserve"> „Zöld városközpont kialakítása Tiszavasváriban” </w:t>
      </w:r>
      <w:r w:rsidRPr="006803B8">
        <w:rPr>
          <w:rFonts w:eastAsia="Calibri"/>
          <w:lang w:eastAsia="en-US"/>
        </w:rPr>
        <w:t xml:space="preserve">című TOP-2.1.2-15-SB1--2017-00028 azonosítószámú pályázat </w:t>
      </w:r>
      <w:r w:rsidRPr="003D384A">
        <w:t xml:space="preserve">megvalósításához lefolytatott </w:t>
      </w:r>
      <w:r w:rsidRPr="003D384A">
        <w:rPr>
          <w:b/>
        </w:rPr>
        <w:t>2. közbeszerzési eljárás</w:t>
      </w:r>
      <w:r w:rsidRPr="003D384A">
        <w:t xml:space="preserve"> </w:t>
      </w:r>
      <w:r>
        <w:t>a 2</w:t>
      </w:r>
      <w:r w:rsidRPr="003D384A">
        <w:rPr>
          <w:b/>
        </w:rPr>
        <w:t xml:space="preserve">. </w:t>
      </w:r>
      <w:r w:rsidRPr="003D384A">
        <w:t>rész:</w:t>
      </w:r>
      <w:r w:rsidRPr="003D384A">
        <w:rPr>
          <w:b/>
        </w:rPr>
        <w:t xml:space="preserve"> </w:t>
      </w:r>
      <w:r>
        <w:rPr>
          <w:b/>
        </w:rPr>
        <w:t>Találkozások Háza vonatkozásában</w:t>
      </w:r>
      <w:r w:rsidRPr="003D384A">
        <w:t xml:space="preserve"> </w:t>
      </w:r>
      <w:r w:rsidRPr="003D384A">
        <w:rPr>
          <w:b/>
        </w:rPr>
        <w:t xml:space="preserve">a </w:t>
      </w:r>
      <w:r>
        <w:rPr>
          <w:b/>
        </w:rPr>
        <w:t>TÖMB 2002</w:t>
      </w:r>
      <w:r w:rsidRPr="003D384A">
        <w:rPr>
          <w:b/>
        </w:rPr>
        <w:t xml:space="preserve"> Kft.</w:t>
      </w:r>
      <w:r w:rsidRPr="003D384A">
        <w:t xml:space="preserve"> (4</w:t>
      </w:r>
      <w:r>
        <w:t>22</w:t>
      </w:r>
      <w:r w:rsidRPr="003D384A">
        <w:t xml:space="preserve">0 </w:t>
      </w:r>
      <w:r>
        <w:t>Hajdúböszörmény, Polgári u. 13</w:t>
      </w:r>
      <w:r w:rsidR="001E6684">
        <w:t xml:space="preserve">.) </w:t>
      </w:r>
      <w:r w:rsidRPr="003D384A">
        <w:rPr>
          <w:b/>
        </w:rPr>
        <w:t>ajánlattevő</w:t>
      </w:r>
      <w:r w:rsidR="001E6684">
        <w:rPr>
          <w:b/>
        </w:rPr>
        <w:t xml:space="preserve"> ajánlata érvényes</w:t>
      </w:r>
      <w:r w:rsidRPr="003D384A">
        <w:rPr>
          <w:b/>
        </w:rPr>
        <w:t>.</w:t>
      </w:r>
    </w:p>
    <w:p w:rsidR="001E6684" w:rsidRDefault="001E6684" w:rsidP="001E6684">
      <w:pPr>
        <w:pStyle w:val="Listaszerbekezds"/>
        <w:jc w:val="both"/>
        <w:rPr>
          <w:b/>
        </w:rPr>
      </w:pPr>
    </w:p>
    <w:p w:rsidR="001E6684" w:rsidRPr="001E6684" w:rsidRDefault="001E6684" w:rsidP="001E6684">
      <w:pPr>
        <w:pStyle w:val="Listaszerbekezds"/>
        <w:numPr>
          <w:ilvl w:val="0"/>
          <w:numId w:val="9"/>
        </w:numPr>
        <w:jc w:val="both"/>
        <w:rPr>
          <w:b/>
        </w:rPr>
      </w:pPr>
      <w:r w:rsidRPr="001E6684">
        <w:rPr>
          <w:rFonts w:eastAsia="Calibri"/>
          <w:b/>
          <w:lang w:eastAsia="en-US"/>
        </w:rPr>
        <w:t xml:space="preserve">Megállapítom – elfogadva a Bírálóbizottság döntési javaslatát - </w:t>
      </w:r>
      <w:r w:rsidRPr="006803B8">
        <w:rPr>
          <w:rFonts w:eastAsia="Calibri"/>
          <w:lang w:eastAsia="en-US"/>
        </w:rPr>
        <w:t>hogy a</w:t>
      </w:r>
      <w:r w:rsidRPr="001E6684">
        <w:rPr>
          <w:rFonts w:eastAsia="Calibri"/>
          <w:b/>
          <w:lang w:eastAsia="en-US"/>
        </w:rPr>
        <w:t xml:space="preserve"> „Zöld városközpont kialakítása Tiszavasváriban” </w:t>
      </w:r>
      <w:r w:rsidRPr="006803B8">
        <w:rPr>
          <w:rFonts w:eastAsia="Calibri"/>
          <w:lang w:eastAsia="en-US"/>
        </w:rPr>
        <w:t xml:space="preserve">című TOP-2.1.2-15-SB1--2017-00028 azonosítószámú pályázat </w:t>
      </w:r>
      <w:r w:rsidRPr="003D384A">
        <w:t xml:space="preserve">megvalósításához lefolytatott </w:t>
      </w:r>
      <w:r w:rsidRPr="001E6684">
        <w:rPr>
          <w:b/>
        </w:rPr>
        <w:t>2. közbeszerzési eljárás</w:t>
      </w:r>
      <w:r w:rsidRPr="003D384A">
        <w:t xml:space="preserve"> </w:t>
      </w:r>
      <w:r>
        <w:t>a 2</w:t>
      </w:r>
      <w:r w:rsidRPr="001E6684">
        <w:rPr>
          <w:b/>
        </w:rPr>
        <w:t xml:space="preserve">. </w:t>
      </w:r>
      <w:r w:rsidRPr="003D384A">
        <w:t>rész:</w:t>
      </w:r>
      <w:r w:rsidRPr="001E6684">
        <w:rPr>
          <w:b/>
        </w:rPr>
        <w:t xml:space="preserve"> Találkozások Háza vonatkozásában</w:t>
      </w:r>
      <w:r w:rsidRPr="003D384A">
        <w:t xml:space="preserve"> </w:t>
      </w:r>
      <w:r>
        <w:t xml:space="preserve">a </w:t>
      </w:r>
      <w:r w:rsidRPr="003D384A">
        <w:t>legjobb ár-érték arányra tekintettel</w:t>
      </w:r>
      <w:r w:rsidRPr="001E6684">
        <w:rPr>
          <w:b/>
        </w:rPr>
        <w:t xml:space="preserve"> </w:t>
      </w:r>
      <w:r>
        <w:t xml:space="preserve">a </w:t>
      </w:r>
      <w:r w:rsidRPr="006803B8">
        <w:rPr>
          <w:b/>
        </w:rPr>
        <w:t>nyertes Ajánlattevő</w:t>
      </w:r>
      <w:r>
        <w:t xml:space="preserve"> </w:t>
      </w:r>
      <w:r w:rsidRPr="001E6684">
        <w:rPr>
          <w:b/>
        </w:rPr>
        <w:t>a TÖMB 2002 Kft.</w:t>
      </w:r>
      <w:r w:rsidRPr="003D384A">
        <w:t xml:space="preserve"> (4</w:t>
      </w:r>
      <w:r>
        <w:t>22</w:t>
      </w:r>
      <w:r w:rsidRPr="003D384A">
        <w:t xml:space="preserve">0 </w:t>
      </w:r>
      <w:r>
        <w:t xml:space="preserve">Hajdúböszörmény, Polgári u. 13.) </w:t>
      </w:r>
      <w:r w:rsidRPr="006803B8">
        <w:rPr>
          <w:b/>
        </w:rPr>
        <w:t xml:space="preserve">nettó </w:t>
      </w:r>
      <w:r w:rsidRPr="006803B8">
        <w:rPr>
          <w:rFonts w:eastAsia="DejaVuSerif"/>
          <w:b/>
        </w:rPr>
        <w:t>93.360.219,- Ft + áfa</w:t>
      </w:r>
      <w:r w:rsidRPr="006803B8">
        <w:rPr>
          <w:b/>
        </w:rPr>
        <w:t xml:space="preserve"> összegű ajánlati árral.</w:t>
      </w:r>
    </w:p>
    <w:p w:rsidR="001E6684" w:rsidRDefault="001E6684" w:rsidP="003D384A">
      <w:pPr>
        <w:pStyle w:val="Listaszerbekezds"/>
        <w:jc w:val="both"/>
        <w:rPr>
          <w:b/>
        </w:rPr>
      </w:pPr>
    </w:p>
    <w:p w:rsidR="007D767A" w:rsidRDefault="003D384A" w:rsidP="007D767A">
      <w:pPr>
        <w:pStyle w:val="Listaszerbekezds"/>
        <w:numPr>
          <w:ilvl w:val="0"/>
          <w:numId w:val="9"/>
        </w:numPr>
        <w:jc w:val="both"/>
        <w:rPr>
          <w:b/>
        </w:rPr>
      </w:pPr>
      <w:r w:rsidRPr="003D384A">
        <w:rPr>
          <w:rFonts w:eastAsia="Calibri"/>
          <w:b/>
          <w:lang w:eastAsia="en-US"/>
        </w:rPr>
        <w:t>Megállapítom</w:t>
      </w:r>
      <w:r>
        <w:rPr>
          <w:rFonts w:eastAsia="Calibri"/>
          <w:b/>
          <w:lang w:eastAsia="en-US"/>
        </w:rPr>
        <w:t>,</w:t>
      </w:r>
      <w:r w:rsidRPr="003D384A">
        <w:t xml:space="preserve"> </w:t>
      </w:r>
      <w:r w:rsidRPr="003D384A">
        <w:rPr>
          <w:rFonts w:eastAsia="Calibri"/>
          <w:b/>
          <w:lang w:eastAsia="en-US"/>
        </w:rPr>
        <w:t xml:space="preserve">hogy a „Zöld városközpont kialakítása Tiszavasváriban” című TOP-2.1.2-15-SB1--2017-00028 azonosítószámú pályázat </w:t>
      </w:r>
      <w:r w:rsidRPr="003D384A">
        <w:t xml:space="preserve">megvalósításához lefolytatott </w:t>
      </w:r>
      <w:r w:rsidRPr="003D384A">
        <w:rPr>
          <w:b/>
        </w:rPr>
        <w:t>2. közbeszerzési eljárás</w:t>
      </w:r>
      <w:r w:rsidRPr="003D384A">
        <w:t xml:space="preserve"> </w:t>
      </w:r>
      <w:r w:rsidRPr="003D384A">
        <w:rPr>
          <w:b/>
        </w:rPr>
        <w:t>eredményes.</w:t>
      </w:r>
    </w:p>
    <w:p w:rsidR="007D767A" w:rsidRPr="007D767A" w:rsidRDefault="007D767A" w:rsidP="007D767A">
      <w:pPr>
        <w:pStyle w:val="Listaszerbekezds"/>
        <w:rPr>
          <w:b/>
        </w:rPr>
      </w:pPr>
    </w:p>
    <w:p w:rsidR="007D767A" w:rsidRPr="007D767A" w:rsidRDefault="007D767A" w:rsidP="007D767A">
      <w:pPr>
        <w:pStyle w:val="Listaszerbekezds"/>
        <w:numPr>
          <w:ilvl w:val="0"/>
          <w:numId w:val="9"/>
        </w:numPr>
        <w:jc w:val="both"/>
        <w:rPr>
          <w:b/>
        </w:rPr>
      </w:pPr>
      <w:r w:rsidRPr="007D767A">
        <w:rPr>
          <w:b/>
        </w:rPr>
        <w:t>Felkéri a polgármestert, hogy:</w:t>
      </w:r>
    </w:p>
    <w:p w:rsidR="007D767A" w:rsidRDefault="007D767A" w:rsidP="007D767A">
      <w:pPr>
        <w:pStyle w:val="Szvegtrzs"/>
        <w:ind w:left="284" w:firstLine="424"/>
        <w:rPr>
          <w:b/>
          <w:szCs w:val="24"/>
        </w:rPr>
      </w:pPr>
      <w:proofErr w:type="gramStart"/>
      <w:r w:rsidRPr="006B4A27">
        <w:rPr>
          <w:b/>
          <w:szCs w:val="24"/>
        </w:rPr>
        <w:t xml:space="preserve">- </w:t>
      </w:r>
      <w:r>
        <w:rPr>
          <w:b/>
          <w:szCs w:val="24"/>
        </w:rPr>
        <w:t xml:space="preserve"> </w:t>
      </w:r>
      <w:r w:rsidRPr="006B4A27">
        <w:rPr>
          <w:b/>
          <w:szCs w:val="24"/>
        </w:rPr>
        <w:t>a</w:t>
      </w:r>
      <w:proofErr w:type="gramEnd"/>
      <w:r w:rsidRPr="006B4A27">
        <w:rPr>
          <w:b/>
          <w:szCs w:val="24"/>
        </w:rPr>
        <w:t xml:space="preserve"> döntésről tájékoztassa az Ajánlattevőket, </w:t>
      </w:r>
    </w:p>
    <w:p w:rsidR="007D767A" w:rsidRDefault="007D767A" w:rsidP="007D767A">
      <w:pPr>
        <w:pStyle w:val="Szvegtrzs"/>
        <w:ind w:firstLine="708"/>
        <w:rPr>
          <w:b/>
          <w:szCs w:val="24"/>
        </w:rPr>
      </w:pPr>
      <w:proofErr w:type="gramStart"/>
      <w:r>
        <w:rPr>
          <w:b/>
          <w:szCs w:val="24"/>
        </w:rPr>
        <w:t>-  a</w:t>
      </w:r>
      <w:proofErr w:type="gramEnd"/>
      <w:r>
        <w:rPr>
          <w:b/>
          <w:szCs w:val="24"/>
        </w:rPr>
        <w:t xml:space="preserve"> kivitelezéshez szükséges Vállalkozási szerződést írja alá, </w:t>
      </w:r>
    </w:p>
    <w:p w:rsidR="00AE3E91" w:rsidRDefault="007D767A" w:rsidP="007D767A">
      <w:pPr>
        <w:pStyle w:val="Szvegtrzs"/>
        <w:ind w:left="708"/>
        <w:rPr>
          <w:b/>
          <w:szCs w:val="24"/>
        </w:rPr>
      </w:pPr>
      <w:r w:rsidRPr="006B4A27">
        <w:rPr>
          <w:b/>
          <w:szCs w:val="24"/>
        </w:rPr>
        <w:t xml:space="preserve">- </w:t>
      </w:r>
      <w:r>
        <w:rPr>
          <w:b/>
          <w:szCs w:val="24"/>
        </w:rPr>
        <w:t>tegye meg a szükséges lépéseket az ajánlati biztosíték visszautalása iránt</w:t>
      </w:r>
      <w:r w:rsidRPr="00936C78">
        <w:rPr>
          <w:b/>
          <w:szCs w:val="24"/>
        </w:rPr>
        <w:t xml:space="preserve"> </w:t>
      </w:r>
      <w:r>
        <w:rPr>
          <w:b/>
          <w:szCs w:val="24"/>
        </w:rPr>
        <w:t>az Ajánlattevők részére</w:t>
      </w:r>
    </w:p>
    <w:p w:rsidR="007D767A" w:rsidRPr="00E3006F" w:rsidRDefault="00AE3E91" w:rsidP="007D767A">
      <w:pPr>
        <w:pStyle w:val="Szvegtrzs"/>
        <w:ind w:left="708"/>
        <w:rPr>
          <w:b/>
          <w:szCs w:val="24"/>
        </w:rPr>
      </w:pPr>
      <w:r>
        <w:rPr>
          <w:b/>
          <w:szCs w:val="24"/>
        </w:rPr>
        <w:t>- tegye meg a szükséges lépéseket a</w:t>
      </w:r>
      <w:r w:rsidR="00E3006F">
        <w:rPr>
          <w:b/>
          <w:szCs w:val="24"/>
        </w:rPr>
        <w:t xml:space="preserve"> Támogató Szervezet felé a</w:t>
      </w:r>
      <w:r>
        <w:rPr>
          <w:b/>
          <w:szCs w:val="24"/>
        </w:rPr>
        <w:t xml:space="preserve"> költségnövekmény</w:t>
      </w:r>
      <w:r w:rsidR="00E3006F">
        <w:rPr>
          <w:b/>
          <w:szCs w:val="24"/>
        </w:rPr>
        <w:t xml:space="preserve"> vonatkozásában,</w:t>
      </w:r>
      <w:r>
        <w:rPr>
          <w:b/>
          <w:szCs w:val="24"/>
        </w:rPr>
        <w:t xml:space="preserve"> tekintettel arra, hogy a </w:t>
      </w:r>
      <w:r w:rsidR="00E3006F">
        <w:rPr>
          <w:b/>
          <w:szCs w:val="24"/>
        </w:rPr>
        <w:t xml:space="preserve">vállalkozási </w:t>
      </w:r>
      <w:r>
        <w:rPr>
          <w:b/>
          <w:szCs w:val="24"/>
        </w:rPr>
        <w:t xml:space="preserve">szerződés </w:t>
      </w:r>
      <w:r w:rsidRPr="00E3006F">
        <w:rPr>
          <w:b/>
          <w:szCs w:val="24"/>
        </w:rPr>
        <w:t xml:space="preserve">csak </w:t>
      </w:r>
      <w:r w:rsidR="00A8547E">
        <w:rPr>
          <w:b/>
          <w:szCs w:val="24"/>
        </w:rPr>
        <w:t xml:space="preserve">a </w:t>
      </w:r>
      <w:r w:rsidR="00E3006F" w:rsidRPr="00E3006F">
        <w:rPr>
          <w:rFonts w:eastAsia="DejaVuSerif"/>
          <w:b/>
        </w:rPr>
        <w:t xml:space="preserve">többlettámogatásról szóló döntést követően </w:t>
      </w:r>
      <w:r w:rsidRPr="00E3006F">
        <w:rPr>
          <w:b/>
          <w:szCs w:val="24"/>
        </w:rPr>
        <w:t xml:space="preserve">lép </w:t>
      </w:r>
      <w:r w:rsidR="00E3006F" w:rsidRPr="00E3006F">
        <w:rPr>
          <w:b/>
          <w:szCs w:val="24"/>
        </w:rPr>
        <w:t>hatályba</w:t>
      </w:r>
      <w:r w:rsidR="007D767A" w:rsidRPr="00E3006F">
        <w:rPr>
          <w:b/>
          <w:szCs w:val="24"/>
        </w:rPr>
        <w:t>.</w:t>
      </w:r>
    </w:p>
    <w:p w:rsidR="00905D1B" w:rsidRPr="00C90349" w:rsidRDefault="00905D1B" w:rsidP="00C90349">
      <w:pPr>
        <w:pStyle w:val="Szvegtrzs"/>
        <w:ind w:left="567"/>
        <w:rPr>
          <w:szCs w:val="24"/>
        </w:rPr>
      </w:pPr>
    </w:p>
    <w:p w:rsidR="00905D1B" w:rsidRPr="00C90349" w:rsidRDefault="00905D1B" w:rsidP="00905D1B">
      <w:pPr>
        <w:ind w:right="23"/>
        <w:jc w:val="both"/>
        <w:rPr>
          <w:sz w:val="24"/>
          <w:szCs w:val="24"/>
          <w:lang w:val="hu-HU"/>
        </w:rPr>
      </w:pPr>
      <w:r w:rsidRPr="00C90349">
        <w:rPr>
          <w:b/>
          <w:sz w:val="24"/>
          <w:szCs w:val="24"/>
          <w:u w:val="single"/>
          <w:lang w:val="hu-HU"/>
        </w:rPr>
        <w:t>Határidő</w:t>
      </w:r>
      <w:r w:rsidRPr="00C90349">
        <w:rPr>
          <w:b/>
          <w:sz w:val="24"/>
          <w:szCs w:val="24"/>
          <w:lang w:val="hu-HU"/>
        </w:rPr>
        <w:t>:</w:t>
      </w:r>
      <w:r w:rsidRPr="00C90349">
        <w:rPr>
          <w:sz w:val="24"/>
          <w:szCs w:val="24"/>
          <w:lang w:val="hu-HU"/>
        </w:rPr>
        <w:t xml:space="preserve"> azonnal</w:t>
      </w:r>
      <w:r w:rsidR="007D767A">
        <w:rPr>
          <w:sz w:val="24"/>
          <w:szCs w:val="24"/>
          <w:lang w:val="hu-HU"/>
        </w:rPr>
        <w:t>, esedékességkor</w:t>
      </w:r>
      <w:r w:rsidRPr="00C90349">
        <w:rPr>
          <w:sz w:val="24"/>
          <w:szCs w:val="24"/>
          <w:lang w:val="hu-HU"/>
        </w:rPr>
        <w:tab/>
      </w:r>
      <w:r w:rsidRPr="00C90349">
        <w:rPr>
          <w:sz w:val="24"/>
          <w:szCs w:val="24"/>
          <w:lang w:val="hu-HU"/>
        </w:rPr>
        <w:tab/>
        <w:t xml:space="preserve">                 </w:t>
      </w:r>
      <w:r w:rsidRPr="00C90349">
        <w:rPr>
          <w:b/>
          <w:sz w:val="24"/>
          <w:szCs w:val="24"/>
          <w:u w:val="single"/>
          <w:lang w:val="hu-HU"/>
        </w:rPr>
        <w:t>Felelős:</w:t>
      </w:r>
      <w:r w:rsidRPr="00C90349">
        <w:rPr>
          <w:sz w:val="24"/>
          <w:szCs w:val="24"/>
          <w:lang w:val="hu-HU"/>
        </w:rPr>
        <w:t xml:space="preserve"> Szőke Zoltán polgármester</w:t>
      </w:r>
    </w:p>
    <w:p w:rsidR="00AC1FDF" w:rsidRPr="00C90349" w:rsidRDefault="00AC1FDF" w:rsidP="00905D1B">
      <w:pPr>
        <w:ind w:left="709" w:hanging="709"/>
        <w:jc w:val="both"/>
        <w:rPr>
          <w:b/>
          <w:sz w:val="24"/>
          <w:szCs w:val="24"/>
          <w:lang w:val="hu-HU"/>
        </w:rPr>
      </w:pPr>
    </w:p>
    <w:p w:rsidR="00DD4117" w:rsidRDefault="00DD4117" w:rsidP="00AC1FDF">
      <w:pPr>
        <w:jc w:val="right"/>
        <w:rPr>
          <w:sz w:val="24"/>
          <w:szCs w:val="24"/>
          <w:lang w:val="hu-HU"/>
        </w:rPr>
      </w:pPr>
    </w:p>
    <w:p w:rsidR="00F34FC4" w:rsidRDefault="00F34FC4" w:rsidP="00AC1FDF">
      <w:pPr>
        <w:jc w:val="right"/>
        <w:rPr>
          <w:sz w:val="24"/>
          <w:szCs w:val="24"/>
          <w:lang w:val="hu-HU"/>
        </w:rPr>
      </w:pPr>
    </w:p>
    <w:p w:rsidR="00F34FC4" w:rsidRDefault="00F34FC4" w:rsidP="00AC1FDF">
      <w:pPr>
        <w:jc w:val="right"/>
        <w:rPr>
          <w:sz w:val="24"/>
          <w:szCs w:val="24"/>
          <w:lang w:val="hu-HU"/>
        </w:rPr>
      </w:pPr>
    </w:p>
    <w:p w:rsidR="00F34FC4" w:rsidRDefault="00F34FC4" w:rsidP="00AC1FDF">
      <w:pPr>
        <w:jc w:val="right"/>
        <w:rPr>
          <w:sz w:val="24"/>
          <w:szCs w:val="24"/>
          <w:lang w:val="hu-HU"/>
        </w:rPr>
      </w:pPr>
    </w:p>
    <w:p w:rsidR="00F34FC4" w:rsidRDefault="00F34FC4" w:rsidP="00AC1FDF">
      <w:pPr>
        <w:jc w:val="right"/>
        <w:rPr>
          <w:sz w:val="24"/>
          <w:szCs w:val="24"/>
          <w:lang w:val="hu-HU"/>
        </w:rPr>
      </w:pPr>
    </w:p>
    <w:p w:rsidR="00F34FC4" w:rsidRDefault="00F34FC4" w:rsidP="00F34FC4">
      <w:pPr>
        <w:ind w:left="708"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Szőke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Zoltán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Zsuzsanna</w:t>
      </w:r>
      <w:proofErr w:type="spellEnd"/>
    </w:p>
    <w:p w:rsidR="00F34FC4" w:rsidRPr="00C90349" w:rsidRDefault="00F34FC4" w:rsidP="00F34FC4">
      <w:pPr>
        <w:ind w:left="708" w:firstLine="708"/>
        <w:jc w:val="both"/>
        <w:rPr>
          <w:sz w:val="24"/>
          <w:szCs w:val="24"/>
          <w:lang w:val="hu-HU"/>
        </w:rPr>
      </w:pPr>
      <w:proofErr w:type="spellStart"/>
      <w:proofErr w:type="gramStart"/>
      <w:r>
        <w:rPr>
          <w:b/>
          <w:sz w:val="24"/>
          <w:szCs w:val="24"/>
        </w:rPr>
        <w:t>polgármester</w:t>
      </w:r>
      <w:proofErr w:type="spellEnd"/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jegyző</w:t>
      </w:r>
      <w:bookmarkStart w:id="0" w:name="_GoBack"/>
      <w:bookmarkEnd w:id="0"/>
      <w:proofErr w:type="spellEnd"/>
    </w:p>
    <w:sectPr w:rsidR="00F34FC4" w:rsidRPr="00C90349" w:rsidSect="00AC1FD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279B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157D4"/>
    <w:rsid w:val="00026D63"/>
    <w:rsid w:val="0003084D"/>
    <w:rsid w:val="0003605A"/>
    <w:rsid w:val="000430CA"/>
    <w:rsid w:val="00063803"/>
    <w:rsid w:val="00073A5A"/>
    <w:rsid w:val="00084471"/>
    <w:rsid w:val="000A279D"/>
    <w:rsid w:val="001026A5"/>
    <w:rsid w:val="00163F99"/>
    <w:rsid w:val="00172CAF"/>
    <w:rsid w:val="00173C0E"/>
    <w:rsid w:val="00181993"/>
    <w:rsid w:val="001D3DB6"/>
    <w:rsid w:val="001E377F"/>
    <w:rsid w:val="001E6684"/>
    <w:rsid w:val="0020052F"/>
    <w:rsid w:val="00265410"/>
    <w:rsid w:val="00292138"/>
    <w:rsid w:val="002B3968"/>
    <w:rsid w:val="002B40DA"/>
    <w:rsid w:val="002B6623"/>
    <w:rsid w:val="002C22C4"/>
    <w:rsid w:val="002E001D"/>
    <w:rsid w:val="002E5A95"/>
    <w:rsid w:val="003137F0"/>
    <w:rsid w:val="00347309"/>
    <w:rsid w:val="0035260B"/>
    <w:rsid w:val="00354302"/>
    <w:rsid w:val="00355D75"/>
    <w:rsid w:val="0036354A"/>
    <w:rsid w:val="0036623B"/>
    <w:rsid w:val="00392DBE"/>
    <w:rsid w:val="003957FA"/>
    <w:rsid w:val="003C1A96"/>
    <w:rsid w:val="003D1151"/>
    <w:rsid w:val="003D384A"/>
    <w:rsid w:val="003E00E1"/>
    <w:rsid w:val="00414D53"/>
    <w:rsid w:val="004609C1"/>
    <w:rsid w:val="004647B0"/>
    <w:rsid w:val="0047320C"/>
    <w:rsid w:val="00484341"/>
    <w:rsid w:val="004A0C5D"/>
    <w:rsid w:val="004B46E4"/>
    <w:rsid w:val="004C3F27"/>
    <w:rsid w:val="004D7E22"/>
    <w:rsid w:val="00502792"/>
    <w:rsid w:val="00532E41"/>
    <w:rsid w:val="005702C6"/>
    <w:rsid w:val="00575E7A"/>
    <w:rsid w:val="0059781C"/>
    <w:rsid w:val="005A5CF5"/>
    <w:rsid w:val="005B59E4"/>
    <w:rsid w:val="005E2731"/>
    <w:rsid w:val="005E4946"/>
    <w:rsid w:val="005F010A"/>
    <w:rsid w:val="005F42FF"/>
    <w:rsid w:val="006111E8"/>
    <w:rsid w:val="00615481"/>
    <w:rsid w:val="0062670A"/>
    <w:rsid w:val="00647759"/>
    <w:rsid w:val="00652168"/>
    <w:rsid w:val="00671160"/>
    <w:rsid w:val="00672583"/>
    <w:rsid w:val="00673EF8"/>
    <w:rsid w:val="00680360"/>
    <w:rsid w:val="006803B8"/>
    <w:rsid w:val="0068045C"/>
    <w:rsid w:val="00683412"/>
    <w:rsid w:val="00686B15"/>
    <w:rsid w:val="0069310E"/>
    <w:rsid w:val="006A51A1"/>
    <w:rsid w:val="006C3D9F"/>
    <w:rsid w:val="006D1C66"/>
    <w:rsid w:val="006F5E08"/>
    <w:rsid w:val="0070688B"/>
    <w:rsid w:val="007265FC"/>
    <w:rsid w:val="00747CF1"/>
    <w:rsid w:val="00755B53"/>
    <w:rsid w:val="00795E7F"/>
    <w:rsid w:val="007A7936"/>
    <w:rsid w:val="007B784E"/>
    <w:rsid w:val="007D00DF"/>
    <w:rsid w:val="007D2B73"/>
    <w:rsid w:val="007D767A"/>
    <w:rsid w:val="007F131B"/>
    <w:rsid w:val="007F2FB1"/>
    <w:rsid w:val="00806FE9"/>
    <w:rsid w:val="00815364"/>
    <w:rsid w:val="00830F47"/>
    <w:rsid w:val="00850432"/>
    <w:rsid w:val="00851627"/>
    <w:rsid w:val="00872844"/>
    <w:rsid w:val="00872AB4"/>
    <w:rsid w:val="008757D4"/>
    <w:rsid w:val="0089268D"/>
    <w:rsid w:val="008974F1"/>
    <w:rsid w:val="008A436F"/>
    <w:rsid w:val="008B766B"/>
    <w:rsid w:val="008C4A8C"/>
    <w:rsid w:val="008C6921"/>
    <w:rsid w:val="008D0EE5"/>
    <w:rsid w:val="008D5667"/>
    <w:rsid w:val="008F3A4E"/>
    <w:rsid w:val="00905D1B"/>
    <w:rsid w:val="009206F0"/>
    <w:rsid w:val="00930216"/>
    <w:rsid w:val="0095727B"/>
    <w:rsid w:val="00990EA8"/>
    <w:rsid w:val="009B13EF"/>
    <w:rsid w:val="009B7E4B"/>
    <w:rsid w:val="009D4B5B"/>
    <w:rsid w:val="00A027CC"/>
    <w:rsid w:val="00A101E8"/>
    <w:rsid w:val="00A20147"/>
    <w:rsid w:val="00A43387"/>
    <w:rsid w:val="00A66BF5"/>
    <w:rsid w:val="00A80BB6"/>
    <w:rsid w:val="00A8547E"/>
    <w:rsid w:val="00A90789"/>
    <w:rsid w:val="00AB6584"/>
    <w:rsid w:val="00AC091D"/>
    <w:rsid w:val="00AC1FDF"/>
    <w:rsid w:val="00AD2668"/>
    <w:rsid w:val="00AE3E91"/>
    <w:rsid w:val="00AF0E1B"/>
    <w:rsid w:val="00B05D05"/>
    <w:rsid w:val="00B31400"/>
    <w:rsid w:val="00B319D4"/>
    <w:rsid w:val="00B73D2E"/>
    <w:rsid w:val="00B9105F"/>
    <w:rsid w:val="00BC20C4"/>
    <w:rsid w:val="00C0303B"/>
    <w:rsid w:val="00C14828"/>
    <w:rsid w:val="00C16455"/>
    <w:rsid w:val="00C90349"/>
    <w:rsid w:val="00CA5D52"/>
    <w:rsid w:val="00CB57D0"/>
    <w:rsid w:val="00CC142F"/>
    <w:rsid w:val="00CE5F35"/>
    <w:rsid w:val="00D21730"/>
    <w:rsid w:val="00D536B4"/>
    <w:rsid w:val="00DA1D9A"/>
    <w:rsid w:val="00DA5FAA"/>
    <w:rsid w:val="00DD4117"/>
    <w:rsid w:val="00DE188E"/>
    <w:rsid w:val="00E05D4A"/>
    <w:rsid w:val="00E125C9"/>
    <w:rsid w:val="00E1592B"/>
    <w:rsid w:val="00E23522"/>
    <w:rsid w:val="00E264E0"/>
    <w:rsid w:val="00E3006F"/>
    <w:rsid w:val="00E3541A"/>
    <w:rsid w:val="00E43BC6"/>
    <w:rsid w:val="00E92569"/>
    <w:rsid w:val="00E97996"/>
    <w:rsid w:val="00EA6291"/>
    <w:rsid w:val="00ED3B6E"/>
    <w:rsid w:val="00EE2C1E"/>
    <w:rsid w:val="00EF6BA3"/>
    <w:rsid w:val="00F1681A"/>
    <w:rsid w:val="00F267ED"/>
    <w:rsid w:val="00F333F1"/>
    <w:rsid w:val="00F34FC4"/>
    <w:rsid w:val="00F361F2"/>
    <w:rsid w:val="00F36FD1"/>
    <w:rsid w:val="00F41B37"/>
    <w:rsid w:val="00F43721"/>
    <w:rsid w:val="00F51E57"/>
    <w:rsid w:val="00F70116"/>
    <w:rsid w:val="00F752D0"/>
    <w:rsid w:val="00FA0878"/>
    <w:rsid w:val="00FA4B4E"/>
    <w:rsid w:val="00FC4145"/>
    <w:rsid w:val="00FF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4</cp:revision>
  <dcterms:created xsi:type="dcterms:W3CDTF">2021-12-17T09:51:00Z</dcterms:created>
  <dcterms:modified xsi:type="dcterms:W3CDTF">2021-12-17T09:51:00Z</dcterms:modified>
</cp:coreProperties>
</file>