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82" w:rsidRPr="00EC349A" w:rsidRDefault="00B11D82" w:rsidP="00B11D82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D82" w:rsidRPr="00EC349A" w:rsidRDefault="00B11D82" w:rsidP="00B11D82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B11D82" w:rsidRPr="00EC349A" w:rsidRDefault="00B11D82" w:rsidP="00B11D82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B11D82" w:rsidRPr="00EC349A" w:rsidRDefault="00E14AAB" w:rsidP="00B11D82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B11D82">
        <w:rPr>
          <w:rFonts w:ascii="Times New Roman" w:hAnsi="Times New Roman" w:cs="Times New Roman"/>
          <w:b/>
          <w:sz w:val="24"/>
          <w:szCs w:val="24"/>
        </w:rPr>
        <w:t>/2022.(I.27.</w:t>
      </w:r>
      <w:r w:rsidR="00B11D82"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B11D82" w:rsidRPr="00EC349A" w:rsidRDefault="00B11D82" w:rsidP="00B11D82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B11D82" w:rsidRPr="00485DCD" w:rsidRDefault="00B11D82" w:rsidP="00B1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Egyesített Óvodai Intézmény</w:t>
      </w:r>
      <w:r w:rsidRPr="00485D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intézményvezetője kinevezésének módosításáról</w:t>
      </w:r>
    </w:p>
    <w:p w:rsidR="00B11D82" w:rsidRPr="00EC349A" w:rsidRDefault="00B11D82" w:rsidP="00B11D82">
      <w:pPr>
        <w:rPr>
          <w:rFonts w:ascii="Times New Roman" w:hAnsi="Times New Roman" w:cs="Times New Roman"/>
        </w:rPr>
      </w:pPr>
    </w:p>
    <w:p w:rsidR="00B11D82" w:rsidRPr="004A25F3" w:rsidRDefault="00B11D82" w:rsidP="00B11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4A25F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Tiszavasvári Egyesített Óvodai Intézmény</w:t>
      </w:r>
      <w:r w:rsidRPr="004A25F3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intézményvezetője kinevezésének módosításáról”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B11D82" w:rsidRPr="00493027" w:rsidRDefault="00B11D82" w:rsidP="00B11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11D82" w:rsidRPr="00764D7D" w:rsidRDefault="00B11D82" w:rsidP="00B11D82">
      <w:pPr>
        <w:pStyle w:val="Listaszerbekezds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11D82" w:rsidRPr="00870781" w:rsidRDefault="00B11D82" w:rsidP="00B11D8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Zsoltné</w:t>
      </w:r>
      <w:r w:rsidRPr="00764D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53E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Pr="00764D7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64D7D">
        <w:rPr>
          <w:rFonts w:ascii="Times New Roman" w:hAnsi="Times New Roman" w:cs="Times New Roman"/>
          <w:b/>
          <w:sz w:val="24"/>
          <w:szCs w:val="24"/>
        </w:rPr>
        <w:t>Tiszavasvári Egyesített Óvodai Intézmény intézményvezető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 (magasabb vezető) </w:t>
      </w:r>
      <w:r>
        <w:rPr>
          <w:rFonts w:ascii="Times New Roman" w:hAnsi="Times New Roman" w:cs="Times New Roman"/>
          <w:b/>
          <w:sz w:val="24"/>
          <w:szCs w:val="24"/>
        </w:rPr>
        <w:t xml:space="preserve">illetményét 2022. január 1. napjától az alábbiak szerint állapítja meg: </w:t>
      </w:r>
    </w:p>
    <w:p w:rsidR="00B11D82" w:rsidRPr="00870781" w:rsidRDefault="00B11D82" w:rsidP="00B11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1D82" w:rsidRPr="00764D7D" w:rsidRDefault="00B11D82" w:rsidP="00B11D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Moravszki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Zsoltné </w:t>
      </w:r>
      <w:r w:rsidRPr="00764D7D">
        <w:rPr>
          <w:rFonts w:ascii="Times New Roman" w:hAnsi="Times New Roman" w:cs="Times New Roman"/>
          <w:sz w:val="24"/>
          <w:szCs w:val="24"/>
        </w:rPr>
        <w:t xml:space="preserve">közalkalmazott a </w:t>
      </w:r>
      <w:r>
        <w:rPr>
          <w:rFonts w:ascii="Times New Roman" w:hAnsi="Times New Roman" w:cs="Times New Roman"/>
          <w:sz w:val="24"/>
          <w:szCs w:val="24"/>
        </w:rPr>
        <w:t>Pedagógus II. fokozat 10</w:t>
      </w:r>
      <w:r w:rsidRPr="00764D7D">
        <w:rPr>
          <w:rFonts w:ascii="Times New Roman" w:hAnsi="Times New Roman" w:cs="Times New Roman"/>
          <w:sz w:val="24"/>
          <w:szCs w:val="24"/>
        </w:rPr>
        <w:t xml:space="preserve"> fizetési </w:t>
      </w:r>
      <w:r>
        <w:rPr>
          <w:rFonts w:ascii="Times New Roman" w:hAnsi="Times New Roman" w:cs="Times New Roman"/>
          <w:sz w:val="24"/>
          <w:szCs w:val="24"/>
        </w:rPr>
        <w:t>kategóriába</w:t>
      </w:r>
      <w:r w:rsidRPr="00764D7D">
        <w:rPr>
          <w:rFonts w:ascii="Times New Roman" w:hAnsi="Times New Roman" w:cs="Times New Roman"/>
          <w:sz w:val="24"/>
          <w:szCs w:val="24"/>
        </w:rPr>
        <w:t xml:space="preserve"> van besorolva.</w:t>
      </w:r>
    </w:p>
    <w:p w:rsidR="00B11D82" w:rsidRPr="00764D7D" w:rsidRDefault="00B11D82" w:rsidP="00B11D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D7D">
        <w:rPr>
          <w:rFonts w:ascii="Times New Roman" w:hAnsi="Times New Roman" w:cs="Times New Roman"/>
          <w:b/>
          <w:sz w:val="24"/>
          <w:szCs w:val="24"/>
          <w:u w:val="single"/>
        </w:rPr>
        <w:t>Illetménye:</w:t>
      </w:r>
    </w:p>
    <w:p w:rsidR="00B11D82" w:rsidRPr="00764D7D" w:rsidRDefault="00B11D82" w:rsidP="00B11D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garantált il</w:t>
      </w:r>
      <w:r>
        <w:rPr>
          <w:rFonts w:ascii="Times New Roman" w:hAnsi="Times New Roman" w:cs="Times New Roman"/>
          <w:sz w:val="24"/>
          <w:szCs w:val="24"/>
        </w:rPr>
        <w:t>letménye a Kjt. szerint</w:t>
      </w:r>
      <w:r w:rsidRPr="00764D7D">
        <w:rPr>
          <w:rFonts w:ascii="Times New Roman" w:hAnsi="Times New Roman" w:cs="Times New Roman"/>
          <w:sz w:val="24"/>
          <w:szCs w:val="24"/>
        </w:rPr>
        <w:t xml:space="preserve">: 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3EA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53EAA">
        <w:rPr>
          <w:rFonts w:ascii="Times New Roman" w:hAnsi="Times New Roman" w:cs="Times New Roman"/>
          <w:sz w:val="24"/>
          <w:szCs w:val="24"/>
        </w:rPr>
        <w:t>……</w:t>
      </w:r>
      <w:r w:rsidRPr="00764D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6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D7D"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B11D82" w:rsidRDefault="00B11D82" w:rsidP="00B11D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magasabb vezetői pótlék (a magasabb vez</w:t>
      </w:r>
      <w:r>
        <w:rPr>
          <w:rFonts w:ascii="Times New Roman" w:hAnsi="Times New Roman" w:cs="Times New Roman"/>
          <w:sz w:val="24"/>
          <w:szCs w:val="24"/>
        </w:rPr>
        <w:t xml:space="preserve">etői megbízás időtartamára): </w:t>
      </w:r>
      <w:r>
        <w:rPr>
          <w:rFonts w:ascii="Times New Roman" w:hAnsi="Times New Roman" w:cs="Times New Roman"/>
          <w:sz w:val="24"/>
          <w:szCs w:val="24"/>
        </w:rPr>
        <w:tab/>
      </w:r>
      <w:r w:rsidR="00D53EA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53EAA">
        <w:rPr>
          <w:rFonts w:ascii="Times New Roman" w:hAnsi="Times New Roman" w:cs="Times New Roman"/>
          <w:sz w:val="24"/>
          <w:szCs w:val="24"/>
        </w:rPr>
        <w:t>……</w:t>
      </w:r>
      <w:r w:rsidRPr="00764D7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D7D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64D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D82" w:rsidRPr="00764D7D" w:rsidRDefault="00B11D82" w:rsidP="00B11D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ágazati pótlék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53EA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53EAA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11D82" w:rsidRPr="00764D7D" w:rsidRDefault="00B11D82" w:rsidP="00B11D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határozott időre szóló kereset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D7D">
        <w:rPr>
          <w:rFonts w:ascii="Times New Roman" w:hAnsi="Times New Roman" w:cs="Times New Roman"/>
          <w:sz w:val="24"/>
          <w:szCs w:val="24"/>
        </w:rPr>
        <w:t>kiegészítés: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53EA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53EAA">
        <w:rPr>
          <w:rFonts w:ascii="Times New Roman" w:hAnsi="Times New Roman" w:cs="Times New Roman"/>
          <w:sz w:val="24"/>
          <w:szCs w:val="24"/>
        </w:rPr>
        <w:t>…..</w:t>
      </w:r>
      <w:r w:rsidRPr="00764D7D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r w:rsidRPr="00764D7D">
        <w:rPr>
          <w:rFonts w:ascii="Times New Roman" w:hAnsi="Times New Roman" w:cs="Times New Roman"/>
          <w:sz w:val="24"/>
          <w:szCs w:val="24"/>
        </w:rPr>
        <w:t>Ft</w:t>
      </w:r>
      <w:proofErr w:type="spellEnd"/>
    </w:p>
    <w:p w:rsidR="00B11D82" w:rsidRPr="00764D7D" w:rsidRDefault="00B11D82" w:rsidP="00B11D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munkáltatói döntésen alapuló illetménykiegészítés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EA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53EA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D7D"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764D7D">
        <w:rPr>
          <w:rFonts w:ascii="Times New Roman" w:hAnsi="Times New Roman" w:cs="Times New Roman"/>
          <w:sz w:val="24"/>
          <w:szCs w:val="24"/>
        </w:rPr>
        <w:t>.</w:t>
      </w:r>
    </w:p>
    <w:p w:rsidR="00B11D82" w:rsidRPr="00764D7D" w:rsidRDefault="00B11D82" w:rsidP="00B11D8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-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>Mindösszesen: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3EAA">
        <w:rPr>
          <w:rFonts w:ascii="Times New Roman" w:hAnsi="Times New Roman" w:cs="Times New Roman"/>
          <w:b/>
          <w:sz w:val="24"/>
          <w:szCs w:val="24"/>
        </w:rPr>
        <w:t>……….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4D7D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</w:p>
    <w:p w:rsidR="00B11D82" w:rsidRDefault="00B11D82" w:rsidP="00B11D82">
      <w:pPr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 xml:space="preserve">A kinevezési okiratban </w:t>
      </w:r>
      <w:r>
        <w:rPr>
          <w:rFonts w:ascii="Times New Roman" w:hAnsi="Times New Roman" w:cs="Times New Roman"/>
          <w:sz w:val="24"/>
          <w:szCs w:val="24"/>
        </w:rPr>
        <w:t xml:space="preserve">foglaltak egyebekben változatlanul fennállnak. </w:t>
      </w:r>
    </w:p>
    <w:p w:rsidR="00B11D82" w:rsidRDefault="00B11D82" w:rsidP="00B11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 a döntés végrehajtásához szükséges intézkedések megtételére.</w:t>
      </w:r>
    </w:p>
    <w:p w:rsidR="00B11D82" w:rsidRDefault="00B11D82" w:rsidP="00B11D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D82" w:rsidRPr="00764D7D" w:rsidRDefault="00B11D82" w:rsidP="00B11D82">
      <w:pPr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Határidő:</w:t>
      </w:r>
      <w:r w:rsidRPr="00764D7D">
        <w:rPr>
          <w:rFonts w:ascii="Times New Roman" w:hAnsi="Times New Roman" w:cs="Times New Roman"/>
          <w:sz w:val="24"/>
          <w:szCs w:val="24"/>
        </w:rPr>
        <w:t xml:space="preserve"> 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>Felelős:</w:t>
      </w:r>
      <w:r w:rsidRPr="00764D7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B11D82" w:rsidRDefault="00B11D82" w:rsidP="00B11D82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4AAB" w:rsidRPr="00764D7D" w:rsidRDefault="00E14AAB" w:rsidP="00B11D82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1D82" w:rsidRDefault="00E14AAB" w:rsidP="00E14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E14AAB" w:rsidRPr="00EC349A" w:rsidRDefault="00E14AAB" w:rsidP="00E14A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B11D82" w:rsidRPr="00EC349A" w:rsidRDefault="00B11D82" w:rsidP="00B11D82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C91" w:rsidRDefault="00046C91"/>
    <w:sectPr w:rsidR="00046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57" w:rsidRDefault="00C21657" w:rsidP="00CB1912">
      <w:pPr>
        <w:spacing w:after="0" w:line="240" w:lineRule="auto"/>
      </w:pPr>
      <w:r>
        <w:separator/>
      </w:r>
    </w:p>
  </w:endnote>
  <w:endnote w:type="continuationSeparator" w:id="0">
    <w:p w:rsidR="00C21657" w:rsidRDefault="00C21657" w:rsidP="00CB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69315"/>
      <w:docPartObj>
        <w:docPartGallery w:val="Page Numbers (Bottom of Page)"/>
        <w:docPartUnique/>
      </w:docPartObj>
    </w:sdtPr>
    <w:sdtEndPr/>
    <w:sdtContent>
      <w:p w:rsidR="00CB1912" w:rsidRDefault="00CB1912">
        <w:pPr>
          <w:pStyle w:val="llb"/>
          <w:jc w:val="center"/>
        </w:pPr>
      </w:p>
      <w:p w:rsidR="006D3A41" w:rsidRDefault="00C21657">
        <w:pPr>
          <w:pStyle w:val="llb"/>
          <w:jc w:val="center"/>
        </w:pPr>
      </w:p>
    </w:sdtContent>
  </w:sdt>
  <w:p w:rsidR="006D3A41" w:rsidRDefault="00C216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57" w:rsidRDefault="00C21657" w:rsidP="00CB1912">
      <w:pPr>
        <w:spacing w:after="0" w:line="240" w:lineRule="auto"/>
      </w:pPr>
      <w:r>
        <w:separator/>
      </w:r>
    </w:p>
  </w:footnote>
  <w:footnote w:type="continuationSeparator" w:id="0">
    <w:p w:rsidR="00C21657" w:rsidRDefault="00C21657" w:rsidP="00CB1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82"/>
    <w:rsid w:val="00046C91"/>
    <w:rsid w:val="000B724F"/>
    <w:rsid w:val="00B11D82"/>
    <w:rsid w:val="00C21657"/>
    <w:rsid w:val="00CB1912"/>
    <w:rsid w:val="00D53EAA"/>
    <w:rsid w:val="00E14AAB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1D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B11D8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1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1D82"/>
  </w:style>
  <w:style w:type="paragraph" w:styleId="lfej">
    <w:name w:val="header"/>
    <w:basedOn w:val="Norml"/>
    <w:link w:val="lfejChar"/>
    <w:uiPriority w:val="99"/>
    <w:unhideWhenUsed/>
    <w:rsid w:val="00CB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1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1D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B11D8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B11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1D82"/>
  </w:style>
  <w:style w:type="paragraph" w:styleId="lfej">
    <w:name w:val="header"/>
    <w:basedOn w:val="Norml"/>
    <w:link w:val="lfejChar"/>
    <w:uiPriority w:val="99"/>
    <w:unhideWhenUsed/>
    <w:rsid w:val="00CB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2022-02-03T12:22:00Z</dcterms:created>
  <dcterms:modified xsi:type="dcterms:W3CDTF">2022-02-03T12:22:00Z</dcterms:modified>
</cp:coreProperties>
</file>