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38EBF99" w:rsidR="00F77EC6" w:rsidRPr="00F307C3" w:rsidRDefault="00B504B1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III.21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C549724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B50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március 21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3D0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D6A024A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21.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3D0E0E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3DEA37C3" w14:textId="77777777" w:rsidR="00B504B1" w:rsidRPr="00F307C3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7D21CE" w14:textId="324E3B6A" w:rsidR="00B504B1" w:rsidRPr="00B504B1" w:rsidRDefault="00B504B1" w:rsidP="00B50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 w:rsidRPr="00B504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Tiszavasvári Város Önkormányzata 2021. évi költségvetéséről szóló 2/2021.(II.15.) önkormányzati rendeletének módosításáról</w:t>
      </w:r>
    </w:p>
    <w:p w14:paraId="012AF9EB" w14:textId="77777777" w:rsidR="00B504B1" w:rsidRPr="00B504B1" w:rsidRDefault="00B504B1" w:rsidP="00B504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19AD2DB" w14:textId="77777777" w:rsidR="00B504B1" w:rsidRPr="00150F42" w:rsidRDefault="00B504B1" w:rsidP="00B504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B97EF67" w14:textId="7F7F1677" w:rsidR="00B504B1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F42">
        <w:rPr>
          <w:rFonts w:ascii="Times New Roman" w:hAnsi="Times New Roman" w:cs="Times New Roman"/>
          <w:sz w:val="24"/>
          <w:szCs w:val="24"/>
        </w:rPr>
        <w:t>2. Előterjesztés Tiszavasvári Város Helyi Építési Szabályzatáról szóló 11/2020.(IV.7.) önkormányzati rendeletének módosítása</w:t>
      </w:r>
    </w:p>
    <w:p w14:paraId="498DC9EB" w14:textId="77777777" w:rsidR="00B504B1" w:rsidRPr="00150F42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373B" w14:textId="77777777" w:rsidR="00B504B1" w:rsidRPr="00150F42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38C454" w14:textId="34C6A1C7" w:rsidR="00B504B1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0F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Előterjesztés Tiszavasvári Város Önkormányzata 2022. évi közbeszerzési tervéről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43391247" w14:textId="77777777" w:rsidR="00B504B1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E973713" w14:textId="77777777" w:rsidR="00B504B1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28A919" w14:textId="71D1F1E7" w:rsidR="00B504B1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150F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Tiszavasvári Város közvilágítása LED-es technológiával való korszerűsítése, bővítése hitelhez szükséges ingatlanfedezet és hitelösszeg módosításáról</w:t>
      </w:r>
    </w:p>
    <w:p w14:paraId="1E3A11B9" w14:textId="77777777" w:rsidR="00B504B1" w:rsidRPr="00150F42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53D6FF0" w14:textId="77777777" w:rsidR="00B504B1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FC21C7" w14:textId="472A73CC" w:rsidR="00B504B1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50F42">
        <w:rPr>
          <w:rFonts w:ascii="Times New Roman" w:hAnsi="Times New Roman" w:cs="Times New Roman"/>
          <w:sz w:val="24"/>
          <w:szCs w:val="24"/>
        </w:rPr>
        <w:t xml:space="preserve">. Előterjesztés „Infrastrukturális fejlesztések megvalósítása Tiszavasváriban” című támogatásból megvalósuló Központi orvosi rendelő bővítése és átalakítása tárgyban kiírt közbeszerzési eljárás lezárásáról </w:t>
      </w:r>
    </w:p>
    <w:p w14:paraId="42A93E90" w14:textId="77777777" w:rsidR="00B504B1" w:rsidRPr="00150F42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49C4A" w14:textId="77777777" w:rsidR="00B504B1" w:rsidRPr="00150F42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ECB84C" w14:textId="6CAD20DA" w:rsidR="00B504B1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50F42">
        <w:rPr>
          <w:rFonts w:ascii="Times New Roman" w:hAnsi="Times New Roman" w:cs="Times New Roman"/>
          <w:sz w:val="24"/>
          <w:szCs w:val="24"/>
        </w:rPr>
        <w:t>. Előterjesztés a gyermekjóléti díj alapját képező szolgáltatási önköltségről, valamint a 21/2021.(XII.2.) gyermekjóléti rendelet felülvizsgálatáról</w:t>
      </w:r>
    </w:p>
    <w:p w14:paraId="48D24EEB" w14:textId="77777777" w:rsidR="00B504B1" w:rsidRPr="00150F42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098BA" w14:textId="77777777" w:rsidR="00B504B1" w:rsidRPr="00150F42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DFED36" w14:textId="57D4F4EE" w:rsidR="00B504B1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50F42">
        <w:rPr>
          <w:rFonts w:ascii="Times New Roman" w:hAnsi="Times New Roman" w:cs="Times New Roman"/>
          <w:sz w:val="24"/>
          <w:szCs w:val="24"/>
        </w:rPr>
        <w:t>. Előterjesztés a Kornisné Központ által biztosított szociális ellátások térítési díjai alapját képező szolgáltatási önköltségről, valamint a 22/2021.(XII.2.) szociális rendelet felülvizsgálatáról</w:t>
      </w:r>
    </w:p>
    <w:p w14:paraId="1FC53C75" w14:textId="77777777" w:rsidR="00B504B1" w:rsidRPr="00150F42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E2693" w14:textId="77777777" w:rsidR="00B504B1" w:rsidRDefault="00B504B1" w:rsidP="00B50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60F6EC73" w14:textId="2A6C6272" w:rsidR="00B504B1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50F42">
        <w:rPr>
          <w:rFonts w:ascii="Times New Roman" w:hAnsi="Times New Roman" w:cs="Times New Roman"/>
          <w:sz w:val="24"/>
          <w:szCs w:val="24"/>
        </w:rPr>
        <w:t>. Előterjesztés a fizikoterápiás feladatok ellátása érdekében kötött feladatellátási szerződés meghosszabbításáról</w:t>
      </w:r>
    </w:p>
    <w:p w14:paraId="1B0988E2" w14:textId="77777777" w:rsidR="00B504B1" w:rsidRPr="00150F42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A328C" w14:textId="77777777" w:rsidR="00B504B1" w:rsidRPr="00150F42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A06C6D" w14:textId="7364CB0D" w:rsidR="00B504B1" w:rsidRPr="00150F42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50F42">
        <w:rPr>
          <w:rFonts w:ascii="Times New Roman" w:hAnsi="Times New Roman" w:cs="Times New Roman"/>
          <w:sz w:val="24"/>
          <w:szCs w:val="24"/>
        </w:rPr>
        <w:t>. Előterjesztés Tiszavasvári Város Önkormányzata 2022-2027. időszakra vonatkozó Helyi Esélyegyenlőségi Programja elfogadásáró</w:t>
      </w:r>
      <w:r>
        <w:rPr>
          <w:rFonts w:ascii="Times New Roman" w:hAnsi="Times New Roman" w:cs="Times New Roman"/>
          <w:sz w:val="24"/>
          <w:szCs w:val="24"/>
        </w:rPr>
        <w:t>l</w:t>
      </w:r>
    </w:p>
    <w:p w14:paraId="6F92ED1A" w14:textId="77777777" w:rsidR="00B504B1" w:rsidRPr="00150F42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9EE744" w14:textId="77777777" w:rsidR="00B504B1" w:rsidRPr="00150F42" w:rsidRDefault="00B504B1" w:rsidP="00B50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50F42">
        <w:rPr>
          <w:rFonts w:ascii="Times New Roman" w:hAnsi="Times New Roman" w:cs="Times New Roman"/>
          <w:sz w:val="24"/>
          <w:szCs w:val="24"/>
        </w:rPr>
        <w:t>. Előterjesztés a Nemzeti Agrárgazdasági Kamarával a Tiszavasvári, Ady E. u. 8. sz. alatti irodák bérletére kötendő bérleti szerződés jóváhagyásáról</w:t>
      </w:r>
    </w:p>
    <w:p w14:paraId="45AF3972" w14:textId="1B35E11D" w:rsidR="00B504B1" w:rsidRDefault="00B504B1" w:rsidP="00B504B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6C11F3" w14:textId="77777777" w:rsidR="00B504B1" w:rsidRPr="00150F42" w:rsidRDefault="00B504B1" w:rsidP="00B504B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E3BB08A" w14:textId="77777777" w:rsidR="00B504B1" w:rsidRPr="00150F42" w:rsidRDefault="00B504B1" w:rsidP="00B504B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50F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150F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Egyebek</w:t>
      </w:r>
    </w:p>
    <w:p w14:paraId="4D7DD444" w14:textId="77777777" w:rsidR="005623FF" w:rsidRDefault="005623FF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4E09256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2860E76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DC513F3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CC87669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40E46D0" w14:textId="22BF6E75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4FD50A1" w14:textId="250AE6F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F081F"/>
    <w:rsid w:val="001F2454"/>
    <w:rsid w:val="00282A78"/>
    <w:rsid w:val="003749B0"/>
    <w:rsid w:val="003D0E0E"/>
    <w:rsid w:val="003F5F43"/>
    <w:rsid w:val="00502D1E"/>
    <w:rsid w:val="005623FF"/>
    <w:rsid w:val="005847E7"/>
    <w:rsid w:val="0063185D"/>
    <w:rsid w:val="006A2F71"/>
    <w:rsid w:val="00726CC7"/>
    <w:rsid w:val="007D3EB3"/>
    <w:rsid w:val="009160FF"/>
    <w:rsid w:val="009E7D74"/>
    <w:rsid w:val="00A6614D"/>
    <w:rsid w:val="00AB721F"/>
    <w:rsid w:val="00B504B1"/>
    <w:rsid w:val="00CF2049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6</cp:revision>
  <cp:lastPrinted>2021-11-05T09:19:00Z</cp:lastPrinted>
  <dcterms:created xsi:type="dcterms:W3CDTF">2022-01-27T10:55:00Z</dcterms:created>
  <dcterms:modified xsi:type="dcterms:W3CDTF">2022-03-21T08:08:00Z</dcterms:modified>
</cp:coreProperties>
</file>