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530C" w14:textId="77777777" w:rsidR="00AD2F78" w:rsidRDefault="00AD2F78" w:rsidP="00AD2F7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0062EE52" w14:textId="77777777" w:rsidR="00AD2F78" w:rsidRDefault="00AD2F78" w:rsidP="00AD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6E5D7609" w14:textId="4769ACC0" w:rsidR="00AD2F78" w:rsidRDefault="00956643" w:rsidP="009566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239</w:t>
      </w:r>
      <w:r w:rsidR="00AD2F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(IX.29.) Kt. számú</w:t>
      </w:r>
    </w:p>
    <w:p w14:paraId="12862498" w14:textId="77777777" w:rsidR="00AD2F78" w:rsidRDefault="00AD2F78" w:rsidP="00AD2F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3F369DAE" w14:textId="77777777" w:rsidR="00AD2F78" w:rsidRDefault="00AD2F78" w:rsidP="00AD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4BFA79" w14:textId="77777777" w:rsidR="00AD2F78" w:rsidRDefault="00AD2F78" w:rsidP="00AD2F78">
      <w:pPr>
        <w:tabs>
          <w:tab w:val="left" w:pos="3544"/>
        </w:tabs>
        <w:spacing w:after="0" w:line="240" w:lineRule="auto"/>
        <w:ind w:left="3540" w:hanging="3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Intézkedési terv az energiaválság költségvetési hatásainak kezelésére</w:t>
      </w:r>
    </w:p>
    <w:p w14:paraId="56D4BAC3" w14:textId="77777777" w:rsidR="00AD2F78" w:rsidRDefault="00AD2F78" w:rsidP="00AD2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0DBDA1" w14:textId="77777777" w:rsidR="00AD2F78" w:rsidRDefault="00AD2F78" w:rsidP="00AD2F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az „</w:t>
      </w:r>
      <w:r>
        <w:rPr>
          <w:rFonts w:ascii="Times New Roman" w:hAnsi="Times New Roman" w:cs="Times New Roman"/>
          <w:b/>
          <w:sz w:val="24"/>
          <w:szCs w:val="24"/>
        </w:rPr>
        <w:t xml:space="preserve">Intézkedési terv az energiaválság költségvetési hatásainak kezelésére” megnevezésű előterjesztéssel kapcsolatban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döntést hozza:</w:t>
      </w:r>
    </w:p>
    <w:p w14:paraId="3C30ADD1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2890D15" w14:textId="77777777" w:rsidR="00AD2F78" w:rsidRDefault="00AD2F78" w:rsidP="00AD2F78">
      <w:pPr>
        <w:pStyle w:val="Listaszerbekezds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Dönt arról, hogy a 2022-ben kezdődő fűtési szezonra:</w:t>
      </w:r>
    </w:p>
    <w:p w14:paraId="4EC7B685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EB1E8A0" w14:textId="77777777" w:rsidR="00AD2F78" w:rsidRDefault="00AD2F78" w:rsidP="00AD2F78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Egyesített Közművelődési Intézmény és Könyvtár (rövid nevén: EKIK)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Szabadság tér 1., épülete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könyvtár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301,36 m2 813,672 légköbméter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területű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földszinti részének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kivételével, </w:t>
      </w:r>
    </w:p>
    <w:p w14:paraId="6A3639EF" w14:textId="77777777" w:rsidR="00AD2F78" w:rsidRDefault="00AD2F78" w:rsidP="00AD2F78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>
        <w:rPr>
          <w:rStyle w:val="Kiemels2"/>
          <w:rFonts w:ascii="Times New Roman" w:hAnsi="Times New Roman" w:cs="Times New Roman"/>
          <w:color w:val="000000" w:themeColor="text1"/>
          <w:sz w:val="24"/>
          <w:szCs w:val="24"/>
        </w:rPr>
        <w:t xml:space="preserve">Vasvári Pál Múzeum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4440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Kálvin u. 7. 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épülete,</w:t>
      </w:r>
    </w:p>
    <w:p w14:paraId="3D5970AC" w14:textId="77777777" w:rsidR="00AD2F78" w:rsidRDefault="00AD2F78" w:rsidP="00AD2F78">
      <w:pPr>
        <w:pStyle w:val="Listaszerbekezds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4440 Tiszavasvári,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Ady E. u. 8. szám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épület,</w:t>
      </w:r>
    </w:p>
    <w:p w14:paraId="2B445113" w14:textId="77777777" w:rsidR="00AD2F78" w:rsidRDefault="00AD2F78" w:rsidP="00AD2F7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4440 Tiszavasvári, </w:t>
      </w:r>
      <w:r>
        <w:rPr>
          <w:rFonts w:ascii="Times New Roman" w:hAnsi="Times New Roman" w:cs="Times New Roman"/>
          <w:b/>
          <w:sz w:val="24"/>
          <w:szCs w:val="24"/>
        </w:rPr>
        <w:t>Bethlen u. 4. szám alatti Civil Ház épülete,</w:t>
      </w:r>
    </w:p>
    <w:p w14:paraId="76E71087" w14:textId="77777777" w:rsidR="00AD2F78" w:rsidRDefault="00AD2F78" w:rsidP="00AD2F78">
      <w:pPr>
        <w:pStyle w:val="Listaszerbekezds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4440 Tiszavasvári, </w:t>
      </w:r>
      <w:r>
        <w:rPr>
          <w:rFonts w:ascii="Times New Roman" w:hAnsi="Times New Roman" w:cs="Times New Roman"/>
          <w:b/>
          <w:sz w:val="24"/>
          <w:szCs w:val="24"/>
        </w:rPr>
        <w:t>Petőfi u. 1-3.</w:t>
      </w:r>
      <w:r>
        <w:rPr>
          <w:rFonts w:ascii="Times New Roman" w:hAnsi="Times New Roman" w:cs="Times New Roman"/>
          <w:sz w:val="24"/>
          <w:szCs w:val="24"/>
        </w:rPr>
        <w:t xml:space="preserve"> szám alatti </w:t>
      </w:r>
      <w:r>
        <w:rPr>
          <w:rFonts w:ascii="Times New Roman" w:hAnsi="Times New Roman" w:cs="Times New Roman"/>
          <w:b/>
          <w:sz w:val="24"/>
          <w:szCs w:val="24"/>
        </w:rPr>
        <w:t>Sportcsarnok épülete</w:t>
      </w:r>
    </w:p>
    <w:p w14:paraId="197207F3" w14:textId="77777777" w:rsidR="00AD2F78" w:rsidRDefault="00AD2F78" w:rsidP="00AD2F78">
      <w:pPr>
        <w:pStyle w:val="Listaszerbekezds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6A7C753" w14:textId="77777777" w:rsidR="00AD2F78" w:rsidRDefault="00AD2F78" w:rsidP="00AD2F78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bezár.</w:t>
      </w:r>
    </w:p>
    <w:p w14:paraId="2D969106" w14:textId="77777777" w:rsidR="00AD2F78" w:rsidRDefault="00AD2F78" w:rsidP="00AD2F78">
      <w:pPr>
        <w:pStyle w:val="Listaszerbekezds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04464CCE" w14:textId="77777777" w:rsidR="00AD2F78" w:rsidRDefault="00AD2F78" w:rsidP="00AD2F7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I.2. Fenti intézkedés célja a fűtési rendszer üzemen kívüli állapotba helyezése fűtési idény alatt, valamint az áramvételezés szüneteltetése idény jelleggel. </w:t>
      </w:r>
    </w:p>
    <w:p w14:paraId="17FD221A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511F9D0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II.1. Dönt arról, hogy az </w:t>
      </w:r>
      <w:r>
        <w:rPr>
          <w:rFonts w:ascii="Times New Roman" w:hAnsi="Times New Roman" w:cs="Times New Roman"/>
          <w:sz w:val="24"/>
          <w:szCs w:val="24"/>
        </w:rPr>
        <w:t>EKIK Vasvári Pál Múzeum</w:t>
      </w:r>
      <w:r>
        <w:rPr>
          <w:rFonts w:ascii="Times New Roman" w:hAnsi="Times New Roman" w:cs="Times New Roman"/>
        </w:rPr>
        <w:t xml:space="preserve"> területi múzeumi tevékenység </w:t>
      </w:r>
      <w:r>
        <w:rPr>
          <w:rFonts w:ascii="Times New Roman" w:hAnsi="Times New Roman" w:cs="Times New Roman"/>
          <w:b/>
          <w:sz w:val="24"/>
          <w:szCs w:val="24"/>
        </w:rPr>
        <w:t>2022. október 15. napjától a 2022. évben kezdődő fűtési szezonban, legkésőbb azonban 2023. április 15. napjáig szünetel.</w:t>
      </w:r>
    </w:p>
    <w:p w14:paraId="7DA98D81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6CA6921C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II.2. Az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Egyesített Közművelődési Intézmény és Könyvtár által biztosított könyvtár szolgáltatás nyitva tartási idejét 2022. október 15. napjától </w:t>
      </w:r>
      <w:r>
        <w:rPr>
          <w:rFonts w:ascii="Times New Roman" w:hAnsi="Times New Roman" w:cs="Times New Roman"/>
          <w:b/>
          <w:sz w:val="24"/>
          <w:szCs w:val="24"/>
        </w:rPr>
        <w:t xml:space="preserve">a 2022. évben kezdődő fűtési szezonra, legkésőbb azonban 2023. április 15. napjáig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az alábbiak szerint határozza meg: </w:t>
      </w:r>
    </w:p>
    <w:p w14:paraId="4D402CF0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08DB44" w14:textId="77777777" w:rsidR="00AD2F78" w:rsidRDefault="00660B56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Hétfő: 10.00-17.00</w:t>
      </w:r>
    </w:p>
    <w:p w14:paraId="18D07EA5" w14:textId="77777777" w:rsidR="00660B56" w:rsidRDefault="00660B56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Kedd</w:t>
      </w:r>
      <w:r w:rsidR="003C0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3C0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Csütörtök: 09.00-16.00</w:t>
      </w:r>
    </w:p>
    <w:p w14:paraId="11974999" w14:textId="77777777" w:rsidR="00660B56" w:rsidRDefault="00660B56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Péntek: Zárva</w:t>
      </w:r>
    </w:p>
    <w:p w14:paraId="73EF3B42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BC15A86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Fentiekkel együtt a kulturális alapszolgáltatás a könyvtár nyitva tartásával biztosított. Szükség szerinti eseti rendezvények helyszínéül a polgármesteri hivatal házasságkötő terme, egyéb tárgyaló helyiségei szolgálhatnak, az online térben megvalósuló rendezvények, programok előtérbe helyezése mellett. </w:t>
      </w:r>
    </w:p>
    <w:p w14:paraId="03BA90CA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513B26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III.1. Felkéri az EKIK intézményvezetőjét, hogy:</w:t>
      </w:r>
    </w:p>
    <w:p w14:paraId="7256E942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Figyelje a takarékossági intézkedések megvalósulását, napi szinten ellenőrizze a lezárt helyiségek állapotát.</w:t>
      </w:r>
    </w:p>
    <w:p w14:paraId="0B3F7B9F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Haladéktalanul jelezze a szakmai szabályokra figyelemmel, ha a – a fenti átmeneti időszakban - a könyvtár csökkentett nyitva tartási idejét módosítani szükséges.</w:t>
      </w:r>
    </w:p>
    <w:p w14:paraId="1D7632F1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Gondoskodjon az érvényes nyitva tartás tekintetében a lakosság kellő időben történő tájékoztatásáról.</w:t>
      </w:r>
    </w:p>
    <w:p w14:paraId="5A8D1985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8F894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III.2. Felkéri a polgármestert a szükséges intézkedések-, szolgáltatók felé kérelmek, engedélyező hatóságok felé bejelentések megtételére. Az EKIK intézményvezetőjét a végrehajtásban történő együttműködésre.</w:t>
      </w:r>
    </w:p>
    <w:p w14:paraId="430529DF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8241D43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5C837798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A8FDD68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C2DBACB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 esedékességkor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felelős: Szőke Zoltán</w:t>
      </w:r>
    </w:p>
    <w:p w14:paraId="4163D9AF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EA2E38B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A002496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2886735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5EC387E" w14:textId="77777777" w:rsid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42400441" w14:textId="77777777" w:rsidR="00AD2F78" w:rsidRPr="00AD2F78" w:rsidRDefault="00AD2F78" w:rsidP="00AD2F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CEFFA38" w14:textId="77777777" w:rsidR="00BE4A28" w:rsidRPr="00AD2F78" w:rsidRDefault="00AD2F78" w:rsidP="00AD2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F78">
        <w:rPr>
          <w:rFonts w:ascii="Times New Roman" w:hAnsi="Times New Roman" w:cs="Times New Roman"/>
          <w:b/>
          <w:sz w:val="24"/>
          <w:szCs w:val="24"/>
        </w:rPr>
        <w:t xml:space="preserve">                            Szőke Zoltán</w:t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Pr="00AD2F78">
        <w:rPr>
          <w:rFonts w:ascii="Times New Roman" w:hAnsi="Times New Roman" w:cs="Times New Roman"/>
          <w:b/>
          <w:sz w:val="24"/>
          <w:szCs w:val="24"/>
        </w:rPr>
        <w:t>Dr Kórik Zsuzsanna</w:t>
      </w:r>
    </w:p>
    <w:p w14:paraId="0D5F1090" w14:textId="77777777" w:rsidR="00AD2F78" w:rsidRPr="00AD2F78" w:rsidRDefault="00AD2F78" w:rsidP="00AD2F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2F78">
        <w:rPr>
          <w:rFonts w:ascii="Times New Roman" w:hAnsi="Times New Roman" w:cs="Times New Roman"/>
          <w:b/>
          <w:sz w:val="24"/>
          <w:szCs w:val="24"/>
        </w:rPr>
        <w:t xml:space="preserve">                            polgármester</w:t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="00E36AE8">
        <w:rPr>
          <w:rFonts w:ascii="Times New Roman" w:hAnsi="Times New Roman" w:cs="Times New Roman"/>
          <w:b/>
          <w:sz w:val="24"/>
          <w:szCs w:val="24"/>
        </w:rPr>
        <w:tab/>
      </w:r>
      <w:r w:rsidRPr="00AD2F78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AD2F78" w:rsidRPr="00AD2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61E51"/>
    <w:multiLevelType w:val="hybridMultilevel"/>
    <w:tmpl w:val="08A064DE"/>
    <w:lvl w:ilvl="0" w:tplc="B6DA5AF6">
      <w:start w:val="1"/>
      <w:numFmt w:val="upperRoman"/>
      <w:lvlText w:val="%1."/>
      <w:lvlJc w:val="left"/>
      <w:pPr>
        <w:ind w:left="1146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71CA0"/>
    <w:multiLevelType w:val="hybridMultilevel"/>
    <w:tmpl w:val="4D94BCD8"/>
    <w:lvl w:ilvl="0" w:tplc="63F4F56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709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836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F59"/>
    <w:rsid w:val="003C0635"/>
    <w:rsid w:val="004E2F59"/>
    <w:rsid w:val="00660B56"/>
    <w:rsid w:val="00956643"/>
    <w:rsid w:val="00AD2F78"/>
    <w:rsid w:val="00BE4A28"/>
    <w:rsid w:val="00E3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063B"/>
  <w15:docId w15:val="{A82646BD-A582-4DED-A4AB-9D5D290A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2F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D2F78"/>
    <w:pPr>
      <w:ind w:left="720"/>
      <w:contextualSpacing/>
    </w:pPr>
  </w:style>
  <w:style w:type="character" w:styleId="Kiemels2">
    <w:name w:val="Strong"/>
    <w:basedOn w:val="Bekezdsalapbettpusa"/>
    <w:uiPriority w:val="22"/>
    <w:qFormat/>
    <w:rsid w:val="00AD2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5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PHadmin</dc:creator>
  <cp:keywords/>
  <dc:description/>
  <cp:lastModifiedBy>Bodnár Anita</cp:lastModifiedBy>
  <cp:revision>13</cp:revision>
  <dcterms:created xsi:type="dcterms:W3CDTF">2022-09-29T13:48:00Z</dcterms:created>
  <dcterms:modified xsi:type="dcterms:W3CDTF">2022-10-06T10:04:00Z</dcterms:modified>
</cp:coreProperties>
</file>