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CB7" w:rsidRPr="003121A6" w:rsidRDefault="006F3CB7" w:rsidP="006F3CB7">
      <w:pPr>
        <w:tabs>
          <w:tab w:val="center" w:pos="6521"/>
        </w:tabs>
        <w:jc w:val="center"/>
        <w:rPr>
          <w:rFonts w:ascii="Times New Roman" w:eastAsia="Times New Roman" w:hAnsi="Times New Roman"/>
          <w:b/>
          <w:caps/>
          <w:sz w:val="24"/>
          <w:szCs w:val="24"/>
          <w:lang w:eastAsia="hu-HU"/>
        </w:rPr>
      </w:pPr>
      <w:r w:rsidRPr="003121A6">
        <w:rPr>
          <w:rFonts w:ascii="Times New Roman" w:eastAsia="Times New Roman" w:hAnsi="Times New Roman"/>
          <w:b/>
          <w:caps/>
          <w:sz w:val="24"/>
          <w:szCs w:val="24"/>
          <w:lang w:eastAsia="hu-HU"/>
        </w:rPr>
        <w:t>Tiszavasvári Város Önkormányzata</w:t>
      </w:r>
    </w:p>
    <w:p w:rsidR="006F3CB7" w:rsidRPr="003121A6" w:rsidRDefault="006F3CB7" w:rsidP="006F3CB7">
      <w:pPr>
        <w:tabs>
          <w:tab w:val="center" w:pos="6521"/>
        </w:tabs>
        <w:jc w:val="center"/>
        <w:rPr>
          <w:rFonts w:ascii="Times New Roman" w:eastAsia="Times New Roman" w:hAnsi="Times New Roman"/>
          <w:b/>
          <w:caps/>
          <w:sz w:val="24"/>
          <w:szCs w:val="24"/>
          <w:lang w:eastAsia="hu-HU"/>
        </w:rPr>
      </w:pPr>
      <w:r w:rsidRPr="003121A6">
        <w:rPr>
          <w:rFonts w:ascii="Times New Roman" w:eastAsia="Times New Roman" w:hAnsi="Times New Roman"/>
          <w:b/>
          <w:caps/>
          <w:sz w:val="24"/>
          <w:szCs w:val="24"/>
          <w:lang w:eastAsia="hu-HU"/>
        </w:rPr>
        <w:t>Képviselő-testülete</w:t>
      </w:r>
    </w:p>
    <w:p w:rsidR="006F3CB7" w:rsidRPr="003121A6" w:rsidRDefault="006F3CB7" w:rsidP="006F3CB7">
      <w:pPr>
        <w:tabs>
          <w:tab w:val="center" w:pos="6521"/>
        </w:tabs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25</w:t>
      </w:r>
      <w:r w:rsidRPr="003121A6">
        <w:rPr>
          <w:rFonts w:ascii="Times New Roman" w:eastAsia="Times New Roman" w:hAnsi="Times New Roman"/>
          <w:b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3</w:t>
      </w:r>
      <w:r w:rsidRPr="003121A6">
        <w:rPr>
          <w:rFonts w:ascii="Times New Roman" w:eastAsia="Times New Roman" w:hAnsi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I</w:t>
      </w:r>
      <w:r w:rsidRPr="003121A6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26</w:t>
      </w:r>
      <w:r w:rsidRPr="003121A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.) Kt. számú </w:t>
      </w:r>
    </w:p>
    <w:p w:rsidR="006F3CB7" w:rsidRPr="003121A6" w:rsidRDefault="006F3CB7" w:rsidP="006F3CB7">
      <w:pPr>
        <w:tabs>
          <w:tab w:val="center" w:pos="6521"/>
        </w:tabs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proofErr w:type="gramStart"/>
      <w:r w:rsidRPr="003121A6">
        <w:rPr>
          <w:rFonts w:ascii="Times New Roman" w:eastAsia="Times New Roman" w:hAnsi="Times New Roman"/>
          <w:b/>
          <w:sz w:val="24"/>
          <w:szCs w:val="24"/>
          <w:lang w:eastAsia="hu-HU"/>
        </w:rPr>
        <w:t>határozata</w:t>
      </w:r>
      <w:proofErr w:type="gramEnd"/>
    </w:p>
    <w:p w:rsidR="006F3CB7" w:rsidRPr="003121A6" w:rsidRDefault="006F3CB7" w:rsidP="006F3CB7">
      <w:pPr>
        <w:tabs>
          <w:tab w:val="center" w:pos="6521"/>
        </w:tabs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F3CB7" w:rsidRPr="003121A6" w:rsidRDefault="006F3CB7" w:rsidP="006F3CB7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F3CB7" w:rsidRDefault="006F3CB7" w:rsidP="006F3CB7">
      <w:pPr>
        <w:ind w:right="9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Tájékoztatás a Tiszavasvári Strandfürdő Kft. ellen indult végrehajtási eljárásról</w:t>
      </w:r>
    </w:p>
    <w:p w:rsidR="006F3CB7" w:rsidRPr="003121A6" w:rsidRDefault="006F3CB7" w:rsidP="006F3CB7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6F3CB7" w:rsidRPr="003121A6" w:rsidRDefault="006F3CB7" w:rsidP="006F3CB7">
      <w:pPr>
        <w:tabs>
          <w:tab w:val="center" w:pos="6521"/>
        </w:tabs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121A6">
        <w:rPr>
          <w:rFonts w:ascii="Times New Roman" w:eastAsia="Times New Roman" w:hAnsi="Times New Roman"/>
          <w:sz w:val="24"/>
          <w:szCs w:val="24"/>
          <w:lang w:eastAsia="hu-HU"/>
        </w:rPr>
        <w:t>Tiszavasvári Város Önkormányzata Képviselő-testülete a Magyarország helyi önkormányzatairól szóló 2011. évi CLXXXIX. törvény 107.§</w:t>
      </w:r>
      <w:proofErr w:type="spellStart"/>
      <w:r w:rsidRPr="003121A6">
        <w:rPr>
          <w:rFonts w:ascii="Times New Roman" w:eastAsia="Times New Roman" w:hAnsi="Times New Roman"/>
          <w:sz w:val="24"/>
          <w:szCs w:val="24"/>
          <w:lang w:eastAsia="hu-HU"/>
        </w:rPr>
        <w:t>-ban</w:t>
      </w:r>
      <w:proofErr w:type="spellEnd"/>
      <w:r w:rsidRPr="003121A6">
        <w:rPr>
          <w:rFonts w:ascii="Times New Roman" w:eastAsia="Times New Roman" w:hAnsi="Times New Roman"/>
          <w:sz w:val="24"/>
          <w:szCs w:val="24"/>
          <w:lang w:eastAsia="hu-HU"/>
        </w:rPr>
        <w:t xml:space="preserve"> hatáskörében eljárva az alábbi határozatot hozza:</w:t>
      </w:r>
    </w:p>
    <w:p w:rsidR="006F3CB7" w:rsidRPr="003121A6" w:rsidRDefault="006F3CB7" w:rsidP="006F3CB7">
      <w:pPr>
        <w:tabs>
          <w:tab w:val="center" w:pos="6521"/>
        </w:tabs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F3CB7" w:rsidRPr="006F3CB7" w:rsidRDefault="006F3CB7" w:rsidP="006F3CB7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Tudomásul veszi és elfogadja a</w:t>
      </w:r>
      <w:r w:rsidRPr="006F3C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Tiszavasvári Strandfürdő Kft. ügyvezetőjének tájékoztatását, mely szerint a Tiszavasvári Strandfürdő Kft. ellen </w:t>
      </w:r>
      <w:bookmarkStart w:id="0" w:name="_GoBack"/>
      <w:bookmarkEnd w:id="0"/>
      <w:r w:rsidR="002669CD">
        <w:rPr>
          <w:rFonts w:ascii="Times New Roman" w:hAnsi="Times New Roman"/>
          <w:sz w:val="24"/>
          <w:szCs w:val="24"/>
        </w:rPr>
        <w:t xml:space="preserve">nem volt és jelenleg sincs </w:t>
      </w:r>
      <w:r>
        <w:rPr>
          <w:rFonts w:ascii="Times New Roman" w:hAnsi="Times New Roman"/>
          <w:sz w:val="24"/>
          <w:szCs w:val="24"/>
        </w:rPr>
        <w:t>folyamatban végrehajtási, illetve felszámolási eljárás.</w:t>
      </w:r>
    </w:p>
    <w:p w:rsidR="006F3CB7" w:rsidRDefault="006F3CB7" w:rsidP="006F3CB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F3CB7" w:rsidRPr="00E0025F" w:rsidRDefault="006F3CB7" w:rsidP="006F3CB7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0025F">
        <w:rPr>
          <w:rFonts w:ascii="Times New Roman" w:hAnsi="Times New Roman"/>
          <w:sz w:val="24"/>
          <w:szCs w:val="24"/>
        </w:rPr>
        <w:t>Felkéri a polgármestert a döntésről tájékoztassa a Tiszavasvári Strandfürdő Kft. ügyvezetőjét.</w:t>
      </w:r>
    </w:p>
    <w:p w:rsidR="006F3CB7" w:rsidRPr="00E0025F" w:rsidRDefault="006F3CB7" w:rsidP="006F3CB7">
      <w:pPr>
        <w:jc w:val="both"/>
        <w:rPr>
          <w:rFonts w:ascii="Times New Roman" w:hAnsi="Times New Roman"/>
          <w:sz w:val="24"/>
          <w:szCs w:val="24"/>
        </w:rPr>
      </w:pPr>
    </w:p>
    <w:p w:rsidR="006F3CB7" w:rsidRDefault="006F3CB7" w:rsidP="006F3CB7">
      <w:pPr>
        <w:jc w:val="both"/>
        <w:rPr>
          <w:rFonts w:ascii="Times New Roman" w:hAnsi="Times New Roman"/>
          <w:b/>
          <w:sz w:val="24"/>
          <w:szCs w:val="24"/>
        </w:rPr>
      </w:pPr>
    </w:p>
    <w:p w:rsidR="006F3CB7" w:rsidRDefault="006F3CB7" w:rsidP="006F3CB7">
      <w:pPr>
        <w:jc w:val="both"/>
        <w:rPr>
          <w:rFonts w:ascii="Times New Roman" w:hAnsi="Times New Roman"/>
          <w:sz w:val="24"/>
          <w:szCs w:val="24"/>
        </w:rPr>
      </w:pPr>
      <w:r w:rsidRPr="007F074D">
        <w:rPr>
          <w:rFonts w:ascii="Times New Roman" w:hAnsi="Times New Roman"/>
          <w:b/>
          <w:sz w:val="24"/>
          <w:szCs w:val="24"/>
        </w:rPr>
        <w:t>Határidő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 xml:space="preserve">azonnal                                                </w:t>
      </w:r>
      <w:r w:rsidRPr="007F074D">
        <w:rPr>
          <w:rFonts w:ascii="Times New Roman" w:hAnsi="Times New Roman"/>
          <w:b/>
          <w:sz w:val="24"/>
          <w:szCs w:val="24"/>
        </w:rPr>
        <w:t>Felelős</w:t>
      </w:r>
      <w:proofErr w:type="gramEnd"/>
      <w:r>
        <w:rPr>
          <w:rFonts w:ascii="Times New Roman" w:hAnsi="Times New Roman"/>
          <w:sz w:val="24"/>
          <w:szCs w:val="24"/>
        </w:rPr>
        <w:t>: Szőke Zoltán polgármester</w:t>
      </w:r>
    </w:p>
    <w:p w:rsidR="006F3CB7" w:rsidRDefault="006F3CB7" w:rsidP="006F3CB7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F3CB7" w:rsidRDefault="006F3CB7" w:rsidP="006F3CB7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F3CB7" w:rsidRPr="00073B0B" w:rsidRDefault="006F3CB7" w:rsidP="006F3CB7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F3CB7" w:rsidRPr="006F3CB7" w:rsidRDefault="006F3CB7" w:rsidP="006F3CB7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6F3CB7">
        <w:rPr>
          <w:rFonts w:ascii="Times New Roman" w:eastAsiaTheme="minorHAnsi" w:hAnsi="Times New Roman"/>
          <w:b/>
          <w:sz w:val="24"/>
          <w:szCs w:val="24"/>
        </w:rPr>
        <w:t xml:space="preserve">Szőke </w:t>
      </w:r>
      <w:proofErr w:type="gramStart"/>
      <w:r w:rsidRPr="006F3CB7">
        <w:rPr>
          <w:rFonts w:ascii="Times New Roman" w:eastAsiaTheme="minorHAnsi" w:hAnsi="Times New Roman"/>
          <w:b/>
          <w:sz w:val="24"/>
          <w:szCs w:val="24"/>
        </w:rPr>
        <w:t xml:space="preserve">Zoltán </w:t>
      </w:r>
      <w:r w:rsidRPr="006F3CB7">
        <w:rPr>
          <w:rFonts w:ascii="Times New Roman" w:eastAsiaTheme="minorHAnsi" w:hAnsi="Times New Roman"/>
          <w:b/>
          <w:sz w:val="24"/>
          <w:szCs w:val="24"/>
        </w:rPr>
        <w:tab/>
      </w:r>
      <w:r w:rsidRPr="006F3CB7">
        <w:rPr>
          <w:rFonts w:ascii="Times New Roman" w:eastAsiaTheme="minorHAnsi" w:hAnsi="Times New Roman"/>
          <w:b/>
          <w:sz w:val="24"/>
          <w:szCs w:val="24"/>
        </w:rPr>
        <w:tab/>
      </w:r>
      <w:r w:rsidRPr="006F3CB7">
        <w:rPr>
          <w:rFonts w:ascii="Times New Roman" w:eastAsiaTheme="minorHAnsi" w:hAnsi="Times New Roman"/>
          <w:b/>
          <w:sz w:val="24"/>
          <w:szCs w:val="24"/>
        </w:rPr>
        <w:tab/>
      </w:r>
      <w:r w:rsidRPr="006F3CB7">
        <w:rPr>
          <w:rFonts w:ascii="Times New Roman" w:eastAsiaTheme="minorHAnsi" w:hAnsi="Times New Roman"/>
          <w:b/>
          <w:sz w:val="24"/>
          <w:szCs w:val="24"/>
        </w:rPr>
        <w:tab/>
      </w:r>
      <w:r w:rsidRPr="006F3CB7">
        <w:rPr>
          <w:rFonts w:ascii="Times New Roman" w:eastAsiaTheme="minorHAnsi" w:hAnsi="Times New Roman"/>
          <w:b/>
          <w:sz w:val="24"/>
          <w:szCs w:val="24"/>
        </w:rPr>
        <w:tab/>
        <w:t xml:space="preserve">           Dr.</w:t>
      </w:r>
      <w:proofErr w:type="gramEnd"/>
      <w:r w:rsidRPr="006F3CB7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proofErr w:type="spellStart"/>
      <w:r w:rsidRPr="006F3CB7">
        <w:rPr>
          <w:rFonts w:ascii="Times New Roman" w:eastAsiaTheme="minorHAnsi" w:hAnsi="Times New Roman"/>
          <w:b/>
          <w:sz w:val="24"/>
          <w:szCs w:val="24"/>
        </w:rPr>
        <w:t>Kórik</w:t>
      </w:r>
      <w:proofErr w:type="spellEnd"/>
      <w:r w:rsidRPr="006F3CB7">
        <w:rPr>
          <w:rFonts w:ascii="Times New Roman" w:eastAsiaTheme="minorHAnsi" w:hAnsi="Times New Roman"/>
          <w:b/>
          <w:sz w:val="24"/>
          <w:szCs w:val="24"/>
        </w:rPr>
        <w:t xml:space="preserve"> Zsuzsanna</w:t>
      </w:r>
    </w:p>
    <w:p w:rsidR="006F3CB7" w:rsidRPr="006F3CB7" w:rsidRDefault="006F3CB7" w:rsidP="006F3CB7">
      <w:pPr>
        <w:rPr>
          <w:rFonts w:ascii="Times New Roman" w:eastAsiaTheme="minorHAnsi" w:hAnsi="Times New Roman"/>
          <w:b/>
          <w:sz w:val="24"/>
          <w:szCs w:val="24"/>
        </w:rPr>
      </w:pPr>
      <w:r w:rsidRPr="006F3CB7">
        <w:rPr>
          <w:rFonts w:ascii="Times New Roman" w:eastAsiaTheme="minorHAnsi" w:hAnsi="Times New Roman"/>
          <w:b/>
          <w:sz w:val="24"/>
          <w:szCs w:val="24"/>
        </w:rPr>
        <w:t xml:space="preserve">                 </w:t>
      </w:r>
      <w:proofErr w:type="gramStart"/>
      <w:r w:rsidRPr="006F3CB7">
        <w:rPr>
          <w:rFonts w:ascii="Times New Roman" w:eastAsiaTheme="minorHAnsi" w:hAnsi="Times New Roman"/>
          <w:b/>
          <w:sz w:val="24"/>
          <w:szCs w:val="24"/>
        </w:rPr>
        <w:t>polgármester</w:t>
      </w:r>
      <w:proofErr w:type="gramEnd"/>
      <w:r w:rsidRPr="006F3CB7">
        <w:rPr>
          <w:rFonts w:ascii="Times New Roman" w:eastAsiaTheme="minorHAnsi" w:hAnsi="Times New Roman"/>
          <w:b/>
          <w:sz w:val="24"/>
          <w:szCs w:val="24"/>
        </w:rPr>
        <w:tab/>
        <w:t xml:space="preserve">                                                                 jegyző</w:t>
      </w:r>
    </w:p>
    <w:p w:rsidR="006F3CB7" w:rsidRPr="006F3CB7" w:rsidRDefault="006F3CB7" w:rsidP="006F3CB7">
      <w:pPr>
        <w:spacing w:after="160" w:line="259" w:lineRule="auto"/>
        <w:jc w:val="center"/>
        <w:rPr>
          <w:rFonts w:asciiTheme="minorHAnsi" w:eastAsiaTheme="minorHAnsi" w:hAnsiTheme="minorHAnsi" w:cstheme="minorBidi"/>
        </w:rPr>
      </w:pPr>
    </w:p>
    <w:p w:rsidR="00270127" w:rsidRDefault="00270127"/>
    <w:sectPr w:rsidR="00270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D48C2"/>
    <w:multiLevelType w:val="hybridMultilevel"/>
    <w:tmpl w:val="2AE629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B7"/>
    <w:rsid w:val="002669CD"/>
    <w:rsid w:val="00270127"/>
    <w:rsid w:val="006F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F3CB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F3C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F3CB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F3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2</cp:revision>
  <dcterms:created xsi:type="dcterms:W3CDTF">2023-01-27T08:13:00Z</dcterms:created>
  <dcterms:modified xsi:type="dcterms:W3CDTF">2023-02-03T10:01:00Z</dcterms:modified>
</cp:coreProperties>
</file>