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3B726B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106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D3831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3D3831">
        <w:rPr>
          <w:b/>
          <w:bCs/>
          <w:sz w:val="24"/>
          <w:szCs w:val="24"/>
        </w:rPr>
        <w:t>I</w:t>
      </w:r>
      <w:r w:rsidR="00F0641C">
        <w:rPr>
          <w:b/>
          <w:bCs/>
          <w:sz w:val="24"/>
          <w:szCs w:val="24"/>
        </w:rPr>
        <w:t>V</w:t>
      </w:r>
      <w:r w:rsidR="00ED0CAF" w:rsidRPr="00ED0CAF">
        <w:rPr>
          <w:b/>
          <w:bCs/>
          <w:sz w:val="24"/>
          <w:szCs w:val="24"/>
        </w:rPr>
        <w:t>.</w:t>
      </w:r>
      <w:r w:rsidR="00DA29CF">
        <w:rPr>
          <w:b/>
          <w:bCs/>
          <w:sz w:val="24"/>
          <w:szCs w:val="24"/>
        </w:rPr>
        <w:t>2</w:t>
      </w:r>
      <w:r w:rsidR="00F0641C">
        <w:rPr>
          <w:b/>
          <w:bCs/>
          <w:sz w:val="24"/>
          <w:szCs w:val="24"/>
        </w:rPr>
        <w:t>7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BD3095" w:rsidRPr="00ED0CAF" w:rsidRDefault="00BD3095" w:rsidP="00ED0CAF">
      <w:pPr>
        <w:jc w:val="center"/>
        <w:rPr>
          <w:b/>
          <w:bCs/>
          <w:sz w:val="24"/>
          <w:szCs w:val="24"/>
        </w:rPr>
      </w:pPr>
    </w:p>
    <w:p w:rsidR="00F0641C" w:rsidRDefault="00F0641C" w:rsidP="00F0641C">
      <w:pPr>
        <w:pStyle w:val="Nincstrkz"/>
        <w:jc w:val="center"/>
        <w:rPr>
          <w:b/>
          <w:szCs w:val="28"/>
        </w:rPr>
      </w:pPr>
      <w:r w:rsidRPr="00CF00DB">
        <w:rPr>
          <w:b/>
          <w:szCs w:val="28"/>
        </w:rPr>
        <w:t xml:space="preserve">„Tiszavasvári Gyógyfürdő fejlesztése” című ET-2020-02-060 projekt </w:t>
      </w:r>
    </w:p>
    <w:p w:rsidR="00F0641C" w:rsidRDefault="00F0641C" w:rsidP="00F0641C">
      <w:pPr>
        <w:pStyle w:val="Nincstrkz"/>
        <w:jc w:val="center"/>
        <w:rPr>
          <w:b/>
          <w:szCs w:val="28"/>
        </w:rPr>
      </w:pPr>
      <w:proofErr w:type="gramStart"/>
      <w:r w:rsidRPr="00CF00DB">
        <w:rPr>
          <w:b/>
          <w:szCs w:val="28"/>
        </w:rPr>
        <w:t>azonosítószámú</w:t>
      </w:r>
      <w:proofErr w:type="gramEnd"/>
      <w:r w:rsidRPr="00CF00DB">
        <w:rPr>
          <w:b/>
          <w:szCs w:val="28"/>
        </w:rPr>
        <w:t xml:space="preserve"> pályázat műszaki ellenőrzés tárgyú </w:t>
      </w:r>
    </w:p>
    <w:p w:rsidR="00F0641C" w:rsidRPr="00CF00DB" w:rsidRDefault="00F0641C" w:rsidP="00F0641C">
      <w:pPr>
        <w:pStyle w:val="Nincstrkz"/>
        <w:jc w:val="center"/>
        <w:rPr>
          <w:b/>
          <w:color w:val="000000" w:themeColor="text1"/>
          <w:sz w:val="20"/>
        </w:rPr>
      </w:pPr>
      <w:proofErr w:type="gramStart"/>
      <w:r w:rsidRPr="00CF00DB">
        <w:rPr>
          <w:b/>
          <w:szCs w:val="28"/>
        </w:rPr>
        <w:t>közbeszerzési</w:t>
      </w:r>
      <w:proofErr w:type="gramEnd"/>
      <w:r w:rsidRPr="00CF00DB">
        <w:rPr>
          <w:b/>
          <w:szCs w:val="28"/>
        </w:rPr>
        <w:t xml:space="preserve"> eljárás lezárásáról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BD3095" w:rsidRDefault="00BD3095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FA44FA" w:rsidRDefault="00FA44FA" w:rsidP="00FA44FA">
      <w:pPr>
        <w:ind w:left="426"/>
        <w:jc w:val="both"/>
        <w:rPr>
          <w:b/>
          <w:sz w:val="24"/>
          <w:szCs w:val="24"/>
        </w:rPr>
      </w:pPr>
    </w:p>
    <w:p w:rsidR="0055661B" w:rsidRPr="00EF23A6" w:rsidRDefault="0055661B" w:rsidP="0055661B">
      <w:pPr>
        <w:pStyle w:val="Nincstrkz"/>
        <w:numPr>
          <w:ilvl w:val="0"/>
          <w:numId w:val="4"/>
        </w:numPr>
        <w:ind w:left="426" w:hanging="426"/>
        <w:jc w:val="both"/>
        <w:rPr>
          <w:b/>
        </w:rPr>
      </w:pPr>
      <w:r w:rsidRPr="00EF23A6">
        <w:rPr>
          <w:rFonts w:eastAsia="Calibri"/>
          <w:b/>
          <w:lang w:eastAsia="en-US"/>
        </w:rPr>
        <w:t xml:space="preserve">Megállapítja – </w:t>
      </w:r>
      <w:r w:rsidRPr="00EF23A6">
        <w:rPr>
          <w:rFonts w:eastAsia="Calibri"/>
          <w:lang w:eastAsia="en-US"/>
        </w:rPr>
        <w:t>elfogadva a Bírálóbizottság döntési javaslatát</w:t>
      </w:r>
      <w:r w:rsidRPr="00EF23A6">
        <w:rPr>
          <w:rFonts w:eastAsia="Calibri"/>
          <w:b/>
          <w:lang w:eastAsia="en-US"/>
        </w:rPr>
        <w:t xml:space="preserve"> – </w:t>
      </w:r>
      <w:r w:rsidRPr="00EF23A6">
        <w:rPr>
          <w:b/>
        </w:rPr>
        <w:t>„Tiszavasvári Gyógyfürdő fejlesztése” című ET-2020-02-060 projekt azonosítószámú pályázat</w:t>
      </w:r>
      <w:r w:rsidRPr="00EF23A6">
        <w:t xml:space="preserve"> keretében megvalósítandó szálloda építésével kapcsolatosan</w:t>
      </w:r>
      <w:r w:rsidR="00EF23A6">
        <w:t xml:space="preserve"> </w:t>
      </w:r>
      <w:r w:rsidR="00EA270A" w:rsidRPr="00EA270A">
        <w:t>a Kbt. 112. § (1) bekezdés b) pontja</w:t>
      </w:r>
      <w:r w:rsidR="00EA270A">
        <w:t xml:space="preserve"> szerint</w:t>
      </w:r>
      <w:r w:rsidR="00EA270A" w:rsidRPr="00EA270A">
        <w:t xml:space="preserve"> </w:t>
      </w:r>
      <w:r w:rsidR="00EF23A6">
        <w:t xml:space="preserve">lefolytatott </w:t>
      </w:r>
      <w:r w:rsidRPr="00EF23A6">
        <w:rPr>
          <w:b/>
        </w:rPr>
        <w:t>„</w:t>
      </w:r>
      <w:r w:rsidRPr="00EF23A6">
        <w:rPr>
          <w:b/>
          <w:bCs/>
          <w:color w:val="111111"/>
          <w:shd w:val="clear" w:color="auto" w:fill="FFFFFF"/>
        </w:rPr>
        <w:t>Műszaki ellenőri feladatok ellátása - szálloda</w:t>
      </w:r>
      <w:r w:rsidRPr="00EF23A6">
        <w:rPr>
          <w:b/>
        </w:rPr>
        <w:t xml:space="preserve">” </w:t>
      </w:r>
      <w:r w:rsidR="00EF23A6">
        <w:rPr>
          <w:b/>
        </w:rPr>
        <w:t>tárgyú</w:t>
      </w:r>
      <w:r w:rsidRPr="00EF23A6">
        <w:rPr>
          <w:b/>
        </w:rPr>
        <w:t xml:space="preserve"> </w:t>
      </w:r>
      <w:r w:rsidRPr="00EF23A6">
        <w:rPr>
          <w:b/>
          <w:color w:val="000000"/>
        </w:rPr>
        <w:t>köz</w:t>
      </w:r>
      <w:r w:rsidRPr="00EF23A6">
        <w:rPr>
          <w:b/>
        </w:rPr>
        <w:t xml:space="preserve">beszerzési eljárásban a </w:t>
      </w:r>
      <w:proofErr w:type="spellStart"/>
      <w:r w:rsidR="00EF23A6" w:rsidRPr="00EF23A6">
        <w:rPr>
          <w:b/>
        </w:rPr>
        <w:t>Töpler</w:t>
      </w:r>
      <w:proofErr w:type="spellEnd"/>
      <w:r w:rsidR="00EF23A6" w:rsidRPr="00EF23A6">
        <w:rPr>
          <w:b/>
        </w:rPr>
        <w:t xml:space="preserve"> Mérnökiroda Kft.</w:t>
      </w:r>
      <w:r w:rsidR="00EF23A6" w:rsidRPr="00EF23A6">
        <w:t xml:space="preserve"> (2151 Fót, Juhász </w:t>
      </w:r>
      <w:proofErr w:type="spellStart"/>
      <w:r w:rsidR="00EF23A6" w:rsidRPr="00EF23A6">
        <w:t>Gy</w:t>
      </w:r>
      <w:proofErr w:type="spellEnd"/>
      <w:r w:rsidR="00EF23A6" w:rsidRPr="00EF23A6">
        <w:t xml:space="preserve">. utca 61.) és a </w:t>
      </w:r>
      <w:r w:rsidR="00EF23A6" w:rsidRPr="00EF23A6">
        <w:rPr>
          <w:b/>
        </w:rPr>
        <w:t xml:space="preserve">FŐBER </w:t>
      </w:r>
      <w:proofErr w:type="spellStart"/>
      <w:r w:rsidR="00EF23A6" w:rsidRPr="00EF23A6">
        <w:rPr>
          <w:b/>
        </w:rPr>
        <w:t>Zrt</w:t>
      </w:r>
      <w:proofErr w:type="spellEnd"/>
      <w:r w:rsidR="00EF23A6" w:rsidRPr="00EF23A6">
        <w:rPr>
          <w:b/>
        </w:rPr>
        <w:t xml:space="preserve">.  </w:t>
      </w:r>
      <w:r w:rsidR="00EF23A6" w:rsidRPr="00EF23A6">
        <w:t xml:space="preserve">(1138 Budapest, Faludi utca 3.) </w:t>
      </w:r>
      <w:r w:rsidRPr="00EF23A6">
        <w:rPr>
          <w:b/>
        </w:rPr>
        <w:t>Ajánlattevő</w:t>
      </w:r>
      <w:r w:rsidR="00EF23A6">
        <w:rPr>
          <w:b/>
        </w:rPr>
        <w:t>k</w:t>
      </w:r>
      <w:r w:rsidRPr="00EF23A6">
        <w:rPr>
          <w:b/>
        </w:rPr>
        <w:t xml:space="preserve"> ajánlata</w:t>
      </w:r>
      <w:r w:rsidRPr="00EF23A6">
        <w:t xml:space="preserve"> </w:t>
      </w:r>
      <w:r w:rsidRPr="00EF23A6">
        <w:rPr>
          <w:b/>
        </w:rPr>
        <w:t>érvényes.</w:t>
      </w:r>
    </w:p>
    <w:p w:rsidR="0055661B" w:rsidRDefault="0055661B" w:rsidP="0055661B">
      <w:pPr>
        <w:ind w:left="426"/>
        <w:jc w:val="both"/>
        <w:rPr>
          <w:b/>
          <w:sz w:val="24"/>
          <w:szCs w:val="24"/>
        </w:rPr>
      </w:pPr>
    </w:p>
    <w:p w:rsidR="005E620D" w:rsidRDefault="00613424" w:rsidP="005E620D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613424">
        <w:rPr>
          <w:b/>
          <w:bCs/>
          <w:sz w:val="24"/>
          <w:szCs w:val="24"/>
        </w:rPr>
        <w:t xml:space="preserve">Megállapítja, hogy a </w:t>
      </w:r>
      <w:r w:rsidRPr="00613424">
        <w:rPr>
          <w:b/>
          <w:sz w:val="24"/>
          <w:szCs w:val="24"/>
        </w:rPr>
        <w:t>„</w:t>
      </w:r>
      <w:r w:rsidRPr="00613424">
        <w:rPr>
          <w:b/>
          <w:bCs/>
          <w:color w:val="111111"/>
          <w:sz w:val="24"/>
          <w:szCs w:val="24"/>
          <w:shd w:val="clear" w:color="auto" w:fill="FFFFFF"/>
        </w:rPr>
        <w:t>Műszaki ellenőri feladatok ellátása - szálloda</w:t>
      </w:r>
      <w:r w:rsidRPr="00613424">
        <w:rPr>
          <w:b/>
          <w:sz w:val="24"/>
          <w:szCs w:val="24"/>
        </w:rPr>
        <w:t xml:space="preserve">” tárgyú, </w:t>
      </w:r>
      <w:r w:rsidRPr="00613424">
        <w:rPr>
          <w:sz w:val="24"/>
          <w:szCs w:val="24"/>
        </w:rPr>
        <w:t>Kbt. 112. § (1) bekezdés b) pontja szerint</w:t>
      </w:r>
      <w:r w:rsidRPr="00613424">
        <w:rPr>
          <w:b/>
          <w:sz w:val="24"/>
          <w:szCs w:val="24"/>
        </w:rPr>
        <w:t xml:space="preserve"> lefolytatott közbeszerzési eljárás eredményes.</w:t>
      </w:r>
    </w:p>
    <w:p w:rsidR="005E620D" w:rsidRDefault="005E620D" w:rsidP="005E620D">
      <w:pPr>
        <w:pStyle w:val="Listaszerbekezds"/>
        <w:rPr>
          <w:b/>
          <w:sz w:val="24"/>
          <w:szCs w:val="24"/>
        </w:rPr>
      </w:pPr>
    </w:p>
    <w:p w:rsidR="005E620D" w:rsidRPr="005E620D" w:rsidRDefault="007B23A8" w:rsidP="005E620D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5E620D">
        <w:rPr>
          <w:b/>
          <w:sz w:val="24"/>
          <w:szCs w:val="24"/>
        </w:rPr>
        <w:t>Megállapítja</w:t>
      </w:r>
      <w:r w:rsidRPr="005E620D">
        <w:rPr>
          <w:sz w:val="24"/>
          <w:szCs w:val="24"/>
        </w:rPr>
        <w:t xml:space="preserve"> </w:t>
      </w:r>
      <w:r w:rsidRPr="005E620D">
        <w:rPr>
          <w:rFonts w:eastAsia="Calibri"/>
          <w:b/>
          <w:sz w:val="24"/>
          <w:szCs w:val="24"/>
          <w:lang w:eastAsia="en-US"/>
        </w:rPr>
        <w:t xml:space="preserve">– </w:t>
      </w:r>
      <w:r w:rsidRPr="005E620D">
        <w:rPr>
          <w:rFonts w:eastAsia="Calibri"/>
          <w:sz w:val="24"/>
          <w:szCs w:val="24"/>
          <w:lang w:eastAsia="en-US"/>
        </w:rPr>
        <w:t>elfogadva a Bírálóbizottság döntési javaslatát</w:t>
      </w:r>
      <w:r w:rsidRPr="005E620D">
        <w:rPr>
          <w:rFonts w:eastAsia="Calibri"/>
          <w:b/>
          <w:sz w:val="24"/>
          <w:szCs w:val="24"/>
          <w:lang w:eastAsia="en-US"/>
        </w:rPr>
        <w:t xml:space="preserve"> – </w:t>
      </w:r>
      <w:r w:rsidR="005E620D" w:rsidRPr="005E620D">
        <w:rPr>
          <w:b/>
          <w:bCs/>
          <w:sz w:val="24"/>
          <w:szCs w:val="24"/>
        </w:rPr>
        <w:t xml:space="preserve">a </w:t>
      </w:r>
      <w:r w:rsidR="005E620D" w:rsidRPr="005E620D">
        <w:rPr>
          <w:b/>
          <w:sz w:val="24"/>
          <w:szCs w:val="24"/>
        </w:rPr>
        <w:t>„</w:t>
      </w:r>
      <w:r w:rsidR="005E620D" w:rsidRPr="005E620D">
        <w:rPr>
          <w:b/>
          <w:bCs/>
          <w:color w:val="111111"/>
          <w:sz w:val="24"/>
          <w:szCs w:val="24"/>
          <w:shd w:val="clear" w:color="auto" w:fill="FFFFFF"/>
        </w:rPr>
        <w:t>Műszaki ellenőri feladatok ellátása - szálloda</w:t>
      </w:r>
      <w:r w:rsidR="005E620D" w:rsidRPr="005E620D">
        <w:rPr>
          <w:b/>
          <w:sz w:val="24"/>
          <w:szCs w:val="24"/>
        </w:rPr>
        <w:t xml:space="preserve">” tárgyú, </w:t>
      </w:r>
      <w:r w:rsidR="005E620D" w:rsidRPr="005E620D">
        <w:rPr>
          <w:sz w:val="24"/>
          <w:szCs w:val="24"/>
        </w:rPr>
        <w:t>Kbt. 112. § (1) bekezdés b) pontja szerint</w:t>
      </w:r>
      <w:r w:rsidR="005E620D" w:rsidRPr="005E620D">
        <w:rPr>
          <w:b/>
          <w:sz w:val="24"/>
          <w:szCs w:val="24"/>
        </w:rPr>
        <w:t xml:space="preserve"> lefolytatott közbeszerzési eljárásban a</w:t>
      </w:r>
      <w:r w:rsidRPr="005E620D">
        <w:rPr>
          <w:rFonts w:eastAsia="Calibri"/>
          <w:b/>
          <w:sz w:val="24"/>
          <w:szCs w:val="24"/>
          <w:lang w:eastAsia="en-US"/>
        </w:rPr>
        <w:t xml:space="preserve"> n</w:t>
      </w:r>
      <w:r w:rsidRPr="005E620D">
        <w:rPr>
          <w:b/>
          <w:sz w:val="24"/>
          <w:szCs w:val="24"/>
        </w:rPr>
        <w:t>yertes ajánlattevő a</w:t>
      </w:r>
      <w:r w:rsidR="005E620D" w:rsidRPr="005E620D">
        <w:rPr>
          <w:sz w:val="24"/>
          <w:szCs w:val="24"/>
        </w:rPr>
        <w:t xml:space="preserve"> </w:t>
      </w:r>
      <w:proofErr w:type="spellStart"/>
      <w:r w:rsidR="005E620D" w:rsidRPr="005E620D">
        <w:rPr>
          <w:b/>
          <w:sz w:val="24"/>
          <w:szCs w:val="24"/>
        </w:rPr>
        <w:t>Töpler</w:t>
      </w:r>
      <w:proofErr w:type="spellEnd"/>
      <w:r w:rsidR="005E620D" w:rsidRPr="005E620D">
        <w:rPr>
          <w:b/>
          <w:sz w:val="24"/>
          <w:szCs w:val="24"/>
        </w:rPr>
        <w:t xml:space="preserve"> Mérnökiroda Kft.</w:t>
      </w:r>
      <w:r w:rsidR="005E620D" w:rsidRPr="005E620D">
        <w:rPr>
          <w:sz w:val="24"/>
          <w:szCs w:val="24"/>
        </w:rPr>
        <w:t xml:space="preserve"> (2151 Fót, Juhász </w:t>
      </w:r>
      <w:proofErr w:type="spellStart"/>
      <w:r w:rsidR="005E620D" w:rsidRPr="005E620D">
        <w:rPr>
          <w:sz w:val="24"/>
          <w:szCs w:val="24"/>
        </w:rPr>
        <w:t>Gy</w:t>
      </w:r>
      <w:proofErr w:type="spellEnd"/>
      <w:r w:rsidR="005E620D" w:rsidRPr="005E620D">
        <w:rPr>
          <w:sz w:val="24"/>
          <w:szCs w:val="24"/>
        </w:rPr>
        <w:t>. utca 61.) az alábbi ajánlati elemek mellett:</w:t>
      </w:r>
    </w:p>
    <w:p w:rsidR="005E620D" w:rsidRPr="005E620D" w:rsidRDefault="005E620D" w:rsidP="005E620D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1417"/>
      </w:tblGrid>
      <w:tr w:rsidR="005E620D" w:rsidRPr="005E620D" w:rsidTr="00663ED2">
        <w:tc>
          <w:tcPr>
            <w:tcW w:w="8646" w:type="dxa"/>
            <w:gridSpan w:val="2"/>
            <w:vAlign w:val="center"/>
          </w:tcPr>
          <w:p w:rsidR="005E620D" w:rsidRPr="005E620D" w:rsidRDefault="005E620D" w:rsidP="00492C8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20D">
              <w:rPr>
                <w:rFonts w:ascii="Times New Roman" w:hAnsi="Times New Roman" w:cs="Times New Roman"/>
                <w:b/>
                <w:sz w:val="24"/>
                <w:szCs w:val="24"/>
              </w:rPr>
              <w:t>Töpler</w:t>
            </w:r>
            <w:proofErr w:type="spellEnd"/>
            <w:r w:rsidRPr="005E6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Mérnökiroda </w:t>
            </w:r>
            <w:proofErr w:type="gramStart"/>
            <w:r w:rsidRPr="005E620D">
              <w:rPr>
                <w:rFonts w:ascii="Times New Roman" w:hAnsi="Times New Roman" w:cs="Times New Roman"/>
                <w:b/>
                <w:sz w:val="24"/>
                <w:szCs w:val="24"/>
              </w:rPr>
              <w:t>Kft</w:t>
            </w:r>
            <w:r w:rsidRPr="005E620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5E620D">
              <w:rPr>
                <w:rFonts w:ascii="Times New Roman" w:hAnsi="Times New Roman" w:cs="Times New Roman"/>
                <w:sz w:val="24"/>
                <w:szCs w:val="24"/>
              </w:rPr>
              <w:t xml:space="preserve">2151 Fót, Juhász </w:t>
            </w:r>
            <w:proofErr w:type="spellStart"/>
            <w:r w:rsidRPr="005E620D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r w:rsidRPr="005E620D">
              <w:rPr>
                <w:rFonts w:ascii="Times New Roman" w:hAnsi="Times New Roman" w:cs="Times New Roman"/>
                <w:sz w:val="24"/>
                <w:szCs w:val="24"/>
              </w:rPr>
              <w:t>. utca 61.)</w:t>
            </w:r>
          </w:p>
        </w:tc>
      </w:tr>
      <w:tr w:rsidR="005E620D" w:rsidRPr="005E620D" w:rsidTr="00663ED2">
        <w:tc>
          <w:tcPr>
            <w:tcW w:w="7229" w:type="dxa"/>
          </w:tcPr>
          <w:p w:rsidR="005E620D" w:rsidRPr="00A654A1" w:rsidRDefault="005E620D" w:rsidP="00492C8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M1 alkalmassági követelményre bemutatott szakember alkalmasságon felüli szakmai tapasztalata (hónap) (min. 0 – </w:t>
            </w:r>
            <w:proofErr w:type="spellStart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. 24 hónap)  </w:t>
            </w:r>
          </w:p>
        </w:tc>
        <w:tc>
          <w:tcPr>
            <w:tcW w:w="1417" w:type="dxa"/>
          </w:tcPr>
          <w:p w:rsidR="005E620D" w:rsidRPr="005E620D" w:rsidRDefault="005E620D" w:rsidP="00663ED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E620D" w:rsidRPr="005E620D" w:rsidTr="00663ED2">
        <w:tc>
          <w:tcPr>
            <w:tcW w:w="7229" w:type="dxa"/>
          </w:tcPr>
          <w:p w:rsidR="005E620D" w:rsidRPr="00A654A1" w:rsidRDefault="005E620D" w:rsidP="00492C8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M2 alkalmassági követelményre bemutatott szakember alkalmasságon felüli szakmai tapasztalata (hónap) (min. 0 – </w:t>
            </w:r>
            <w:proofErr w:type="spellStart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. 24 hónap)  </w:t>
            </w:r>
          </w:p>
        </w:tc>
        <w:tc>
          <w:tcPr>
            <w:tcW w:w="1417" w:type="dxa"/>
          </w:tcPr>
          <w:p w:rsidR="005E620D" w:rsidRPr="005E620D" w:rsidRDefault="005E620D" w:rsidP="00663ED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E620D" w:rsidRPr="005E620D" w:rsidTr="00663ED2">
        <w:tc>
          <w:tcPr>
            <w:tcW w:w="7229" w:type="dxa"/>
          </w:tcPr>
          <w:p w:rsidR="005E620D" w:rsidRPr="00A654A1" w:rsidRDefault="005E620D" w:rsidP="00492C8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M3 alkalmassági követelményre bemutatott szakember alkalmasságon felüli szakmai tapasztalata (hónap) (min. 0 – </w:t>
            </w:r>
            <w:proofErr w:type="spellStart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. 24 hónap)  </w:t>
            </w:r>
          </w:p>
        </w:tc>
        <w:tc>
          <w:tcPr>
            <w:tcW w:w="1417" w:type="dxa"/>
          </w:tcPr>
          <w:p w:rsidR="005E620D" w:rsidRPr="005E620D" w:rsidRDefault="005E620D" w:rsidP="00663ED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E620D" w:rsidRPr="005E620D" w:rsidTr="00663ED2">
        <w:tc>
          <w:tcPr>
            <w:tcW w:w="7229" w:type="dxa"/>
          </w:tcPr>
          <w:p w:rsidR="005E620D" w:rsidRPr="005E620D" w:rsidRDefault="005E620D" w:rsidP="00492C8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hAnsi="Times New Roman" w:cs="Times New Roman"/>
                <w:sz w:val="24"/>
                <w:szCs w:val="24"/>
              </w:rPr>
              <w:t>Nettó ajánlati ár (Ft)</w:t>
            </w:r>
          </w:p>
        </w:tc>
        <w:tc>
          <w:tcPr>
            <w:tcW w:w="1417" w:type="dxa"/>
          </w:tcPr>
          <w:p w:rsidR="005E620D" w:rsidRPr="005E620D" w:rsidRDefault="005E620D" w:rsidP="00663ED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hAnsi="Times New Roman" w:cs="Times New Roman"/>
                <w:sz w:val="24"/>
                <w:szCs w:val="24"/>
              </w:rPr>
              <w:t xml:space="preserve">27 245 000 </w:t>
            </w:r>
          </w:p>
        </w:tc>
      </w:tr>
    </w:tbl>
    <w:p w:rsidR="005E620D" w:rsidRDefault="005E620D" w:rsidP="005E620D">
      <w:pPr>
        <w:pStyle w:val="Listaszerbekezds"/>
        <w:ind w:left="720"/>
        <w:rPr>
          <w:sz w:val="20"/>
          <w:szCs w:val="20"/>
        </w:rPr>
      </w:pPr>
    </w:p>
    <w:p w:rsidR="007B23A8" w:rsidRPr="005E620D" w:rsidRDefault="007B23A8" w:rsidP="005E620D">
      <w:pPr>
        <w:ind w:left="426"/>
        <w:jc w:val="both"/>
        <w:rPr>
          <w:bCs/>
          <w:highlight w:val="yellow"/>
        </w:rPr>
      </w:pPr>
    </w:p>
    <w:p w:rsidR="007B23A8" w:rsidRPr="00A654A1" w:rsidRDefault="007B23A8" w:rsidP="00A654A1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654A1" w:rsidRPr="005E620D">
        <w:rPr>
          <w:b/>
          <w:sz w:val="24"/>
          <w:szCs w:val="24"/>
        </w:rPr>
        <w:t>Megállapítja</w:t>
      </w:r>
      <w:r w:rsidR="00A654A1" w:rsidRPr="005E620D">
        <w:rPr>
          <w:sz w:val="24"/>
          <w:szCs w:val="24"/>
        </w:rPr>
        <w:t xml:space="preserve"> </w:t>
      </w:r>
      <w:r w:rsidR="00A654A1" w:rsidRPr="005E620D">
        <w:rPr>
          <w:rFonts w:eastAsia="Calibri"/>
          <w:b/>
          <w:sz w:val="24"/>
          <w:szCs w:val="24"/>
          <w:lang w:eastAsia="en-US"/>
        </w:rPr>
        <w:t xml:space="preserve">– </w:t>
      </w:r>
      <w:r w:rsidR="00A654A1" w:rsidRPr="005E620D">
        <w:rPr>
          <w:rFonts w:eastAsia="Calibri"/>
          <w:sz w:val="24"/>
          <w:szCs w:val="24"/>
          <w:lang w:eastAsia="en-US"/>
        </w:rPr>
        <w:t>elfogadva a Bírálóbizottság döntési javaslatát</w:t>
      </w:r>
      <w:r w:rsidR="00A654A1" w:rsidRPr="005E620D">
        <w:rPr>
          <w:rFonts w:eastAsia="Calibri"/>
          <w:b/>
          <w:sz w:val="24"/>
          <w:szCs w:val="24"/>
          <w:lang w:eastAsia="en-US"/>
        </w:rPr>
        <w:t xml:space="preserve"> – </w:t>
      </w:r>
      <w:r w:rsidR="00A654A1" w:rsidRPr="005E620D">
        <w:rPr>
          <w:b/>
          <w:bCs/>
          <w:sz w:val="24"/>
          <w:szCs w:val="24"/>
        </w:rPr>
        <w:t xml:space="preserve">a </w:t>
      </w:r>
      <w:r w:rsidR="00A654A1" w:rsidRPr="005E620D">
        <w:rPr>
          <w:b/>
          <w:sz w:val="24"/>
          <w:szCs w:val="24"/>
        </w:rPr>
        <w:t>„</w:t>
      </w:r>
      <w:r w:rsidR="00A654A1" w:rsidRPr="005E620D">
        <w:rPr>
          <w:b/>
          <w:bCs/>
          <w:color w:val="111111"/>
          <w:sz w:val="24"/>
          <w:szCs w:val="24"/>
          <w:shd w:val="clear" w:color="auto" w:fill="FFFFFF"/>
        </w:rPr>
        <w:t>Műszaki ellenőri feladatok ellátása - szálloda</w:t>
      </w:r>
      <w:r w:rsidR="00A654A1" w:rsidRPr="005E620D">
        <w:rPr>
          <w:b/>
          <w:sz w:val="24"/>
          <w:szCs w:val="24"/>
        </w:rPr>
        <w:t xml:space="preserve">” tárgyú, </w:t>
      </w:r>
      <w:r w:rsidR="00A654A1" w:rsidRPr="005E620D">
        <w:rPr>
          <w:sz w:val="24"/>
          <w:szCs w:val="24"/>
        </w:rPr>
        <w:t>Kbt. 112. § (1) bekezdés b) pontja szerint</w:t>
      </w:r>
      <w:r w:rsidR="00A654A1" w:rsidRPr="005E620D">
        <w:rPr>
          <w:b/>
          <w:sz w:val="24"/>
          <w:szCs w:val="24"/>
        </w:rPr>
        <w:t xml:space="preserve"> lefolytatott közbeszerzési eljárásban a</w:t>
      </w:r>
      <w:r w:rsidR="00A654A1" w:rsidRPr="005E620D">
        <w:rPr>
          <w:rFonts w:eastAsia="Calibri"/>
          <w:b/>
          <w:sz w:val="24"/>
          <w:szCs w:val="24"/>
          <w:lang w:eastAsia="en-US"/>
        </w:rPr>
        <w:t xml:space="preserve"> n</w:t>
      </w:r>
      <w:r w:rsidR="00A654A1" w:rsidRPr="005E620D">
        <w:rPr>
          <w:b/>
          <w:sz w:val="24"/>
          <w:szCs w:val="24"/>
        </w:rPr>
        <w:t>yertes ajánlattevő</w:t>
      </w:r>
      <w:r w:rsidR="00A654A1">
        <w:rPr>
          <w:b/>
          <w:sz w:val="24"/>
          <w:szCs w:val="24"/>
        </w:rPr>
        <w:t>t követő legkedvezőbb ajánlatot</w:t>
      </w:r>
      <w:r w:rsidR="00A654A1" w:rsidRPr="005E620D">
        <w:rPr>
          <w:b/>
          <w:sz w:val="24"/>
          <w:szCs w:val="24"/>
        </w:rPr>
        <w:t xml:space="preserve"> a</w:t>
      </w:r>
      <w:r w:rsidR="00A654A1" w:rsidRPr="005E620D">
        <w:rPr>
          <w:sz w:val="24"/>
          <w:szCs w:val="24"/>
        </w:rPr>
        <w:t xml:space="preserve"> </w:t>
      </w:r>
      <w:r w:rsidR="00A654A1" w:rsidRPr="00EF23A6">
        <w:rPr>
          <w:b/>
          <w:sz w:val="24"/>
          <w:szCs w:val="24"/>
        </w:rPr>
        <w:t xml:space="preserve">FŐBER </w:t>
      </w:r>
      <w:proofErr w:type="spellStart"/>
      <w:r w:rsidR="00A654A1" w:rsidRPr="00EF23A6">
        <w:rPr>
          <w:b/>
          <w:sz w:val="24"/>
          <w:szCs w:val="24"/>
        </w:rPr>
        <w:t>Zrt</w:t>
      </w:r>
      <w:proofErr w:type="spellEnd"/>
      <w:r w:rsidR="00A654A1" w:rsidRPr="00EF23A6">
        <w:rPr>
          <w:b/>
          <w:sz w:val="24"/>
          <w:szCs w:val="24"/>
        </w:rPr>
        <w:t xml:space="preserve">.  </w:t>
      </w:r>
      <w:r w:rsidR="00A654A1" w:rsidRPr="00EF23A6">
        <w:rPr>
          <w:sz w:val="24"/>
          <w:szCs w:val="24"/>
        </w:rPr>
        <w:t xml:space="preserve">(1138 Budapest, Faludi utca 3.) </w:t>
      </w:r>
      <w:r w:rsidR="00A654A1">
        <w:rPr>
          <w:sz w:val="24"/>
          <w:szCs w:val="24"/>
        </w:rPr>
        <w:t xml:space="preserve">Ajánlatevő adta, </w:t>
      </w:r>
      <w:r w:rsidR="00A654A1" w:rsidRPr="005E620D">
        <w:rPr>
          <w:sz w:val="24"/>
          <w:szCs w:val="24"/>
        </w:rPr>
        <w:t>az alábbi ajánlati elemek mellett:</w:t>
      </w: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1417"/>
      </w:tblGrid>
      <w:tr w:rsidR="00A654A1" w:rsidRPr="00A654A1" w:rsidTr="00A654A1">
        <w:tc>
          <w:tcPr>
            <w:tcW w:w="8646" w:type="dxa"/>
            <w:gridSpan w:val="2"/>
          </w:tcPr>
          <w:p w:rsidR="00A654A1" w:rsidRPr="00A654A1" w:rsidRDefault="00A654A1" w:rsidP="00492C8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FŐBER </w:t>
            </w:r>
            <w:proofErr w:type="spellStart"/>
            <w:proofErr w:type="gramStart"/>
            <w:r w:rsidRPr="00A654A1">
              <w:rPr>
                <w:rFonts w:ascii="Times New Roman" w:hAnsi="Times New Roman" w:cs="Times New Roman"/>
                <w:b/>
                <w:sz w:val="24"/>
                <w:szCs w:val="24"/>
              </w:rPr>
              <w:t>Zrt</w:t>
            </w:r>
            <w:proofErr w:type="spellEnd"/>
            <w:r w:rsidRPr="00A6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1138 Budapest, Faludi utca 3.)</w:t>
            </w:r>
          </w:p>
        </w:tc>
      </w:tr>
      <w:tr w:rsidR="00A654A1" w:rsidRPr="00A654A1" w:rsidTr="00A654A1">
        <w:tc>
          <w:tcPr>
            <w:tcW w:w="7229" w:type="dxa"/>
          </w:tcPr>
          <w:p w:rsidR="00A654A1" w:rsidRPr="00A654A1" w:rsidRDefault="00A654A1" w:rsidP="00492C8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M1 alkalmassági követelményre bemutatott szakember alkalmasságon felüli szakmai tapasztalata (hónap) (min. 0 – </w:t>
            </w:r>
            <w:proofErr w:type="spellStart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. 24 hónap)  </w:t>
            </w:r>
          </w:p>
        </w:tc>
        <w:tc>
          <w:tcPr>
            <w:tcW w:w="1417" w:type="dxa"/>
          </w:tcPr>
          <w:p w:rsidR="00A654A1" w:rsidRPr="00A654A1" w:rsidRDefault="00A654A1" w:rsidP="00A654A1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54A1" w:rsidRPr="00A654A1" w:rsidTr="00A654A1">
        <w:tc>
          <w:tcPr>
            <w:tcW w:w="7229" w:type="dxa"/>
          </w:tcPr>
          <w:p w:rsidR="00A654A1" w:rsidRPr="00A654A1" w:rsidRDefault="00A654A1" w:rsidP="00492C8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M2 alkalmassági követelményre bemutatott szakember alkalmasságon felüli szakmai tapasztalata (hónap) (min. 0 – </w:t>
            </w:r>
            <w:proofErr w:type="spellStart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. 24 hónap)  </w:t>
            </w:r>
          </w:p>
        </w:tc>
        <w:tc>
          <w:tcPr>
            <w:tcW w:w="1417" w:type="dxa"/>
          </w:tcPr>
          <w:p w:rsidR="00A654A1" w:rsidRPr="00A654A1" w:rsidRDefault="00A654A1" w:rsidP="00A654A1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54A1" w:rsidRPr="00A654A1" w:rsidTr="00A654A1">
        <w:tc>
          <w:tcPr>
            <w:tcW w:w="7229" w:type="dxa"/>
          </w:tcPr>
          <w:p w:rsidR="00A654A1" w:rsidRPr="00A654A1" w:rsidRDefault="00A654A1" w:rsidP="00492C8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M3 alkalmassági követelményre bemutatott szakember alkalmasságon felüli szakmai tapasztalata (hónap) (min. 0 – </w:t>
            </w:r>
            <w:proofErr w:type="spellStart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 xml:space="preserve">. 24 hónap)  </w:t>
            </w:r>
          </w:p>
        </w:tc>
        <w:tc>
          <w:tcPr>
            <w:tcW w:w="1417" w:type="dxa"/>
          </w:tcPr>
          <w:p w:rsidR="00A654A1" w:rsidRPr="00A654A1" w:rsidRDefault="00A654A1" w:rsidP="00A654A1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54A1" w:rsidRPr="00A654A1" w:rsidTr="00A654A1">
        <w:tc>
          <w:tcPr>
            <w:tcW w:w="7229" w:type="dxa"/>
          </w:tcPr>
          <w:p w:rsidR="00A654A1" w:rsidRPr="00A654A1" w:rsidRDefault="00A654A1" w:rsidP="00492C8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Nettó ajánlati ár (Ft)</w:t>
            </w:r>
          </w:p>
        </w:tc>
        <w:tc>
          <w:tcPr>
            <w:tcW w:w="1417" w:type="dxa"/>
          </w:tcPr>
          <w:p w:rsidR="00A654A1" w:rsidRPr="00A654A1" w:rsidRDefault="00A654A1" w:rsidP="00A654A1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29 000 </w:t>
            </w:r>
            <w:proofErr w:type="spellStart"/>
            <w:r w:rsidRPr="00A654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</w:tbl>
    <w:p w:rsidR="007B23A8" w:rsidRPr="00A654A1" w:rsidRDefault="007B23A8" w:rsidP="007B23A8">
      <w:pPr>
        <w:tabs>
          <w:tab w:val="num" w:pos="284"/>
        </w:tabs>
        <w:jc w:val="both"/>
        <w:rPr>
          <w:sz w:val="24"/>
          <w:szCs w:val="24"/>
        </w:rPr>
      </w:pPr>
    </w:p>
    <w:p w:rsidR="00470DF0" w:rsidRDefault="006325C9" w:rsidP="00470DF0">
      <w:pPr>
        <w:pStyle w:val="Listaszerbekezds"/>
        <w:widowControl/>
        <w:numPr>
          <w:ilvl w:val="0"/>
          <w:numId w:val="4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DF0">
        <w:rPr>
          <w:rFonts w:ascii="Times New Roman" w:hAnsi="Times New Roman" w:cs="Times New Roman"/>
          <w:b/>
          <w:sz w:val="24"/>
          <w:szCs w:val="24"/>
        </w:rPr>
        <w:t xml:space="preserve">Felkéri a polgármestert, hogy 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>a döntésről tájékoztassa az Ajánlattevőket</w:t>
      </w:r>
      <w:r w:rsidR="00470DF0">
        <w:rPr>
          <w:rFonts w:ascii="Times New Roman" w:hAnsi="Times New Roman" w:cs="Times New Roman"/>
          <w:b/>
          <w:sz w:val="24"/>
          <w:szCs w:val="24"/>
        </w:rPr>
        <w:t>, valamint a</w:t>
      </w:r>
      <w:r w:rsidR="00F23A69">
        <w:rPr>
          <w:rFonts w:ascii="Times New Roman" w:hAnsi="Times New Roman" w:cs="Times New Roman"/>
          <w:b/>
          <w:sz w:val="24"/>
          <w:szCs w:val="24"/>
        </w:rPr>
        <w:t xml:space="preserve"> feladat ellátásához 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>szükséges</w:t>
      </w:r>
      <w:r w:rsidR="00470DF0" w:rsidRPr="00470DF0">
        <w:rPr>
          <w:rFonts w:ascii="Times New Roman" w:hAnsi="Times New Roman" w:cs="Times New Roman"/>
          <w:b/>
          <w:szCs w:val="24"/>
        </w:rPr>
        <w:t xml:space="preserve"> </w:t>
      </w:r>
      <w:r w:rsidR="00F23A69">
        <w:rPr>
          <w:rFonts w:ascii="Times New Roman" w:hAnsi="Times New Roman" w:cs="Times New Roman"/>
          <w:b/>
          <w:szCs w:val="24"/>
        </w:rPr>
        <w:t>Megbízá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>si szerződést írja alá</w:t>
      </w:r>
      <w:r w:rsidRPr="00470DF0">
        <w:rPr>
          <w:rFonts w:ascii="Times New Roman" w:hAnsi="Times New Roman" w:cs="Times New Roman"/>
          <w:b/>
          <w:sz w:val="24"/>
          <w:szCs w:val="24"/>
        </w:rPr>
        <w:t>.</w:t>
      </w:r>
    </w:p>
    <w:p w:rsidR="00470DF0" w:rsidRPr="00A654A1" w:rsidRDefault="00470DF0" w:rsidP="00A654A1">
      <w:pPr>
        <w:suppressAutoHyphens/>
        <w:contextualSpacing/>
        <w:rPr>
          <w:b/>
          <w:sz w:val="24"/>
          <w:szCs w:val="24"/>
        </w:rPr>
      </w:pPr>
    </w:p>
    <w:p w:rsidR="001906A1" w:rsidRPr="006B4A27" w:rsidRDefault="001906A1" w:rsidP="00470DF0">
      <w:pPr>
        <w:pStyle w:val="Szvegtrzs"/>
        <w:ind w:left="426" w:hanging="426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1906A1" w:rsidRPr="006B4A27" w:rsidRDefault="001906A1" w:rsidP="001906A1">
      <w:pPr>
        <w:ind w:left="709" w:hanging="709"/>
        <w:jc w:val="both"/>
        <w:rPr>
          <w:b/>
          <w:sz w:val="24"/>
          <w:szCs w:val="24"/>
        </w:rPr>
      </w:pPr>
    </w:p>
    <w:p w:rsidR="001906A1" w:rsidRDefault="001906A1" w:rsidP="001906A1">
      <w:pPr>
        <w:jc w:val="center"/>
        <w:rPr>
          <w:b/>
          <w:sz w:val="24"/>
          <w:szCs w:val="24"/>
        </w:rPr>
      </w:pPr>
    </w:p>
    <w:p w:rsidR="003B726B" w:rsidRDefault="003B726B" w:rsidP="001906A1">
      <w:pPr>
        <w:jc w:val="center"/>
        <w:rPr>
          <w:b/>
          <w:sz w:val="24"/>
          <w:szCs w:val="24"/>
        </w:rPr>
      </w:pPr>
    </w:p>
    <w:p w:rsidR="003B726B" w:rsidRDefault="003B726B" w:rsidP="001906A1">
      <w:pPr>
        <w:jc w:val="center"/>
        <w:rPr>
          <w:b/>
          <w:sz w:val="24"/>
          <w:szCs w:val="24"/>
        </w:rPr>
      </w:pPr>
    </w:p>
    <w:p w:rsidR="003B726B" w:rsidRDefault="003B726B" w:rsidP="001906A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B726B" w:rsidRDefault="003B726B" w:rsidP="001906A1">
      <w:pPr>
        <w:jc w:val="center"/>
        <w:rPr>
          <w:b/>
          <w:sz w:val="24"/>
          <w:szCs w:val="24"/>
        </w:rPr>
      </w:pPr>
    </w:p>
    <w:p w:rsidR="003B726B" w:rsidRDefault="003B726B" w:rsidP="001906A1">
      <w:pPr>
        <w:jc w:val="center"/>
        <w:rPr>
          <w:b/>
          <w:sz w:val="24"/>
          <w:szCs w:val="24"/>
        </w:rPr>
      </w:pPr>
    </w:p>
    <w:p w:rsidR="003B726B" w:rsidRDefault="003B726B" w:rsidP="003B726B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3B726B" w:rsidRPr="006B4A27" w:rsidRDefault="003B726B" w:rsidP="003B726B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3B726B" w:rsidRPr="006B4A27" w:rsidRDefault="003B726B" w:rsidP="001906A1">
      <w:pPr>
        <w:jc w:val="center"/>
        <w:rPr>
          <w:b/>
          <w:sz w:val="24"/>
          <w:szCs w:val="24"/>
        </w:rPr>
      </w:pPr>
    </w:p>
    <w:sectPr w:rsidR="003B726B" w:rsidRPr="006B4A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A3" w:rsidRDefault="009014A3">
      <w:r>
        <w:separator/>
      </w:r>
    </w:p>
  </w:endnote>
  <w:endnote w:type="continuationSeparator" w:id="0">
    <w:p w:rsidR="009014A3" w:rsidRDefault="009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A3" w:rsidRDefault="009014A3">
      <w:r>
        <w:separator/>
      </w:r>
    </w:p>
  </w:footnote>
  <w:footnote w:type="continuationSeparator" w:id="0">
    <w:p w:rsidR="009014A3" w:rsidRDefault="0090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2279B"/>
    <w:multiLevelType w:val="hybridMultilevel"/>
    <w:tmpl w:val="09B4A8D0"/>
    <w:lvl w:ilvl="0" w:tplc="663A4D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4487823"/>
    <w:multiLevelType w:val="hybridMultilevel"/>
    <w:tmpl w:val="2DB4B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46993"/>
    <w:multiLevelType w:val="hybridMultilevel"/>
    <w:tmpl w:val="82EE4900"/>
    <w:lvl w:ilvl="0" w:tplc="824E6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459C3"/>
    <w:rsid w:val="0004711B"/>
    <w:rsid w:val="00063433"/>
    <w:rsid w:val="00070850"/>
    <w:rsid w:val="0007405C"/>
    <w:rsid w:val="000936F5"/>
    <w:rsid w:val="00095BC2"/>
    <w:rsid w:val="000B3465"/>
    <w:rsid w:val="000C615C"/>
    <w:rsid w:val="000E12CE"/>
    <w:rsid w:val="000E2082"/>
    <w:rsid w:val="000F2878"/>
    <w:rsid w:val="000F7C34"/>
    <w:rsid w:val="001011B5"/>
    <w:rsid w:val="00121115"/>
    <w:rsid w:val="001215FE"/>
    <w:rsid w:val="00124C81"/>
    <w:rsid w:val="001257CA"/>
    <w:rsid w:val="00131E00"/>
    <w:rsid w:val="00133667"/>
    <w:rsid w:val="00140C5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7A93"/>
    <w:rsid w:val="00183B97"/>
    <w:rsid w:val="001906A1"/>
    <w:rsid w:val="001A2E4B"/>
    <w:rsid w:val="001A5E22"/>
    <w:rsid w:val="001B1183"/>
    <w:rsid w:val="001E550B"/>
    <w:rsid w:val="001F7D45"/>
    <w:rsid w:val="0020171B"/>
    <w:rsid w:val="00202F5D"/>
    <w:rsid w:val="00213048"/>
    <w:rsid w:val="0026245E"/>
    <w:rsid w:val="00265749"/>
    <w:rsid w:val="00290378"/>
    <w:rsid w:val="002C1BFD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713F1"/>
    <w:rsid w:val="00375809"/>
    <w:rsid w:val="003840CD"/>
    <w:rsid w:val="00394020"/>
    <w:rsid w:val="003A3966"/>
    <w:rsid w:val="003A66BA"/>
    <w:rsid w:val="003B4817"/>
    <w:rsid w:val="003B726B"/>
    <w:rsid w:val="003C58F9"/>
    <w:rsid w:val="003D00DA"/>
    <w:rsid w:val="003D3831"/>
    <w:rsid w:val="003E6776"/>
    <w:rsid w:val="003F1D1C"/>
    <w:rsid w:val="003F7BEC"/>
    <w:rsid w:val="00402D4F"/>
    <w:rsid w:val="00413DBD"/>
    <w:rsid w:val="00470DF0"/>
    <w:rsid w:val="00481171"/>
    <w:rsid w:val="004831DE"/>
    <w:rsid w:val="00491E92"/>
    <w:rsid w:val="00496C00"/>
    <w:rsid w:val="004B252D"/>
    <w:rsid w:val="004C032C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5661B"/>
    <w:rsid w:val="0056110C"/>
    <w:rsid w:val="00574D4F"/>
    <w:rsid w:val="00582378"/>
    <w:rsid w:val="00583EF7"/>
    <w:rsid w:val="00593395"/>
    <w:rsid w:val="00597B3A"/>
    <w:rsid w:val="005A299C"/>
    <w:rsid w:val="005A64E9"/>
    <w:rsid w:val="005C20D2"/>
    <w:rsid w:val="005C6C4A"/>
    <w:rsid w:val="005C7197"/>
    <w:rsid w:val="005D362B"/>
    <w:rsid w:val="005D43D0"/>
    <w:rsid w:val="005D7A45"/>
    <w:rsid w:val="005E0EBA"/>
    <w:rsid w:val="005E5438"/>
    <w:rsid w:val="005E620D"/>
    <w:rsid w:val="005E7A5E"/>
    <w:rsid w:val="005F6923"/>
    <w:rsid w:val="00600EAC"/>
    <w:rsid w:val="00602D9C"/>
    <w:rsid w:val="0060411F"/>
    <w:rsid w:val="00611A74"/>
    <w:rsid w:val="00612B86"/>
    <w:rsid w:val="00613424"/>
    <w:rsid w:val="0061599D"/>
    <w:rsid w:val="00626273"/>
    <w:rsid w:val="00630429"/>
    <w:rsid w:val="0063208F"/>
    <w:rsid w:val="006325C9"/>
    <w:rsid w:val="00654D1C"/>
    <w:rsid w:val="00656355"/>
    <w:rsid w:val="00663ED2"/>
    <w:rsid w:val="0067063F"/>
    <w:rsid w:val="0067257A"/>
    <w:rsid w:val="00674F7F"/>
    <w:rsid w:val="00691A00"/>
    <w:rsid w:val="00697037"/>
    <w:rsid w:val="006A7522"/>
    <w:rsid w:val="006B5713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651CC"/>
    <w:rsid w:val="00774E75"/>
    <w:rsid w:val="00783452"/>
    <w:rsid w:val="00796440"/>
    <w:rsid w:val="007A0133"/>
    <w:rsid w:val="007A0D94"/>
    <w:rsid w:val="007A56A2"/>
    <w:rsid w:val="007B23A8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37D28"/>
    <w:rsid w:val="00843854"/>
    <w:rsid w:val="008704BD"/>
    <w:rsid w:val="00895DB2"/>
    <w:rsid w:val="008A427D"/>
    <w:rsid w:val="008A7A5A"/>
    <w:rsid w:val="008C67FF"/>
    <w:rsid w:val="008C78DE"/>
    <w:rsid w:val="008E4D5E"/>
    <w:rsid w:val="008F33DD"/>
    <w:rsid w:val="009014A3"/>
    <w:rsid w:val="00901CFC"/>
    <w:rsid w:val="00903FB0"/>
    <w:rsid w:val="00916292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B62E5"/>
    <w:rsid w:val="009C4D4D"/>
    <w:rsid w:val="009D2350"/>
    <w:rsid w:val="00A0190C"/>
    <w:rsid w:val="00A4509E"/>
    <w:rsid w:val="00A4666B"/>
    <w:rsid w:val="00A56F99"/>
    <w:rsid w:val="00A63E82"/>
    <w:rsid w:val="00A654A1"/>
    <w:rsid w:val="00A814CB"/>
    <w:rsid w:val="00A85809"/>
    <w:rsid w:val="00A950BF"/>
    <w:rsid w:val="00AC3451"/>
    <w:rsid w:val="00AD4075"/>
    <w:rsid w:val="00AE191B"/>
    <w:rsid w:val="00AE233D"/>
    <w:rsid w:val="00AF0E09"/>
    <w:rsid w:val="00AF16A1"/>
    <w:rsid w:val="00AF67BB"/>
    <w:rsid w:val="00B03024"/>
    <w:rsid w:val="00B07BD4"/>
    <w:rsid w:val="00B14825"/>
    <w:rsid w:val="00B16604"/>
    <w:rsid w:val="00B23DCA"/>
    <w:rsid w:val="00B41C37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D3095"/>
    <w:rsid w:val="00BE6ABE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00DB"/>
    <w:rsid w:val="00CF1A38"/>
    <w:rsid w:val="00CF69E0"/>
    <w:rsid w:val="00D17D61"/>
    <w:rsid w:val="00D32883"/>
    <w:rsid w:val="00D50491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1DC"/>
    <w:rsid w:val="00E11FB6"/>
    <w:rsid w:val="00E15D09"/>
    <w:rsid w:val="00E22133"/>
    <w:rsid w:val="00E86AA1"/>
    <w:rsid w:val="00EA270A"/>
    <w:rsid w:val="00EC2B75"/>
    <w:rsid w:val="00ED0CAF"/>
    <w:rsid w:val="00EF23A6"/>
    <w:rsid w:val="00EF4779"/>
    <w:rsid w:val="00F0039F"/>
    <w:rsid w:val="00F0641C"/>
    <w:rsid w:val="00F16003"/>
    <w:rsid w:val="00F23A69"/>
    <w:rsid w:val="00F35C49"/>
    <w:rsid w:val="00F36B9B"/>
    <w:rsid w:val="00F516AD"/>
    <w:rsid w:val="00F5575C"/>
    <w:rsid w:val="00F55BDB"/>
    <w:rsid w:val="00F5682A"/>
    <w:rsid w:val="00F80278"/>
    <w:rsid w:val="00F822E6"/>
    <w:rsid w:val="00F930ED"/>
    <w:rsid w:val="00F9704E"/>
    <w:rsid w:val="00FA1CC2"/>
    <w:rsid w:val="00FA44FA"/>
    <w:rsid w:val="00FC660C"/>
    <w:rsid w:val="00FD1197"/>
    <w:rsid w:val="00FD4056"/>
    <w:rsid w:val="00FF015D"/>
    <w:rsid w:val="00FF0DD9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table" w:styleId="Rcsostblzat">
    <w:name w:val="Table Grid"/>
    <w:basedOn w:val="Normltblzat"/>
    <w:uiPriority w:val="59"/>
    <w:rsid w:val="005E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table" w:styleId="Rcsostblzat">
    <w:name w:val="Table Grid"/>
    <w:basedOn w:val="Normltblzat"/>
    <w:uiPriority w:val="59"/>
    <w:rsid w:val="005E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13C6-4C95-4F09-8791-3C442C03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2023-03-23T14:32:00Z</cp:lastPrinted>
  <dcterms:created xsi:type="dcterms:W3CDTF">2023-04-28T06:02:00Z</dcterms:created>
  <dcterms:modified xsi:type="dcterms:W3CDTF">2023-04-28T06:03:00Z</dcterms:modified>
</cp:coreProperties>
</file>