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74" w:rsidRDefault="00C62974" w:rsidP="00C6297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C62974" w:rsidRDefault="00C62974" w:rsidP="00C6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C62974" w:rsidRDefault="00C62974" w:rsidP="00C6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C62974" w:rsidRDefault="00C62974" w:rsidP="00C6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C62974" w:rsidRDefault="00C62974" w:rsidP="00C6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2974" w:rsidRDefault="00C62974" w:rsidP="00C6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2974" w:rsidRDefault="00C62974" w:rsidP="00C62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 Magyar Agrár-, Élelmiszergazdasági és Vidékfejlesztési Kamarával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Tiszavasvári, Ady E. 8. sz. alatti önkormányzati irodákra kötendő bérleti szerződésről</w:t>
      </w:r>
    </w:p>
    <w:p w:rsidR="00C62974" w:rsidRDefault="00C62974" w:rsidP="00C6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2974" w:rsidRDefault="00C62974" w:rsidP="00C62974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rFonts w:ascii="Times New Roman" w:hAnsi="Times New Roman"/>
          <w:sz w:val="24"/>
          <w:szCs w:val="24"/>
        </w:rPr>
        <w:t>-ban</w:t>
      </w:r>
      <w:proofErr w:type="spellEnd"/>
      <w:r>
        <w:rPr>
          <w:rFonts w:ascii="Times New Roman" w:hAnsi="Times New Roman"/>
          <w:sz w:val="24"/>
          <w:szCs w:val="24"/>
        </w:rPr>
        <w:t xml:space="preserve"> foglalt hatáskörében eljárva az alábbi határozatot hozza:</w:t>
      </w:r>
    </w:p>
    <w:p w:rsidR="00C62974" w:rsidRDefault="00C62974" w:rsidP="00C62974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974" w:rsidRDefault="00C62974" w:rsidP="00C62974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2974" w:rsidRDefault="00C62974" w:rsidP="00C6297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 Képviselő-testület </w:t>
      </w:r>
      <w:r>
        <w:rPr>
          <w:rFonts w:ascii="Times New Roman" w:hAnsi="Times New Roman" w:cs="Times New Roman"/>
          <w:b/>
          <w:sz w:val="24"/>
          <w:szCs w:val="24"/>
        </w:rPr>
        <w:t>2023. április 16. napjától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határozatlan</w:t>
      </w:r>
      <w:r>
        <w:rPr>
          <w:rFonts w:ascii="Times New Roman" w:hAnsi="Times New Roman" w:cs="Times New Roman"/>
          <w:sz w:val="24"/>
          <w:szCs w:val="24"/>
        </w:rPr>
        <w:t xml:space="preserve"> időtartamra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bérleti szerződést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köt a </w:t>
      </w:r>
      <w:r>
        <w:rPr>
          <w:rFonts w:ascii="Times New Roman" w:hAnsi="Times New Roman" w:cs="Times New Roman"/>
          <w:b/>
          <w:sz w:val="24"/>
          <w:szCs w:val="24"/>
        </w:rPr>
        <w:t>Magyar Agrár, Élelmiszergazdasági és Vidékfejlesztési Kamarával</w:t>
      </w:r>
      <w:r>
        <w:rPr>
          <w:rFonts w:ascii="Times New Roman" w:hAnsi="Times New Roman" w:cs="Times New Roman"/>
          <w:sz w:val="24"/>
          <w:szCs w:val="24"/>
        </w:rPr>
        <w:t xml:space="preserve"> (továbbiakban: NAK) a Tiszavasvári,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Ady E.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sz. alatti Térségi Szolgáltató Házban lévő, a </w:t>
      </w:r>
      <w:r>
        <w:rPr>
          <w:rFonts w:ascii="Times New Roman" w:hAnsi="Times New Roman" w:cs="Times New Roman"/>
          <w:sz w:val="24"/>
          <w:szCs w:val="24"/>
        </w:rPr>
        <w:t xml:space="preserve">NAK által korábban bérelt két darab, összesen </w:t>
      </w:r>
      <w:r>
        <w:rPr>
          <w:rFonts w:ascii="Times New Roman" w:hAnsi="Times New Roman" w:cs="Times New Roman"/>
          <w:b/>
          <w:sz w:val="24"/>
          <w:szCs w:val="24"/>
        </w:rPr>
        <w:t>34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nagyságú (11,5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22,45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irodákra. </w:t>
      </w:r>
    </w:p>
    <w:p w:rsidR="00C62974" w:rsidRDefault="00C62974" w:rsidP="00C6297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974" w:rsidRDefault="00C62974" w:rsidP="00C62974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 havonta fizetendő bérleti díj 2023. évben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13.804 Ft/hó (406 Ft/m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/hó)+ ÁFA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62974" w:rsidRDefault="00C62974" w:rsidP="00C62974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C62974" w:rsidRDefault="00C62974" w:rsidP="00C6297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Képviselő-testület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nem támogatja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NAK bérleti díjemelés mértékének megállapítására vonatkozó javaslatát, továbbra is fenntartja a jogot, hogy a bérleti díjat naptári évente egyszer felülvizsgálja, és azt megemelje az előző év azonos hónapjához viszonyítva, a megelőző 12 hónap alatt bekövetkezett fogyasztói árindex változás mértékével.</w:t>
      </w:r>
    </w:p>
    <w:p w:rsidR="00C62974" w:rsidRDefault="00C62974" w:rsidP="00C62974">
      <w:pPr>
        <w:spacing w:after="0" w:line="240" w:lineRule="auto"/>
        <w:ind w:left="567" w:hanging="567"/>
        <w:jc w:val="both"/>
        <w:rPr>
          <w:sz w:val="24"/>
          <w:szCs w:val="24"/>
        </w:rPr>
      </w:pPr>
    </w:p>
    <w:p w:rsidR="00C62974" w:rsidRDefault="00C62974" w:rsidP="00C6297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ab/>
        <w:t>A bérleti díj mellett köteles a NAK megfizetni</w:t>
      </w:r>
    </w:p>
    <w:p w:rsidR="00C62974" w:rsidRDefault="00C62974" w:rsidP="00C62974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az általa kizárólagosan használt helyiségekhez kapcsolódó mindennemű költséget</w:t>
      </w:r>
      <w:r>
        <w:rPr>
          <w:rFonts w:ascii="Times New Roman" w:hAnsi="Times New Roman" w:cs="Times New Roman"/>
          <w:sz w:val="24"/>
          <w:szCs w:val="24"/>
        </w:rPr>
        <w:t xml:space="preserve"> a kiállított közüzemi számlák alapján (fűtés, villamos energia, a Bérlő által foglalkoztatott dolgozói létszám alapján számított vízdíjköltség, valamint a Bérlő által foglalkoztatott dolgozói létszám arányában számított hulladékszállítási díj).</w:t>
      </w:r>
    </w:p>
    <w:p w:rsidR="00C62974" w:rsidRDefault="00C62974" w:rsidP="00C62974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az épület üzemeltetése során felmerülő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összes közös költségnek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azaz a közös helyiségek fűtési-, villamos energia költségének, a felvonó üzemeltetési költségének - </w:t>
      </w:r>
      <w:r>
        <w:rPr>
          <w:rFonts w:ascii="Times New Roman" w:hAnsi="Times New Roman" w:cs="Times New Roman"/>
          <w:b/>
          <w:sz w:val="24"/>
          <w:szCs w:val="24"/>
        </w:rPr>
        <w:t xml:space="preserve">a kizárólagosan használt helyiségek alapterületével arányos mértékét. </w:t>
      </w:r>
    </w:p>
    <w:p w:rsidR="00C62974" w:rsidRDefault="00C62974" w:rsidP="00C6297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62974" w:rsidRDefault="00C62974" w:rsidP="00C6297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ab/>
        <w:t xml:space="preserve">A cserehelyiségként felajánlott, Tiszavasvári Polgármesteri Hivatal irodájának használatára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NAK-kal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kötött használati szerződés 2023. április 15. napjával megszűnik.</w:t>
      </w:r>
    </w:p>
    <w:p w:rsidR="00C62974" w:rsidRDefault="00C62974" w:rsidP="00C6297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62974" w:rsidRDefault="00C62974" w:rsidP="00C6297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Felkéri a Polgármestert, hogy a Testület döntéséről tájékoztassa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NAK-ot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2974" w:rsidRDefault="00C62974" w:rsidP="00C6297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62974" w:rsidRDefault="00C62974" w:rsidP="00C6297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Felhatalmazza a Polgármestert a bérleti szerződés aláírására.</w:t>
      </w:r>
    </w:p>
    <w:p w:rsidR="00C62974" w:rsidRDefault="00C62974" w:rsidP="00C6297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62974" w:rsidRDefault="00C62974" w:rsidP="00C6297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Felelős. Szőke Zoltán polgármester</w:t>
      </w:r>
    </w:p>
    <w:p w:rsidR="00C62974" w:rsidRDefault="00C62974" w:rsidP="00C6297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62974" w:rsidRDefault="00C62974" w:rsidP="00C6297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62974" w:rsidRDefault="00C62974" w:rsidP="00C6297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62974" w:rsidRPr="00C62974" w:rsidRDefault="00C62974" w:rsidP="00C62974">
      <w:pPr>
        <w:tabs>
          <w:tab w:val="center" w:pos="2835"/>
          <w:tab w:val="center" w:pos="680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2974">
        <w:rPr>
          <w:rFonts w:ascii="Times New Roman" w:hAnsi="Times New Roman" w:cs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2974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C62974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C62974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C62974" w:rsidRPr="00C62974" w:rsidRDefault="00C62974" w:rsidP="00C62974">
      <w:pPr>
        <w:tabs>
          <w:tab w:val="center" w:pos="2835"/>
          <w:tab w:val="center" w:pos="6804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6297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C629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2974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C62974" w:rsidRPr="00C62974" w:rsidSect="00C6297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366A"/>
    <w:multiLevelType w:val="hybridMultilevel"/>
    <w:tmpl w:val="7A1C03AC"/>
    <w:lvl w:ilvl="0" w:tplc="046E311E">
      <w:start w:val="1"/>
      <w:numFmt w:val="bullet"/>
      <w:lvlText w:val=""/>
      <w:lvlJc w:val="left"/>
      <w:pPr>
        <w:ind w:left="227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74"/>
    <w:rsid w:val="00B85B51"/>
    <w:rsid w:val="00C6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29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2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29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2023-04-28T09:26:00Z</dcterms:created>
  <dcterms:modified xsi:type="dcterms:W3CDTF">2023-04-28T09:29:00Z</dcterms:modified>
</cp:coreProperties>
</file>