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4D" w:rsidRPr="00CD5B70" w:rsidRDefault="00D95C4D" w:rsidP="00D95C4D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D95C4D" w:rsidRPr="00CD5B70" w:rsidRDefault="00D95C4D" w:rsidP="00D95C4D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D95C4D" w:rsidRPr="00CD5B70" w:rsidRDefault="00D95C4D" w:rsidP="00D95C4D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147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/2023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V. 25.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D95C4D" w:rsidRPr="00CD5B70" w:rsidRDefault="00D95C4D" w:rsidP="00D95C4D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D95C4D" w:rsidRDefault="00D95C4D" w:rsidP="00D95C4D">
      <w:pPr>
        <w:widowControl w:val="0"/>
      </w:pPr>
    </w:p>
    <w:p w:rsidR="00D95C4D" w:rsidRDefault="00D95C4D" w:rsidP="00D95C4D">
      <w:pPr>
        <w:widowControl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Tiszavasvári strandfürdőben 2013 óta megvalósult vagyongazdálkodási feladatok célellenőrzés eredménye végrehajtásáról</w:t>
      </w:r>
    </w:p>
    <w:p w:rsidR="00D95C4D" w:rsidRPr="005740BA" w:rsidRDefault="00D95C4D" w:rsidP="00D95C4D">
      <w:pPr>
        <w:widowControl w:val="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95C4D" w:rsidRPr="00BE68DE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az alábbi határozatot hozza: </w:t>
      </w:r>
    </w:p>
    <w:p w:rsidR="00D95C4D" w:rsidRPr="007372B4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D95C4D" w:rsidRDefault="00D95C4D" w:rsidP="00D95C4D">
      <w:pPr>
        <w:pStyle w:val="Listaszerbekezds"/>
        <w:numPr>
          <w:ilvl w:val="0"/>
          <w:numId w:val="1"/>
        </w:numPr>
        <w:contextualSpacing/>
        <w:jc w:val="both"/>
      </w:pPr>
      <w:r>
        <w:t>Támogatja a Tiszavasvári Strandfürdő Kft. ügyvezetője kérelmét, hogy a beruházások leltárát 2023. június 30. napjáig készítse el az önkormányzat részére. (M</w:t>
      </w:r>
      <w:r w:rsidRPr="00E931EF">
        <w:t>inden a szerződés hatálya alatt a szerződéssel érintett ingatlanon megvalósuló fejlesztés bekerülési értéke, és annak jelenlegi nettó számviteli értéke kerüljön tételes kimutatásra a bérlő által.</w:t>
      </w:r>
      <w:r>
        <w:t>)</w:t>
      </w:r>
    </w:p>
    <w:p w:rsidR="00D95C4D" w:rsidRDefault="00D95C4D" w:rsidP="00D95C4D">
      <w:pPr>
        <w:pStyle w:val="Listaszerbekezds"/>
        <w:ind w:left="720"/>
        <w:contextualSpacing/>
        <w:jc w:val="both"/>
      </w:pPr>
    </w:p>
    <w:p w:rsidR="00D95C4D" w:rsidRPr="00E931EF" w:rsidRDefault="00D95C4D" w:rsidP="00D95C4D">
      <w:pPr>
        <w:pStyle w:val="Listaszerbekezds"/>
        <w:numPr>
          <w:ilvl w:val="0"/>
          <w:numId w:val="1"/>
        </w:numPr>
        <w:contextualSpacing/>
        <w:jc w:val="both"/>
      </w:pPr>
      <w:r>
        <w:t>Vitatja a 2023. május 15. napján kelt Tiszavasvári Strandfürdő Kft. ügyvezetője nyilatkozatában foglalt álláspontját, valamint k</w:t>
      </w:r>
      <w:r w:rsidRPr="00E931EF">
        <w:t xml:space="preserve">inyilatkozza, hogy </w:t>
      </w:r>
      <w:r w:rsidRPr="00E931EF">
        <w:rPr>
          <w:bCs/>
        </w:rPr>
        <w:t xml:space="preserve">a beruházások tekintetében azok összességére vonatkozóan a szerződés 5.18. pont alkalmazását tekinti irányadónak. </w:t>
      </w:r>
    </w:p>
    <w:p w:rsidR="00D95C4D" w:rsidRDefault="00D95C4D" w:rsidP="00D95C4D">
      <w:pPr>
        <w:pStyle w:val="Listaszerbekezds"/>
      </w:pPr>
    </w:p>
    <w:p w:rsidR="00D95C4D" w:rsidRDefault="00D95C4D" w:rsidP="00D95C4D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E975BC">
        <w:rPr>
          <w:bCs/>
        </w:rPr>
        <w:t xml:space="preserve">Felkéri az ügyvezetőt az általa tett </w:t>
      </w:r>
      <w:r>
        <w:rPr>
          <w:bCs/>
        </w:rPr>
        <w:t xml:space="preserve">2023. április 28. napján kelt </w:t>
      </w:r>
      <w:r w:rsidRPr="00E975BC">
        <w:rPr>
          <w:bCs/>
        </w:rPr>
        <w:t xml:space="preserve">nyilatkozatra hivatkozással, hogy 2023. június 30. napjáig írásban részletezze a beruházások leltárában, mely fejlesztéseket nem tekinti a szerződéskötéskor vállalt beruházásoknak, és </w:t>
      </w:r>
      <w:r>
        <w:rPr>
          <w:bCs/>
        </w:rPr>
        <w:t xml:space="preserve">egyértelműsítse ezek tekintetében a lejáratkori elszámolás álláspontja szerinti szabályait. </w:t>
      </w:r>
    </w:p>
    <w:p w:rsidR="00D95C4D" w:rsidRPr="00E975BC" w:rsidRDefault="00D95C4D" w:rsidP="00D95C4D">
      <w:pPr>
        <w:pStyle w:val="Listaszerbekezds"/>
        <w:rPr>
          <w:bCs/>
        </w:rPr>
      </w:pPr>
    </w:p>
    <w:p w:rsidR="00D95C4D" w:rsidRPr="00E975BC" w:rsidRDefault="00D95C4D" w:rsidP="00D95C4D">
      <w:pPr>
        <w:pStyle w:val="Listaszerbekezds"/>
        <w:numPr>
          <w:ilvl w:val="0"/>
          <w:numId w:val="1"/>
        </w:numPr>
        <w:jc w:val="both"/>
      </w:pPr>
      <w:r w:rsidRPr="00E975BC">
        <w:rPr>
          <w:bCs/>
        </w:rPr>
        <w:t xml:space="preserve">Felkéri az ügyvezetőt, hogy saját költségén készíttessen egy a strand egész területét érintő közmű és épülettérképet 2023. október 31. napja határidőig, melyet 1 példányban átad az önkormányzat részére.  </w:t>
      </w:r>
    </w:p>
    <w:p w:rsidR="00D95C4D" w:rsidRDefault="00D95C4D" w:rsidP="00D95C4D">
      <w:pPr>
        <w:jc w:val="both"/>
      </w:pPr>
    </w:p>
    <w:p w:rsidR="00D95C4D" w:rsidRDefault="00D95C4D" w:rsidP="00D95C4D">
      <w:pPr>
        <w:pStyle w:val="Listaszerbekezds"/>
        <w:widowControl w:val="0"/>
        <w:numPr>
          <w:ilvl w:val="0"/>
          <w:numId w:val="1"/>
        </w:numPr>
        <w:jc w:val="both"/>
      </w:pPr>
      <w:r>
        <w:t xml:space="preserve">Felkéri a képviselő-testület a polgármestert, hogy jelen határozatról a Tiszavasvári Strandfürdő Kft. ügyvezetőjét tájékoztassa. </w:t>
      </w:r>
    </w:p>
    <w:p w:rsidR="00D95C4D" w:rsidRDefault="00D95C4D" w:rsidP="00D95C4D">
      <w:pPr>
        <w:widowControl w:val="0"/>
        <w:jc w:val="both"/>
      </w:pPr>
    </w:p>
    <w:p w:rsidR="00D95C4D" w:rsidRPr="006F299D" w:rsidRDefault="00D95C4D" w:rsidP="00D95C4D">
      <w:pPr>
        <w:widowControl w:val="0"/>
        <w:jc w:val="both"/>
      </w:pPr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  <w:r w:rsidRPr="002B58A4">
        <w:rPr>
          <w:rFonts w:ascii="Times New Roman" w:eastAsia="Times New Roman" w:hAnsi="Times New Roman" w:cs="Times New Roman"/>
          <w:b/>
          <w:lang w:eastAsia="hu-HU"/>
        </w:rPr>
        <w:t>Határidő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azonnal </w:t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2B58A4">
        <w:rPr>
          <w:rFonts w:ascii="Times New Roman" w:eastAsia="Times New Roman" w:hAnsi="Times New Roman" w:cs="Times New Roman"/>
          <w:b/>
          <w:lang w:eastAsia="hu-HU"/>
        </w:rPr>
        <w:t>Felelős</w:t>
      </w:r>
      <w:r w:rsidRPr="002B58A4">
        <w:rPr>
          <w:rFonts w:ascii="Times New Roman" w:eastAsia="Times New Roman" w:hAnsi="Times New Roman" w:cs="Times New Roman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D95C4D" w:rsidRDefault="00D95C4D" w:rsidP="00D95C4D"/>
    <w:p w:rsidR="00D95C4D" w:rsidRPr="008C0D7C" w:rsidRDefault="00D95C4D" w:rsidP="00D95C4D">
      <w:pPr>
        <w:jc w:val="center"/>
        <w:rPr>
          <w:rFonts w:ascii="Times New Roman" w:hAnsi="Times New Roman" w:cs="Times New Roman"/>
          <w:b/>
        </w:rPr>
      </w:pPr>
      <w:r w:rsidRPr="008C0D7C">
        <w:rPr>
          <w:rFonts w:ascii="Times New Roman" w:hAnsi="Times New Roman" w:cs="Times New Roman"/>
          <w:b/>
        </w:rPr>
        <w:t xml:space="preserve">Szőke </w:t>
      </w:r>
      <w:proofErr w:type="gramStart"/>
      <w:r w:rsidRPr="008C0D7C">
        <w:rPr>
          <w:rFonts w:ascii="Times New Roman" w:hAnsi="Times New Roman" w:cs="Times New Roman"/>
          <w:b/>
        </w:rPr>
        <w:t xml:space="preserve">Zoltán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D</w:t>
      </w:r>
      <w:r w:rsidRPr="008C0D7C">
        <w:rPr>
          <w:rFonts w:ascii="Times New Roman" w:hAnsi="Times New Roman" w:cs="Times New Roman"/>
          <w:b/>
        </w:rPr>
        <w:t>r.</w:t>
      </w:r>
      <w:proofErr w:type="gramEnd"/>
      <w:r w:rsidRPr="008C0D7C">
        <w:rPr>
          <w:rFonts w:ascii="Times New Roman" w:hAnsi="Times New Roman" w:cs="Times New Roman"/>
          <w:b/>
        </w:rPr>
        <w:t xml:space="preserve"> </w:t>
      </w:r>
      <w:proofErr w:type="spellStart"/>
      <w:r w:rsidRPr="008C0D7C">
        <w:rPr>
          <w:rFonts w:ascii="Times New Roman" w:hAnsi="Times New Roman" w:cs="Times New Roman"/>
          <w:b/>
        </w:rPr>
        <w:t>Kórik</w:t>
      </w:r>
      <w:proofErr w:type="spellEnd"/>
      <w:r w:rsidRPr="008C0D7C">
        <w:rPr>
          <w:rFonts w:ascii="Times New Roman" w:hAnsi="Times New Roman" w:cs="Times New Roman"/>
          <w:b/>
        </w:rPr>
        <w:t xml:space="preserve"> Zsuzsanna</w:t>
      </w:r>
    </w:p>
    <w:p w:rsidR="00D95C4D" w:rsidRPr="008C0D7C" w:rsidRDefault="00D95C4D" w:rsidP="00D95C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</w:rPr>
        <w:t>polgármester</w:t>
      </w:r>
      <w:proofErr w:type="gramEnd"/>
      <w:r w:rsidRPr="008C0D7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8C0D7C">
        <w:rPr>
          <w:rFonts w:ascii="Times New Roman" w:hAnsi="Times New Roman" w:cs="Times New Roman"/>
          <w:b/>
        </w:rPr>
        <w:t>jegyző</w:t>
      </w:r>
    </w:p>
    <w:p w:rsidR="00D95C4D" w:rsidRDefault="00D95C4D" w:rsidP="00D95C4D">
      <w:pPr>
        <w:jc w:val="center"/>
      </w:pPr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D95C4D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D95C4D" w:rsidRPr="00CD6635" w:rsidRDefault="00D95C4D" w:rsidP="00D95C4D">
      <w:pPr>
        <w:widowControl w:val="0"/>
        <w:jc w:val="both"/>
        <w:rPr>
          <w:rFonts w:ascii="Times New Roman" w:eastAsia="Times New Roman" w:hAnsi="Times New Roman" w:cs="Times New Roman"/>
          <w:lang w:eastAsia="hu-HU"/>
        </w:rPr>
        <w:sectPr w:rsidR="00D95C4D" w:rsidRPr="00CD6635" w:rsidSect="00F24A5A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6EC0" w:rsidRDefault="00D95C4D"/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3675"/>
      <w:docPartObj>
        <w:docPartGallery w:val="Page Numbers (Bottom of Page)"/>
        <w:docPartUnique/>
      </w:docPartObj>
    </w:sdtPr>
    <w:sdtEndPr/>
    <w:sdtContent>
      <w:p w:rsidR="00E27E18" w:rsidRDefault="00D95C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5C4D">
          <w:rPr>
            <w:noProof/>
            <w:lang w:val="hu-HU"/>
          </w:rPr>
          <w:t>1</w:t>
        </w:r>
        <w:r>
          <w:fldChar w:fldCharType="end"/>
        </w:r>
      </w:p>
    </w:sdtContent>
  </w:sdt>
  <w:p w:rsidR="00E27E18" w:rsidRDefault="00D95C4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556"/>
    <w:multiLevelType w:val="hybridMultilevel"/>
    <w:tmpl w:val="7874884A"/>
    <w:lvl w:ilvl="0" w:tplc="3DB26A4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4D"/>
    <w:rsid w:val="00695F4E"/>
    <w:rsid w:val="00D95C4D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C4D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5C4D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D95C4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D95C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C4D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5C4D"/>
    <w:pPr>
      <w:ind w:left="708"/>
    </w:pPr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rsid w:val="00D95C4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D95C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1</cp:revision>
  <dcterms:created xsi:type="dcterms:W3CDTF">2023-05-31T08:46:00Z</dcterms:created>
  <dcterms:modified xsi:type="dcterms:W3CDTF">2023-05-31T08:48:00Z</dcterms:modified>
</cp:coreProperties>
</file>