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C1" w:rsidRPr="00B7069A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C1CC1" w:rsidRPr="00B7069A" w:rsidRDefault="001C1CC1" w:rsidP="001C1CC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1C1CC1" w:rsidRPr="00B7069A" w:rsidRDefault="001C1CC1" w:rsidP="001C1CC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1C1CC1" w:rsidRPr="00B7069A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164</w:t>
      </w:r>
      <w:r w:rsidRPr="00B7069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23</w:t>
      </w:r>
      <w:r w:rsidRPr="00B7069A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V.25</w:t>
      </w:r>
      <w:r w:rsidRPr="00B7069A">
        <w:rPr>
          <w:b/>
          <w:sz w:val="24"/>
          <w:szCs w:val="24"/>
        </w:rPr>
        <w:t xml:space="preserve">.) Kt. számú </w:t>
      </w:r>
    </w:p>
    <w:p w:rsidR="001C1CC1" w:rsidRPr="00B7069A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1C1CC1" w:rsidRPr="00B7069A" w:rsidRDefault="001C1CC1" w:rsidP="001C1CC1">
      <w:pPr>
        <w:rPr>
          <w:b/>
          <w:sz w:val="24"/>
          <w:szCs w:val="24"/>
        </w:rPr>
      </w:pPr>
    </w:p>
    <w:p w:rsidR="001C1CC1" w:rsidRPr="00B7069A" w:rsidRDefault="001C1CC1" w:rsidP="001C1C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</w:t>
      </w:r>
      <w:r w:rsidRPr="000F46D3">
        <w:rPr>
          <w:b/>
          <w:sz w:val="24"/>
          <w:szCs w:val="24"/>
        </w:rPr>
        <w:t>iszavasvári</w:t>
      </w:r>
      <w:r>
        <w:rPr>
          <w:b/>
          <w:sz w:val="24"/>
          <w:szCs w:val="24"/>
        </w:rPr>
        <w:t xml:space="preserve"> 3170/4 helyrajzi számú önkormányzati ingatlan értékesítéséről</w:t>
      </w:r>
    </w:p>
    <w:p w:rsidR="001C1CC1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C1CC1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C1CC1" w:rsidRPr="00B7069A" w:rsidRDefault="001C1CC1" w:rsidP="001C1CC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C1CC1" w:rsidRPr="00564CAD" w:rsidRDefault="001C1CC1" w:rsidP="001C1CC1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1C1CC1" w:rsidRPr="00EC4BA8" w:rsidRDefault="001C1CC1" w:rsidP="001C1CC1">
      <w:pPr>
        <w:pStyle w:val="Szvegtrzs"/>
        <w:rPr>
          <w:szCs w:val="24"/>
        </w:rPr>
      </w:pPr>
    </w:p>
    <w:p w:rsidR="001C1CC1" w:rsidRDefault="001C1CC1" w:rsidP="001C1CC1">
      <w:pPr>
        <w:pStyle w:val="StlusSorkizrtBal032cm"/>
        <w:spacing w:before="0" w:after="0"/>
        <w:rPr>
          <w:szCs w:val="24"/>
        </w:rPr>
      </w:pPr>
      <w:r w:rsidRPr="00B7069A">
        <w:rPr>
          <w:szCs w:val="24"/>
        </w:rPr>
        <w:t>A Képviselő-testület</w:t>
      </w:r>
      <w:r>
        <w:rPr>
          <w:szCs w:val="24"/>
        </w:rPr>
        <w:t xml:space="preserve"> </w:t>
      </w:r>
      <w:r w:rsidRPr="00030711">
        <w:rPr>
          <w:b/>
          <w:szCs w:val="24"/>
        </w:rPr>
        <w:t>nem értékesíti</w:t>
      </w:r>
      <w:r>
        <w:rPr>
          <w:szCs w:val="24"/>
        </w:rPr>
        <w:t xml:space="preserve"> a </w:t>
      </w:r>
      <w:r w:rsidRPr="00B7069A">
        <w:rPr>
          <w:szCs w:val="24"/>
        </w:rPr>
        <w:t xml:space="preserve">tiszavasvári </w:t>
      </w:r>
      <w:r>
        <w:rPr>
          <w:b/>
          <w:szCs w:val="24"/>
        </w:rPr>
        <w:t xml:space="preserve">3170/4 helyrajzi számú </w:t>
      </w:r>
      <w:r w:rsidRPr="00467A2B">
        <w:rPr>
          <w:szCs w:val="24"/>
        </w:rPr>
        <w:t>„rét művelési ágú</w:t>
      </w:r>
      <w:r>
        <w:rPr>
          <w:b/>
          <w:szCs w:val="24"/>
        </w:rPr>
        <w:t xml:space="preserve"> </w:t>
      </w:r>
      <w:r>
        <w:rPr>
          <w:szCs w:val="24"/>
        </w:rPr>
        <w:t xml:space="preserve">önkormányzati ingatlant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Márton László </w:t>
      </w:r>
      <w:r>
        <w:rPr>
          <w:szCs w:val="24"/>
        </w:rPr>
        <w:t>Tiszavasvári, Táncsics u. 15/B. lakos</w:t>
      </w:r>
      <w:r w:rsidRPr="00B7069A">
        <w:rPr>
          <w:szCs w:val="24"/>
        </w:rPr>
        <w:t xml:space="preserve"> részére</w:t>
      </w:r>
      <w:r>
        <w:rPr>
          <w:szCs w:val="24"/>
        </w:rPr>
        <w:t>.</w:t>
      </w:r>
    </w:p>
    <w:p w:rsidR="001C1CC1" w:rsidRPr="00B7069A" w:rsidRDefault="001C1CC1" w:rsidP="001C1CC1">
      <w:pPr>
        <w:pStyle w:val="StlusSorkizrtBal032cm"/>
        <w:spacing w:before="0" w:after="0"/>
        <w:ind w:left="284" w:hanging="284"/>
        <w:rPr>
          <w:szCs w:val="24"/>
        </w:rPr>
      </w:pPr>
    </w:p>
    <w:p w:rsidR="001C1CC1" w:rsidRDefault="001C1CC1" w:rsidP="001C1CC1">
      <w:pPr>
        <w:pStyle w:val="Szvegtrzs"/>
        <w:ind w:left="284" w:hanging="284"/>
        <w:rPr>
          <w:szCs w:val="24"/>
        </w:rPr>
      </w:pPr>
      <w:r w:rsidRPr="00B7069A">
        <w:rPr>
          <w:szCs w:val="24"/>
        </w:rPr>
        <w:t xml:space="preserve">Felkéri a polgármestert, hogy tájékoztassa </w:t>
      </w:r>
      <w:r>
        <w:rPr>
          <w:szCs w:val="24"/>
        </w:rPr>
        <w:t>a kérelmezőt a Képviselő-testület döntéséről.</w:t>
      </w:r>
    </w:p>
    <w:p w:rsidR="001C1CC1" w:rsidRDefault="001C1CC1" w:rsidP="001C1CC1">
      <w:pPr>
        <w:pStyle w:val="Szvegtrzs"/>
        <w:ind w:left="284" w:hanging="284"/>
        <w:rPr>
          <w:szCs w:val="24"/>
        </w:rPr>
      </w:pPr>
    </w:p>
    <w:p w:rsidR="001C1CC1" w:rsidRPr="00B7069A" w:rsidRDefault="001C1CC1" w:rsidP="001C1CC1">
      <w:pPr>
        <w:pStyle w:val="Szvegtrzs"/>
        <w:ind w:left="284" w:hanging="284"/>
        <w:rPr>
          <w:szCs w:val="24"/>
        </w:rPr>
      </w:pPr>
    </w:p>
    <w:p w:rsidR="001C1CC1" w:rsidRPr="00B7069A" w:rsidRDefault="001C1CC1" w:rsidP="001C1CC1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1C1CC1" w:rsidRDefault="001C1CC1" w:rsidP="001C1CC1">
      <w:pPr>
        <w:pStyle w:val="Szvegtrzs"/>
        <w:rPr>
          <w:color w:val="000000"/>
          <w:szCs w:val="24"/>
        </w:rPr>
      </w:pPr>
      <w:r w:rsidRPr="00B7069A">
        <w:rPr>
          <w:color w:val="000000"/>
          <w:szCs w:val="24"/>
        </w:rPr>
        <w:t>Ha</w:t>
      </w:r>
      <w:r>
        <w:rPr>
          <w:color w:val="000000"/>
          <w:szCs w:val="24"/>
        </w:rPr>
        <w:t>táridő: azonnal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  <w:t>Felelős: Szőke Zoltán polgármester</w:t>
      </w:r>
    </w:p>
    <w:p w:rsidR="001C1CC1" w:rsidRDefault="001C1CC1" w:rsidP="001C1CC1">
      <w:pPr>
        <w:pStyle w:val="Szvegtrzs"/>
        <w:rPr>
          <w:color w:val="000000"/>
          <w:szCs w:val="24"/>
        </w:rPr>
      </w:pPr>
    </w:p>
    <w:p w:rsidR="001C1CC1" w:rsidRDefault="001C1CC1" w:rsidP="001C1CC1">
      <w:pPr>
        <w:pStyle w:val="Szvegtrzs"/>
        <w:rPr>
          <w:color w:val="000000"/>
          <w:szCs w:val="24"/>
        </w:rPr>
      </w:pPr>
    </w:p>
    <w:p w:rsidR="001C1CC1" w:rsidRDefault="001C1CC1" w:rsidP="001C1CC1">
      <w:pPr>
        <w:pStyle w:val="Szvegtrzs"/>
        <w:rPr>
          <w:color w:val="000000"/>
          <w:szCs w:val="24"/>
        </w:rPr>
      </w:pPr>
    </w:p>
    <w:p w:rsidR="001C1CC1" w:rsidRDefault="001C1CC1" w:rsidP="001C1CC1">
      <w:pPr>
        <w:pStyle w:val="Szvegtrzs"/>
        <w:rPr>
          <w:color w:val="000000"/>
          <w:szCs w:val="24"/>
        </w:rPr>
      </w:pPr>
      <w:bookmarkStart w:id="0" w:name="_GoBack"/>
      <w:bookmarkEnd w:id="0"/>
    </w:p>
    <w:p w:rsidR="001C1CC1" w:rsidRDefault="001C1CC1" w:rsidP="001C1CC1">
      <w:pPr>
        <w:pStyle w:val="Szvegtrzs"/>
        <w:rPr>
          <w:color w:val="000000"/>
          <w:szCs w:val="24"/>
        </w:rPr>
      </w:pPr>
    </w:p>
    <w:p w:rsidR="001C1CC1" w:rsidRPr="001C1CC1" w:rsidRDefault="001C1CC1" w:rsidP="001C1CC1">
      <w:pPr>
        <w:pStyle w:val="Szvegtrzs"/>
        <w:tabs>
          <w:tab w:val="center" w:pos="2552"/>
          <w:tab w:val="center" w:pos="6521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1C1CC1">
        <w:rPr>
          <w:b/>
          <w:color w:val="000000"/>
          <w:szCs w:val="24"/>
        </w:rPr>
        <w:t xml:space="preserve">Szőke Zoltán </w:t>
      </w:r>
      <w:r>
        <w:rPr>
          <w:b/>
          <w:color w:val="000000"/>
          <w:szCs w:val="24"/>
        </w:rPr>
        <w:tab/>
      </w:r>
      <w:r w:rsidRPr="001C1CC1">
        <w:rPr>
          <w:b/>
          <w:color w:val="000000"/>
          <w:szCs w:val="24"/>
        </w:rPr>
        <w:t xml:space="preserve">dr. </w:t>
      </w:r>
      <w:proofErr w:type="spellStart"/>
      <w:r w:rsidRPr="001C1CC1">
        <w:rPr>
          <w:b/>
          <w:color w:val="000000"/>
          <w:szCs w:val="24"/>
        </w:rPr>
        <w:t>Kórik</w:t>
      </w:r>
      <w:proofErr w:type="spellEnd"/>
      <w:r w:rsidRPr="001C1CC1">
        <w:rPr>
          <w:b/>
          <w:color w:val="000000"/>
          <w:szCs w:val="24"/>
        </w:rPr>
        <w:t xml:space="preserve"> Zsuzsanna</w:t>
      </w:r>
    </w:p>
    <w:p w:rsidR="001C1CC1" w:rsidRPr="001C1CC1" w:rsidRDefault="001C1CC1" w:rsidP="001C1CC1">
      <w:pPr>
        <w:pStyle w:val="Szvegtrzs"/>
        <w:tabs>
          <w:tab w:val="center" w:pos="2552"/>
          <w:tab w:val="center" w:pos="6521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1C1CC1">
        <w:rPr>
          <w:b/>
          <w:color w:val="000000"/>
          <w:szCs w:val="24"/>
        </w:rPr>
        <w:t>polgármester</w:t>
      </w:r>
      <w:proofErr w:type="gramEnd"/>
      <w:r w:rsidRPr="001C1CC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1C1CC1">
        <w:rPr>
          <w:b/>
          <w:color w:val="000000"/>
          <w:szCs w:val="24"/>
        </w:rPr>
        <w:t>jegyző</w:t>
      </w:r>
    </w:p>
    <w:p w:rsidR="001C1CC1" w:rsidRPr="00FC0C35" w:rsidRDefault="001C1CC1" w:rsidP="001C1CC1">
      <w:pPr>
        <w:pStyle w:val="Szvegtrzs"/>
        <w:rPr>
          <w:color w:val="000000"/>
          <w:szCs w:val="24"/>
        </w:rPr>
      </w:pPr>
    </w:p>
    <w:p w:rsidR="001C1CC1" w:rsidRPr="00154168" w:rsidRDefault="001C1CC1" w:rsidP="001C1CC1">
      <w:pPr>
        <w:tabs>
          <w:tab w:val="center" w:pos="6521"/>
        </w:tabs>
        <w:rPr>
          <w:sz w:val="24"/>
          <w:szCs w:val="24"/>
        </w:rPr>
      </w:pPr>
      <w:r w:rsidRPr="00154168">
        <w:rPr>
          <w:sz w:val="24"/>
          <w:szCs w:val="24"/>
        </w:rPr>
        <w:t xml:space="preserve"> </w:t>
      </w:r>
    </w:p>
    <w:p w:rsidR="001C1CC1" w:rsidRPr="00FC0C35" w:rsidRDefault="001C1CC1" w:rsidP="001C1CC1">
      <w:pPr>
        <w:pStyle w:val="Szvegtrzs"/>
        <w:rPr>
          <w:color w:val="000000"/>
          <w:szCs w:val="24"/>
        </w:rPr>
      </w:pPr>
    </w:p>
    <w:p w:rsidR="001C1CC1" w:rsidRPr="00154168" w:rsidRDefault="001C1CC1" w:rsidP="001C1CC1">
      <w:pPr>
        <w:tabs>
          <w:tab w:val="center" w:pos="6521"/>
        </w:tabs>
        <w:rPr>
          <w:sz w:val="24"/>
          <w:szCs w:val="24"/>
        </w:rPr>
      </w:pPr>
      <w:r w:rsidRPr="00154168">
        <w:rPr>
          <w:sz w:val="24"/>
          <w:szCs w:val="24"/>
        </w:rPr>
        <w:t xml:space="preserve"> </w:t>
      </w:r>
    </w:p>
    <w:p w:rsidR="001C1CC1" w:rsidRPr="00154168" w:rsidRDefault="001C1CC1" w:rsidP="001C1CC1">
      <w:pPr>
        <w:pStyle w:val="Szvegtrzs"/>
        <w:rPr>
          <w:szCs w:val="24"/>
        </w:rPr>
      </w:pPr>
    </w:p>
    <w:p w:rsidR="00240EED" w:rsidRDefault="00240EED"/>
    <w:sectPr w:rsidR="00240EED" w:rsidSect="006C51A0">
      <w:footerReference w:type="even" r:id="rId6"/>
      <w:footerReference w:type="default" r:id="rId7"/>
      <w:pgSz w:w="11907" w:h="16840"/>
      <w:pgMar w:top="851" w:right="992" w:bottom="1134" w:left="1134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1C1C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1C1CC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1C1C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A92587" w:rsidRDefault="001C1CC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C1"/>
    <w:rsid w:val="001C1CC1"/>
    <w:rsid w:val="002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C1CC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C1C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1C1C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C1C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C1CC1"/>
  </w:style>
  <w:style w:type="paragraph" w:customStyle="1" w:styleId="StlusSorkizrtBal032cm">
    <w:name w:val="Stílus Sorkizárt Bal:  032 cm"/>
    <w:basedOn w:val="Norml"/>
    <w:rsid w:val="001C1CC1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C1CC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C1C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1C1C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C1C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C1CC1"/>
  </w:style>
  <w:style w:type="paragraph" w:customStyle="1" w:styleId="StlusSorkizrtBal032cm">
    <w:name w:val="Stílus Sorkizárt Bal:  032 cm"/>
    <w:basedOn w:val="Norml"/>
    <w:rsid w:val="001C1CC1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2023-05-30T08:47:00Z</dcterms:created>
  <dcterms:modified xsi:type="dcterms:W3CDTF">2023-05-30T08:49:00Z</dcterms:modified>
</cp:coreProperties>
</file>