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1" w:rsidRPr="002B5234" w:rsidRDefault="00FA0321" w:rsidP="00FA0321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2B5234">
        <w:rPr>
          <w:b/>
          <w:lang w:eastAsia="en-US"/>
        </w:rPr>
        <w:t>TISZAVASVÁRI VÁROS ÖNKORMÁNYZATA</w:t>
      </w:r>
    </w:p>
    <w:p w:rsidR="00FA0321" w:rsidRPr="002B5234" w:rsidRDefault="00FA0321" w:rsidP="00FA0321">
      <w:pPr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2B5234">
        <w:rPr>
          <w:b/>
          <w:lang w:eastAsia="en-US"/>
        </w:rPr>
        <w:t>KÉPVISELŐ-TESTÜLETE</w:t>
      </w:r>
    </w:p>
    <w:p w:rsidR="00FA0321" w:rsidRPr="002B5234" w:rsidRDefault="00FA0321" w:rsidP="00FA0321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177</w:t>
      </w:r>
      <w:r w:rsidRPr="002B5234">
        <w:rPr>
          <w:b/>
          <w:lang w:eastAsia="zh-CN"/>
        </w:rPr>
        <w:t>/2023. (</w:t>
      </w:r>
      <w:r>
        <w:rPr>
          <w:b/>
          <w:lang w:eastAsia="zh-CN"/>
        </w:rPr>
        <w:t>V</w:t>
      </w:r>
      <w:r w:rsidRPr="002B5234">
        <w:rPr>
          <w:b/>
          <w:lang w:eastAsia="zh-CN"/>
        </w:rPr>
        <w:t>I.</w:t>
      </w:r>
      <w:r>
        <w:rPr>
          <w:b/>
          <w:lang w:eastAsia="zh-CN"/>
        </w:rPr>
        <w:t>29</w:t>
      </w:r>
      <w:r w:rsidRPr="002B5234">
        <w:rPr>
          <w:b/>
          <w:lang w:eastAsia="zh-CN"/>
        </w:rPr>
        <w:t>.) Kt. számú</w:t>
      </w:r>
    </w:p>
    <w:p w:rsidR="00FA0321" w:rsidRPr="002B5234" w:rsidRDefault="00FA0321" w:rsidP="00FA0321">
      <w:pPr>
        <w:suppressAutoHyphens/>
        <w:jc w:val="center"/>
        <w:rPr>
          <w:b/>
          <w:lang w:eastAsia="zh-CN"/>
        </w:rPr>
      </w:pPr>
      <w:proofErr w:type="gramStart"/>
      <w:r w:rsidRPr="002B5234">
        <w:rPr>
          <w:b/>
          <w:lang w:eastAsia="zh-CN"/>
        </w:rPr>
        <w:t>határozata</w:t>
      </w:r>
      <w:proofErr w:type="gramEnd"/>
    </w:p>
    <w:p w:rsidR="00FA0321" w:rsidRPr="00FA0321" w:rsidRDefault="00FA0321" w:rsidP="00FA0321">
      <w:pPr>
        <w:jc w:val="center"/>
        <w:rPr>
          <w:b/>
          <w:sz w:val="22"/>
          <w:szCs w:val="22"/>
        </w:rPr>
      </w:pPr>
      <w:r w:rsidRPr="00FA0321">
        <w:rPr>
          <w:b/>
          <w:sz w:val="22"/>
          <w:szCs w:val="22"/>
        </w:rPr>
        <w:t xml:space="preserve">A HBVSZ </w:t>
      </w:r>
      <w:proofErr w:type="spellStart"/>
      <w:r w:rsidRPr="00FA0321">
        <w:rPr>
          <w:b/>
          <w:sz w:val="22"/>
          <w:szCs w:val="22"/>
        </w:rPr>
        <w:t>Zrt</w:t>
      </w:r>
      <w:proofErr w:type="spellEnd"/>
      <w:r w:rsidRPr="00FA0321">
        <w:rPr>
          <w:b/>
          <w:sz w:val="22"/>
          <w:szCs w:val="22"/>
        </w:rPr>
        <w:t>. „</w:t>
      </w:r>
      <w:proofErr w:type="spellStart"/>
      <w:r w:rsidRPr="00FA0321">
        <w:rPr>
          <w:b/>
          <w:sz w:val="22"/>
          <w:szCs w:val="22"/>
        </w:rPr>
        <w:t>v.a</w:t>
      </w:r>
      <w:proofErr w:type="spellEnd"/>
      <w:r w:rsidRPr="00FA0321">
        <w:rPr>
          <w:b/>
          <w:sz w:val="22"/>
          <w:szCs w:val="22"/>
        </w:rPr>
        <w:t>.” 2023. június 30-án tartandó közgyűlés napirendi pontjainak elfogadásáról</w:t>
      </w:r>
    </w:p>
    <w:p w:rsidR="00FA0321" w:rsidRPr="00FA0321" w:rsidRDefault="00FA0321" w:rsidP="00FA0321">
      <w:pPr>
        <w:suppressAutoHyphens/>
        <w:rPr>
          <w:rFonts w:ascii="Arial Narrow" w:hAnsi="Arial Narrow" w:cs="Arial Narrow"/>
          <w:b/>
          <w:i/>
          <w:iCs/>
          <w:sz w:val="22"/>
          <w:szCs w:val="22"/>
          <w:u w:val="single"/>
          <w:lang w:eastAsia="zh-CN"/>
        </w:rPr>
      </w:pPr>
    </w:p>
    <w:p w:rsidR="00FA0321" w:rsidRPr="00FA0321" w:rsidRDefault="00FA0321" w:rsidP="00FA0321">
      <w:pPr>
        <w:jc w:val="both"/>
        <w:rPr>
          <w:b/>
          <w:sz w:val="22"/>
          <w:szCs w:val="22"/>
          <w:lang w:eastAsia="zh-CN"/>
        </w:rPr>
      </w:pPr>
      <w:r w:rsidRPr="00FA0321">
        <w:rPr>
          <w:b/>
          <w:sz w:val="22"/>
          <w:szCs w:val="22"/>
          <w:lang w:eastAsia="zh-CN"/>
        </w:rPr>
        <w:t>Tiszavasvári Város Önkormányzata Képviselő-testülete „</w:t>
      </w:r>
      <w:proofErr w:type="gramStart"/>
      <w:r w:rsidRPr="00FA0321">
        <w:rPr>
          <w:sz w:val="22"/>
          <w:szCs w:val="22"/>
          <w:lang w:eastAsia="zh-CN"/>
        </w:rPr>
        <w:t>A</w:t>
      </w:r>
      <w:proofErr w:type="gramEnd"/>
      <w:r w:rsidRPr="00FA0321">
        <w:rPr>
          <w:sz w:val="22"/>
          <w:szCs w:val="22"/>
          <w:lang w:eastAsia="zh-CN"/>
        </w:rPr>
        <w:t xml:space="preserve"> </w:t>
      </w:r>
      <w:r w:rsidRPr="00FA0321">
        <w:rPr>
          <w:b/>
          <w:sz w:val="22"/>
          <w:szCs w:val="22"/>
          <w:lang w:eastAsia="zh-CN"/>
        </w:rPr>
        <w:t xml:space="preserve">HBVSZ </w:t>
      </w:r>
      <w:proofErr w:type="spellStart"/>
      <w:r w:rsidRPr="00FA0321">
        <w:rPr>
          <w:b/>
          <w:sz w:val="22"/>
          <w:szCs w:val="22"/>
          <w:lang w:eastAsia="zh-CN"/>
        </w:rPr>
        <w:t>Zrt</w:t>
      </w:r>
      <w:proofErr w:type="spellEnd"/>
      <w:r w:rsidRPr="00FA0321">
        <w:rPr>
          <w:b/>
          <w:sz w:val="22"/>
          <w:szCs w:val="22"/>
          <w:lang w:eastAsia="zh-CN"/>
        </w:rPr>
        <w:t>. „</w:t>
      </w:r>
      <w:proofErr w:type="spellStart"/>
      <w:r w:rsidRPr="00FA0321">
        <w:rPr>
          <w:b/>
          <w:sz w:val="22"/>
          <w:szCs w:val="22"/>
          <w:lang w:eastAsia="zh-CN"/>
        </w:rPr>
        <w:t>v.a</w:t>
      </w:r>
      <w:proofErr w:type="spellEnd"/>
      <w:r w:rsidRPr="00FA0321">
        <w:rPr>
          <w:b/>
          <w:sz w:val="22"/>
          <w:szCs w:val="22"/>
          <w:lang w:eastAsia="zh-CN"/>
        </w:rPr>
        <w:t>.” 2023. június 30-án tartandó közgyűlés napirendi pontjainak elfogadásáról” szóló előterjesztéssel kapcsolatban az alábbi döntést hozza:</w:t>
      </w:r>
    </w:p>
    <w:p w:rsidR="00FA0321" w:rsidRPr="00FA0321" w:rsidRDefault="00FA0321" w:rsidP="00FA0321">
      <w:p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Tiszavasvári Város Önkormányzata Képviselő-testülete: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A végelszámolásról készített tájékoztatót megismerte és javasolja elfogadni.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A végelszámolási eljárás során készült záró adóbevallásokat megtárgyalta, azt az előterjesztés 1-2. melléklete szerinti tartalommal javasolja elfogadni.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A zárójelentést megtárgyalta, azt az előterjesztés szerinti tartalommal javasolja elfogadni.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 xml:space="preserve">A végelszámolási eljárás során 2023. április 30. fordulónapra készített számviteli beszámolót megtárgyalta, az előterjesztés 4. melléklete szerinti tartalommal javasolja elfogadni. 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A végelszámolási eljárás során készült vagyonfelosztási javaslatot megtárgyalta és az előterjesztés szerinti tartalommal javasolja elfogadni.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 xml:space="preserve">A cégnyilvánosságról, a bírósági cégeljárásról és a végelszámolásról szóló 2006. évi V. tv. 112.§ (3) bekezdése alapján javasolja, hogy a vagyon kiadására a HBVSZ </w:t>
      </w:r>
      <w:proofErr w:type="spellStart"/>
      <w:r w:rsidRPr="00FA0321">
        <w:rPr>
          <w:sz w:val="22"/>
          <w:szCs w:val="22"/>
          <w:lang w:eastAsia="zh-CN"/>
        </w:rPr>
        <w:t>Zrt</w:t>
      </w:r>
      <w:proofErr w:type="spellEnd"/>
      <w:r w:rsidRPr="00FA0321">
        <w:rPr>
          <w:sz w:val="22"/>
          <w:szCs w:val="22"/>
          <w:lang w:eastAsia="zh-CN"/>
        </w:rPr>
        <w:t>. „</w:t>
      </w:r>
      <w:proofErr w:type="spellStart"/>
      <w:r w:rsidRPr="00FA0321">
        <w:rPr>
          <w:sz w:val="22"/>
          <w:szCs w:val="22"/>
          <w:lang w:eastAsia="zh-CN"/>
        </w:rPr>
        <w:t>v.a</w:t>
      </w:r>
      <w:proofErr w:type="spellEnd"/>
      <w:r w:rsidRPr="00FA0321">
        <w:rPr>
          <w:sz w:val="22"/>
          <w:szCs w:val="22"/>
          <w:lang w:eastAsia="zh-CN"/>
        </w:rPr>
        <w:t>.” törlésére vonatkozó cégbírósági végzés jogerőre emelkedését követő 1 hónapon belül kerüljön sor. Javasolja fenti tevékenység végrehajtására dr. Tóth Szilvia végelszámolót kijelölni. A vagyonkiadást az egyes vagyonelemek tekintetében az alábbiak szerint javasolja meghatározni:</w:t>
      </w:r>
    </w:p>
    <w:p w:rsidR="00FA0321" w:rsidRPr="00FA0321" w:rsidRDefault="00FA0321" w:rsidP="00FA0321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pénzeszközök: birtokbaadás- banki átutalás formájában</w:t>
      </w:r>
    </w:p>
    <w:p w:rsidR="00FA0321" w:rsidRPr="00FA0321" w:rsidRDefault="00FA0321" w:rsidP="00FA0321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ingatlanok: átadás-átvételi jegyzőkönyv alapján a vagyonfelosztási javaslat szerint</w:t>
      </w:r>
    </w:p>
    <w:p w:rsidR="00FA0321" w:rsidRPr="00FA0321" w:rsidRDefault="00FA0321" w:rsidP="00FA0321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ingó tárgyi eszközök: átadás-átvételi jegyzőkönyv alapján a vagyonfelosztási javaslat szerint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 xml:space="preserve">Javasolja elfogadni az alábbiakat: Minden önkormányzat gondoskodik saját iratanyagának elszállításáról, tárolásáról, illetve a tárolási idő lejártával annak megsemmisítéséről. Esetleges iratkikérés esetén hozzáférést biztosít az iratanyaghoz a végelszámoló részére. A közgyűlés a központi iroda számviteli bizonylatainak, iratanyagának tárolásával Hajdúböszörmény Város Önkormányzatát bízza meg. Az iratanyag őrzését, tárolási idő lejártával annak megsemmisítését, illetve a végelszámoló részére történő hozzáférés biztosítását külön díjazás megállapítása nélkül vállalják. A végelszámolás eljárás időszakában keletkezett iratanyag átadásáról Hajdúböszörmény Város Önkormányzata részére dr. Tóth Szilvia, végelszámoló gondoskodik a HBVSZ </w:t>
      </w:r>
      <w:proofErr w:type="spellStart"/>
      <w:r w:rsidRPr="00FA0321">
        <w:rPr>
          <w:sz w:val="22"/>
          <w:szCs w:val="22"/>
          <w:lang w:eastAsia="zh-CN"/>
        </w:rPr>
        <w:t>Zrt</w:t>
      </w:r>
      <w:proofErr w:type="spellEnd"/>
      <w:r w:rsidRPr="00FA0321">
        <w:rPr>
          <w:sz w:val="22"/>
          <w:szCs w:val="22"/>
          <w:lang w:eastAsia="zh-CN"/>
        </w:rPr>
        <w:t>. „</w:t>
      </w:r>
      <w:proofErr w:type="spellStart"/>
      <w:r w:rsidRPr="00FA0321">
        <w:rPr>
          <w:sz w:val="22"/>
          <w:szCs w:val="22"/>
          <w:lang w:eastAsia="zh-CN"/>
        </w:rPr>
        <w:t>v.a</w:t>
      </w:r>
      <w:proofErr w:type="spellEnd"/>
      <w:r w:rsidRPr="00FA0321">
        <w:rPr>
          <w:sz w:val="22"/>
          <w:szCs w:val="22"/>
          <w:lang w:eastAsia="zh-CN"/>
        </w:rPr>
        <w:t>.” törlésére vonatkozó cégbírósági végzés jogerőre emelkedését követő 1 hónapon belül.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Javasolja a végelszámolót felmenteni tisztségéből.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Javasolja a cégjegyzékből való törlés kezdeményezését.</w:t>
      </w:r>
    </w:p>
    <w:p w:rsidR="00FA0321" w:rsidRPr="00FA0321" w:rsidRDefault="00FA0321" w:rsidP="00FA0321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 xml:space="preserve">Felkéri a polgármestert, hogy jelen határozat alapján adja le szavazatait a HBVSZ </w:t>
      </w:r>
      <w:proofErr w:type="spellStart"/>
      <w:r w:rsidRPr="00FA0321">
        <w:rPr>
          <w:sz w:val="22"/>
          <w:szCs w:val="22"/>
          <w:lang w:eastAsia="zh-CN"/>
        </w:rPr>
        <w:t>Zrt</w:t>
      </w:r>
      <w:proofErr w:type="spellEnd"/>
      <w:r w:rsidRPr="00FA0321">
        <w:rPr>
          <w:sz w:val="22"/>
          <w:szCs w:val="22"/>
          <w:lang w:eastAsia="zh-CN"/>
        </w:rPr>
        <w:t>. „</w:t>
      </w:r>
      <w:proofErr w:type="spellStart"/>
      <w:r w:rsidRPr="00FA0321">
        <w:rPr>
          <w:sz w:val="22"/>
          <w:szCs w:val="22"/>
          <w:lang w:eastAsia="zh-CN"/>
        </w:rPr>
        <w:t>v.a</w:t>
      </w:r>
      <w:proofErr w:type="spellEnd"/>
      <w:r w:rsidRPr="00FA0321">
        <w:rPr>
          <w:sz w:val="22"/>
          <w:szCs w:val="22"/>
          <w:lang w:eastAsia="zh-CN"/>
        </w:rPr>
        <w:t>.” 2023. június 30. napján tartandó közgyűlésén.</w:t>
      </w:r>
    </w:p>
    <w:p w:rsidR="00FA0321" w:rsidRPr="00FA0321" w:rsidRDefault="00FA0321" w:rsidP="00FA0321">
      <w:pPr>
        <w:ind w:left="360"/>
        <w:jc w:val="both"/>
        <w:rPr>
          <w:sz w:val="22"/>
          <w:szCs w:val="22"/>
          <w:lang w:eastAsia="zh-CN"/>
        </w:rPr>
      </w:pPr>
    </w:p>
    <w:p w:rsidR="00FA0321" w:rsidRPr="00FA0321" w:rsidRDefault="00FA0321" w:rsidP="00FA0321">
      <w:pPr>
        <w:ind w:left="360"/>
        <w:jc w:val="both"/>
        <w:rPr>
          <w:sz w:val="22"/>
          <w:szCs w:val="22"/>
          <w:lang w:eastAsia="zh-CN"/>
        </w:rPr>
      </w:pPr>
      <w:r w:rsidRPr="00FA0321">
        <w:rPr>
          <w:sz w:val="22"/>
          <w:szCs w:val="22"/>
          <w:lang w:eastAsia="zh-CN"/>
        </w:rPr>
        <w:t>Határidő: 2023. június 30.                                     Felelős: Szőke Zoltán polgármester</w:t>
      </w:r>
    </w:p>
    <w:p w:rsidR="00D7647D" w:rsidRDefault="00FA0321">
      <w:pPr>
        <w:rPr>
          <w:sz w:val="22"/>
          <w:szCs w:val="22"/>
        </w:rPr>
      </w:pPr>
    </w:p>
    <w:p w:rsidR="00FA0321" w:rsidRDefault="00FA0321">
      <w:pPr>
        <w:rPr>
          <w:sz w:val="22"/>
          <w:szCs w:val="22"/>
        </w:rPr>
      </w:pPr>
    </w:p>
    <w:p w:rsidR="00FA0321" w:rsidRDefault="00FA0321">
      <w:pPr>
        <w:rPr>
          <w:sz w:val="22"/>
          <w:szCs w:val="22"/>
        </w:rPr>
      </w:pPr>
    </w:p>
    <w:p w:rsidR="00FA0321" w:rsidRPr="00FA0321" w:rsidRDefault="00FA03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FA0321">
        <w:rPr>
          <w:b/>
          <w:sz w:val="22"/>
          <w:szCs w:val="22"/>
        </w:rPr>
        <w:t xml:space="preserve">Szőke </w:t>
      </w:r>
      <w:proofErr w:type="gramStart"/>
      <w:r w:rsidRPr="00FA0321">
        <w:rPr>
          <w:b/>
          <w:sz w:val="22"/>
          <w:szCs w:val="22"/>
        </w:rPr>
        <w:t xml:space="preserve">Zoltán </w:t>
      </w:r>
      <w:r>
        <w:rPr>
          <w:b/>
          <w:sz w:val="22"/>
          <w:szCs w:val="22"/>
        </w:rPr>
        <w:t xml:space="preserve">                                            </w:t>
      </w:r>
      <w:r w:rsidRPr="00FA0321">
        <w:rPr>
          <w:b/>
          <w:sz w:val="22"/>
          <w:szCs w:val="22"/>
        </w:rPr>
        <w:t>Dr.</w:t>
      </w:r>
      <w:proofErr w:type="gramEnd"/>
      <w:r w:rsidRPr="00FA0321">
        <w:rPr>
          <w:b/>
          <w:sz w:val="22"/>
          <w:szCs w:val="22"/>
        </w:rPr>
        <w:t xml:space="preserve"> </w:t>
      </w:r>
      <w:proofErr w:type="spellStart"/>
      <w:r w:rsidRPr="00FA0321">
        <w:rPr>
          <w:b/>
          <w:sz w:val="22"/>
          <w:szCs w:val="22"/>
        </w:rPr>
        <w:t>Kórik</w:t>
      </w:r>
      <w:proofErr w:type="spellEnd"/>
      <w:r w:rsidRPr="00FA0321">
        <w:rPr>
          <w:b/>
          <w:sz w:val="22"/>
          <w:szCs w:val="22"/>
        </w:rPr>
        <w:t xml:space="preserve"> Zsuzsanna</w:t>
      </w:r>
    </w:p>
    <w:p w:rsidR="00FA0321" w:rsidRPr="00FA0321" w:rsidRDefault="00FA03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proofErr w:type="gramStart"/>
      <w:r w:rsidRPr="00FA0321">
        <w:rPr>
          <w:b/>
          <w:sz w:val="22"/>
          <w:szCs w:val="22"/>
        </w:rPr>
        <w:t>polgármester</w:t>
      </w:r>
      <w:proofErr w:type="gramEnd"/>
      <w:r w:rsidRPr="00FA03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</w:t>
      </w:r>
      <w:bookmarkStart w:id="0" w:name="_GoBack"/>
      <w:bookmarkEnd w:id="0"/>
      <w:r w:rsidRPr="00FA0321">
        <w:rPr>
          <w:b/>
          <w:sz w:val="22"/>
          <w:szCs w:val="22"/>
        </w:rPr>
        <w:t>jegyző</w:t>
      </w:r>
    </w:p>
    <w:sectPr w:rsidR="00FA0321" w:rsidRPr="00FA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620B"/>
    <w:multiLevelType w:val="hybridMultilevel"/>
    <w:tmpl w:val="0CDA4EC0"/>
    <w:lvl w:ilvl="0" w:tplc="D2EA0D64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67851739"/>
    <w:multiLevelType w:val="hybridMultilevel"/>
    <w:tmpl w:val="0518E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1"/>
    <w:rsid w:val="00DD3BDE"/>
    <w:rsid w:val="00E51798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2023-06-29T12:40:00Z</dcterms:created>
  <dcterms:modified xsi:type="dcterms:W3CDTF">2023-06-29T12:42:00Z</dcterms:modified>
</cp:coreProperties>
</file>