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F6" w:rsidRPr="007D0FF9" w:rsidRDefault="009157F6" w:rsidP="0091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9157F6" w:rsidRPr="007D0FF9" w:rsidRDefault="009157F6" w:rsidP="0091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KÉPVISELŐ TESTÜLETE</w:t>
      </w:r>
    </w:p>
    <w:p w:rsidR="009157F6" w:rsidRPr="007D0FF9" w:rsidRDefault="009157F6" w:rsidP="0091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253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23. (IX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28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9157F6" w:rsidRPr="007D0FF9" w:rsidRDefault="009157F6" w:rsidP="0091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9157F6" w:rsidRPr="007D0FF9" w:rsidRDefault="009157F6" w:rsidP="0091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9157F6" w:rsidRPr="00E02C67" w:rsidRDefault="009157F6" w:rsidP="009157F6">
      <w:pPr>
        <w:ind w:left="2700" w:hanging="27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2023. évi téli igazgatási szünet elrendeléséről</w:t>
      </w:r>
    </w:p>
    <w:p w:rsidR="009157F6" w:rsidRPr="007D0FF9" w:rsidRDefault="009157F6" w:rsidP="0091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57F6" w:rsidRDefault="009157F6" w:rsidP="0091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hAnsi="Times New Roman"/>
          <w:iCs/>
          <w:kern w:val="1"/>
          <w:sz w:val="24"/>
          <w:szCs w:val="24"/>
        </w:rPr>
        <w:t>„</w:t>
      </w:r>
      <w:r w:rsidRPr="003C5DE1">
        <w:rPr>
          <w:rFonts w:ascii="Times New Roman" w:hAnsi="Times New Roman" w:cs="Times New Roman"/>
          <w:sz w:val="24"/>
          <w:szCs w:val="24"/>
        </w:rPr>
        <w:t>az igazgatási szünetről szóló 2023. évi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E1">
        <w:rPr>
          <w:rFonts w:ascii="Times New Roman" w:hAnsi="Times New Roman" w:cs="Times New Roman"/>
          <w:sz w:val="24"/>
          <w:szCs w:val="24"/>
        </w:rPr>
        <w:t>XXVI.</w:t>
      </w:r>
      <w:r>
        <w:rPr>
          <w:rFonts w:ascii="Times New Roman" w:hAnsi="Times New Roman" w:cs="Times New Roman"/>
          <w:sz w:val="24"/>
          <w:szCs w:val="24"/>
        </w:rPr>
        <w:t xml:space="preserve"> törvény</w:t>
      </w:r>
      <w:r>
        <w:rPr>
          <w:rFonts w:ascii="Times New Roman" w:hAnsi="Times New Roman"/>
          <w:iCs/>
          <w:kern w:val="1"/>
          <w:sz w:val="24"/>
          <w:szCs w:val="24"/>
        </w:rPr>
        <w:t xml:space="preserve"> 7. § (1) bekezdése (a) pontja” </w:t>
      </w:r>
      <w:r w:rsidRPr="008826F1">
        <w:rPr>
          <w:rFonts w:ascii="Times New Roman" w:hAnsi="Times New Roman"/>
          <w:iCs/>
          <w:kern w:val="1"/>
          <w:sz w:val="24"/>
          <w:szCs w:val="24"/>
        </w:rPr>
        <w:t>alapján</w:t>
      </w:r>
      <w:r>
        <w:rPr>
          <w:rFonts w:ascii="Times New Roman" w:hAnsi="Times New Roman"/>
          <w:iCs/>
          <w:kern w:val="1"/>
          <w:sz w:val="24"/>
          <w:szCs w:val="24"/>
        </w:rPr>
        <w:t xml:space="preserve"> az</w:t>
      </w:r>
      <w:r w:rsidRPr="008826F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alábbi határozatot hozza:</w:t>
      </w:r>
    </w:p>
    <w:p w:rsidR="009157F6" w:rsidRDefault="009157F6" w:rsidP="0091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157F6" w:rsidRPr="003C5DE1" w:rsidRDefault="009157F6" w:rsidP="009157F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6E3EAB">
        <w:rPr>
          <w:rFonts w:ascii="Times New Roman" w:hAnsi="Times New Roman" w:cs="Times New Roman"/>
          <w:sz w:val="24"/>
          <w:szCs w:val="24"/>
        </w:rPr>
        <w:t>gy dönt, hogy a Tiszavasvári Polgármesteri Hivatal</w:t>
      </w:r>
      <w:r>
        <w:rPr>
          <w:rFonts w:ascii="Times New Roman" w:hAnsi="Times New Roman" w:cs="Times New Roman"/>
          <w:sz w:val="24"/>
          <w:szCs w:val="24"/>
        </w:rPr>
        <w:t>ban</w:t>
      </w:r>
      <w:r w:rsidRPr="006E3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2023.12.27. – 2024.01.01</w:t>
      </w:r>
      <w:r w:rsidRPr="006E3EAB">
        <w:rPr>
          <w:rFonts w:ascii="Times New Roman" w:hAnsi="Times New Roman" w:cs="Times New Roman"/>
          <w:sz w:val="24"/>
          <w:szCs w:val="24"/>
        </w:rPr>
        <w:t xml:space="preserve">. közötti </w:t>
      </w:r>
      <w:r>
        <w:rPr>
          <w:rFonts w:ascii="Times New Roman" w:hAnsi="Times New Roman" w:cs="Times New Roman"/>
          <w:sz w:val="24"/>
          <w:szCs w:val="24"/>
        </w:rPr>
        <w:t>időtartamra igazgatási szünetet rendel el.</w:t>
      </w:r>
    </w:p>
    <w:p w:rsidR="009157F6" w:rsidRDefault="009157F6" w:rsidP="009157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57F6" w:rsidRPr="00472D65" w:rsidRDefault="009157F6" w:rsidP="009157F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Jegyzőjét, valamint gondoskodjon a döntés helyben szokásos módon történő közzétételéről. </w:t>
      </w:r>
    </w:p>
    <w:p w:rsidR="009157F6" w:rsidRPr="00B715D7" w:rsidRDefault="009157F6" w:rsidP="009157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57F6" w:rsidRPr="00781CC1" w:rsidRDefault="009157F6" w:rsidP="009157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9157F6" w:rsidRDefault="009157F6" w:rsidP="0091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157F6" w:rsidRPr="007D0FF9" w:rsidRDefault="009157F6" w:rsidP="00915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57F6" w:rsidRPr="007D0FF9" w:rsidRDefault="009157F6" w:rsidP="0091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9157F6" w:rsidRPr="007D0FF9" w:rsidRDefault="009157F6" w:rsidP="0091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E64B8" w:rsidRDefault="00EE64B8"/>
    <w:p w:rsidR="009157F6" w:rsidRDefault="009157F6"/>
    <w:p w:rsidR="009157F6" w:rsidRDefault="009157F6"/>
    <w:p w:rsidR="009157F6" w:rsidRDefault="009157F6" w:rsidP="009157F6">
      <w:pPr>
        <w:spacing w:after="0" w:line="240" w:lineRule="auto"/>
      </w:pPr>
    </w:p>
    <w:p w:rsidR="009157F6" w:rsidRDefault="009157F6" w:rsidP="009157F6">
      <w:pPr>
        <w:spacing w:after="0" w:line="240" w:lineRule="auto"/>
      </w:pPr>
    </w:p>
    <w:p w:rsidR="009157F6" w:rsidRDefault="009157F6" w:rsidP="00915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Zoltán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157F6" w:rsidRDefault="009157F6" w:rsidP="00915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9157F6" w:rsidRDefault="009157F6"/>
    <w:sectPr w:rsidR="0091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6E4"/>
    <w:multiLevelType w:val="hybridMultilevel"/>
    <w:tmpl w:val="8E96B3D6"/>
    <w:lvl w:ilvl="0" w:tplc="8E42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6"/>
    <w:rsid w:val="009157F6"/>
    <w:rsid w:val="00E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7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7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2023-10-10T07:03:00Z</dcterms:created>
  <dcterms:modified xsi:type="dcterms:W3CDTF">2023-10-10T07:07:00Z</dcterms:modified>
</cp:coreProperties>
</file>