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1CA" w:rsidRPr="00176C0C" w:rsidRDefault="000E71CA" w:rsidP="000E71CA">
      <w:pPr>
        <w:pStyle w:val="Cm"/>
        <w:rPr>
          <w:szCs w:val="24"/>
        </w:rPr>
      </w:pPr>
      <w:r w:rsidRPr="00176C0C">
        <w:rPr>
          <w:szCs w:val="24"/>
        </w:rPr>
        <w:t>TISZAVASVÁRI VÁROS ÖNKORMÁNYZATA</w:t>
      </w:r>
    </w:p>
    <w:p w:rsidR="000E71CA" w:rsidRPr="00176C0C" w:rsidRDefault="000E71CA" w:rsidP="000E71CA">
      <w:pPr>
        <w:pStyle w:val="Cm"/>
        <w:rPr>
          <w:szCs w:val="24"/>
        </w:rPr>
      </w:pPr>
      <w:r w:rsidRPr="00176C0C">
        <w:rPr>
          <w:szCs w:val="24"/>
        </w:rPr>
        <w:t>KÉPVISELŐ-TESTÜLETE</w:t>
      </w:r>
    </w:p>
    <w:p w:rsidR="000E71CA" w:rsidRPr="00176C0C" w:rsidRDefault="000E71CA" w:rsidP="000E71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262</w:t>
      </w:r>
      <w:r w:rsidRPr="00176C0C">
        <w:rPr>
          <w:rFonts w:ascii="Times New Roman" w:hAnsi="Times New Roman" w:cs="Times New Roman"/>
          <w:b/>
          <w:sz w:val="24"/>
          <w:szCs w:val="24"/>
        </w:rPr>
        <w:t>/20</w:t>
      </w:r>
      <w:r>
        <w:rPr>
          <w:rFonts w:ascii="Times New Roman" w:hAnsi="Times New Roman" w:cs="Times New Roman"/>
          <w:b/>
          <w:sz w:val="24"/>
          <w:szCs w:val="24"/>
        </w:rPr>
        <w:t>23</w:t>
      </w:r>
      <w:r w:rsidRPr="00176C0C">
        <w:rPr>
          <w:rFonts w:ascii="Times New Roman" w:hAnsi="Times New Roman" w:cs="Times New Roman"/>
          <w:b/>
          <w:sz w:val="24"/>
          <w:szCs w:val="24"/>
        </w:rPr>
        <w:t>. (</w:t>
      </w:r>
      <w:r>
        <w:rPr>
          <w:rFonts w:ascii="Times New Roman" w:hAnsi="Times New Roman" w:cs="Times New Roman"/>
          <w:b/>
          <w:sz w:val="24"/>
          <w:szCs w:val="24"/>
        </w:rPr>
        <w:t>IX. 28</w:t>
      </w:r>
      <w:r w:rsidRPr="00176C0C">
        <w:rPr>
          <w:rFonts w:ascii="Times New Roman" w:hAnsi="Times New Roman" w:cs="Times New Roman"/>
          <w:b/>
          <w:sz w:val="24"/>
          <w:szCs w:val="24"/>
        </w:rPr>
        <w:t>.) Kt. számú</w:t>
      </w:r>
    </w:p>
    <w:p w:rsidR="000E71CA" w:rsidRDefault="000E71CA" w:rsidP="000E71CA">
      <w:pPr>
        <w:spacing w:after="0" w:line="240" w:lineRule="auto"/>
        <w:jc w:val="center"/>
        <w:rPr>
          <w:rFonts w:ascii="Times New Roman" w:hAnsi="Times New Roman" w:cs="Times New Roman"/>
          <w:b/>
          <w:sz w:val="24"/>
          <w:szCs w:val="24"/>
        </w:rPr>
      </w:pPr>
      <w:proofErr w:type="gramStart"/>
      <w:r w:rsidRPr="00176C0C">
        <w:rPr>
          <w:rFonts w:ascii="Times New Roman" w:hAnsi="Times New Roman" w:cs="Times New Roman"/>
          <w:b/>
          <w:sz w:val="24"/>
          <w:szCs w:val="24"/>
        </w:rPr>
        <w:t>határozata</w:t>
      </w:r>
      <w:proofErr w:type="gramEnd"/>
    </w:p>
    <w:p w:rsidR="000E71CA" w:rsidRDefault="000E71CA" w:rsidP="000E71CA">
      <w:pPr>
        <w:spacing w:after="0" w:line="240" w:lineRule="auto"/>
        <w:jc w:val="center"/>
        <w:rPr>
          <w:rFonts w:ascii="Times New Roman" w:hAnsi="Times New Roman" w:cs="Times New Roman"/>
          <w:b/>
          <w:sz w:val="24"/>
          <w:szCs w:val="24"/>
        </w:rPr>
      </w:pPr>
    </w:p>
    <w:p w:rsidR="000E71CA" w:rsidRPr="00E34AFD" w:rsidRDefault="000E71CA" w:rsidP="000E71CA">
      <w:pPr>
        <w:pStyle w:val="Listaszerbekezds"/>
        <w:ind w:left="0" w:right="98"/>
        <w:jc w:val="center"/>
        <w:rPr>
          <w:rFonts w:eastAsia="Calibri"/>
          <w:b/>
          <w:sz w:val="24"/>
          <w:szCs w:val="24"/>
        </w:rPr>
      </w:pPr>
      <w:r>
        <w:rPr>
          <w:rFonts w:eastAsia="Calibri"/>
          <w:b/>
          <w:sz w:val="24"/>
          <w:szCs w:val="24"/>
        </w:rPr>
        <w:t xml:space="preserve">Tájékoztatás a </w:t>
      </w:r>
      <w:proofErr w:type="spellStart"/>
      <w:r>
        <w:rPr>
          <w:rFonts w:eastAsia="Calibri"/>
          <w:b/>
          <w:sz w:val="24"/>
          <w:szCs w:val="24"/>
        </w:rPr>
        <w:t>Kornisné</w:t>
      </w:r>
      <w:proofErr w:type="spellEnd"/>
      <w:r>
        <w:rPr>
          <w:rFonts w:eastAsia="Calibri"/>
          <w:b/>
          <w:sz w:val="24"/>
          <w:szCs w:val="24"/>
        </w:rPr>
        <w:t xml:space="preserve"> </w:t>
      </w:r>
      <w:proofErr w:type="spellStart"/>
      <w:r>
        <w:rPr>
          <w:rFonts w:eastAsia="Calibri"/>
          <w:b/>
          <w:sz w:val="24"/>
          <w:szCs w:val="24"/>
        </w:rPr>
        <w:t>Liptay</w:t>
      </w:r>
      <w:proofErr w:type="spellEnd"/>
      <w:r>
        <w:rPr>
          <w:rFonts w:eastAsia="Calibri"/>
          <w:b/>
          <w:sz w:val="24"/>
          <w:szCs w:val="24"/>
        </w:rPr>
        <w:t xml:space="preserve"> Elza Szociális és Gyermekjóléti Központ ellen érkezett panasz kivizsgálásáról</w:t>
      </w:r>
    </w:p>
    <w:p w:rsidR="000E71CA" w:rsidRPr="00E47BE5" w:rsidRDefault="000E71CA" w:rsidP="000E71CA">
      <w:pPr>
        <w:spacing w:after="0" w:line="240" w:lineRule="auto"/>
        <w:ind w:right="98"/>
        <w:jc w:val="both"/>
        <w:rPr>
          <w:rFonts w:ascii="Times New Roman" w:eastAsia="Calibri" w:hAnsi="Times New Roman" w:cs="Times New Roman"/>
          <w:sz w:val="16"/>
          <w:szCs w:val="16"/>
          <w:u w:val="single"/>
        </w:rPr>
      </w:pPr>
    </w:p>
    <w:p w:rsidR="000E71CA" w:rsidRDefault="000E71CA" w:rsidP="000E71CA">
      <w:pPr>
        <w:pStyle w:val="Listaszerbekezds"/>
        <w:ind w:left="0" w:right="98"/>
        <w:jc w:val="both"/>
        <w:rPr>
          <w:rFonts w:eastAsia="Calibri"/>
          <w:color w:val="000000"/>
          <w:sz w:val="24"/>
          <w:szCs w:val="24"/>
        </w:rPr>
      </w:pPr>
      <w:r w:rsidRPr="00E47BE5">
        <w:rPr>
          <w:rFonts w:eastAsia="Calibri"/>
          <w:bCs/>
          <w:color w:val="000000"/>
          <w:sz w:val="24"/>
          <w:szCs w:val="24"/>
        </w:rPr>
        <w:t xml:space="preserve">Tiszavasvári Város Önkormányzata Képviselő-testülete </w:t>
      </w:r>
      <w:r>
        <w:rPr>
          <w:rFonts w:eastAsia="Calibri"/>
          <w:b/>
          <w:sz w:val="24"/>
          <w:szCs w:val="24"/>
        </w:rPr>
        <w:t xml:space="preserve">Aranyos Tibor panaszkivizsgálási kérelmével </w:t>
      </w:r>
      <w:r w:rsidRPr="00E47BE5">
        <w:rPr>
          <w:rFonts w:eastAsia="Calibri"/>
          <w:sz w:val="24"/>
          <w:szCs w:val="24"/>
        </w:rPr>
        <w:t xml:space="preserve">kapcsolatban az </w:t>
      </w:r>
      <w:r w:rsidRPr="00E47BE5">
        <w:rPr>
          <w:rFonts w:eastAsia="Calibri"/>
          <w:color w:val="000000"/>
          <w:sz w:val="24"/>
          <w:szCs w:val="24"/>
        </w:rPr>
        <w:t>alábbi határozatot hozza:</w:t>
      </w:r>
    </w:p>
    <w:p w:rsidR="000E71CA" w:rsidRPr="00E47BE5" w:rsidRDefault="000E71CA" w:rsidP="000E71CA">
      <w:pPr>
        <w:pStyle w:val="Listaszerbekezds"/>
        <w:ind w:left="0" w:right="98"/>
        <w:jc w:val="both"/>
        <w:rPr>
          <w:rFonts w:eastAsia="Calibri"/>
          <w:b/>
          <w:sz w:val="24"/>
          <w:szCs w:val="24"/>
        </w:rPr>
      </w:pPr>
    </w:p>
    <w:p w:rsidR="000E71CA" w:rsidRPr="00E5561B" w:rsidRDefault="000E71CA" w:rsidP="000E71CA">
      <w:pPr>
        <w:pStyle w:val="Listaszerbekezds"/>
        <w:rPr>
          <w:rFonts w:eastAsia="Calibri"/>
          <w:sz w:val="24"/>
          <w:szCs w:val="24"/>
        </w:rPr>
      </w:pPr>
    </w:p>
    <w:p w:rsidR="000E71CA" w:rsidRDefault="000E71CA" w:rsidP="000E71CA">
      <w:pPr>
        <w:pStyle w:val="Listaszerbekezds"/>
        <w:numPr>
          <w:ilvl w:val="0"/>
          <w:numId w:val="1"/>
        </w:numPr>
        <w:rPr>
          <w:rFonts w:eastAsia="Calibri"/>
          <w:sz w:val="24"/>
          <w:szCs w:val="24"/>
        </w:rPr>
      </w:pPr>
      <w:r w:rsidRPr="00E5561B">
        <w:rPr>
          <w:rFonts w:eastAsia="Calibri"/>
          <w:sz w:val="24"/>
          <w:szCs w:val="24"/>
        </w:rPr>
        <w:t xml:space="preserve">Elfogadja a jelen határozat 1 sz. mellékletét képező Tájékoztatót az abban szereplő tartalommal. </w:t>
      </w:r>
    </w:p>
    <w:p w:rsidR="000E71CA" w:rsidRDefault="000E71CA" w:rsidP="000E71CA">
      <w:pPr>
        <w:pStyle w:val="Listaszerbekezds"/>
        <w:rPr>
          <w:rFonts w:eastAsia="Calibri"/>
          <w:sz w:val="24"/>
          <w:szCs w:val="24"/>
        </w:rPr>
      </w:pPr>
    </w:p>
    <w:p w:rsidR="000E71CA" w:rsidRDefault="000E71CA" w:rsidP="000E71CA">
      <w:pPr>
        <w:pStyle w:val="Listaszerbekezds"/>
        <w:numPr>
          <w:ilvl w:val="0"/>
          <w:numId w:val="1"/>
        </w:numPr>
        <w:rPr>
          <w:rFonts w:eastAsia="Calibri"/>
          <w:sz w:val="24"/>
          <w:szCs w:val="24"/>
        </w:rPr>
      </w:pPr>
      <w:r>
        <w:rPr>
          <w:rFonts w:eastAsia="Calibri"/>
          <w:sz w:val="24"/>
          <w:szCs w:val="24"/>
        </w:rPr>
        <w:t xml:space="preserve">Felkéri az ügyben érintett feleket, mit a </w:t>
      </w:r>
      <w:proofErr w:type="spellStart"/>
      <w:r>
        <w:rPr>
          <w:rFonts w:eastAsia="Calibri"/>
          <w:sz w:val="24"/>
          <w:szCs w:val="24"/>
        </w:rPr>
        <w:t>Tiva-Szolg</w:t>
      </w:r>
      <w:proofErr w:type="spellEnd"/>
      <w:r>
        <w:rPr>
          <w:rFonts w:eastAsia="Calibri"/>
          <w:sz w:val="24"/>
          <w:szCs w:val="24"/>
        </w:rPr>
        <w:t xml:space="preserve"> Kft ügyvezetőjét és a </w:t>
      </w:r>
      <w:proofErr w:type="spellStart"/>
      <w:r>
        <w:rPr>
          <w:rFonts w:eastAsia="Calibri"/>
          <w:sz w:val="24"/>
          <w:szCs w:val="24"/>
        </w:rPr>
        <w:t>Kornisné</w:t>
      </w:r>
      <w:proofErr w:type="spellEnd"/>
      <w:r>
        <w:rPr>
          <w:rFonts w:eastAsia="Calibri"/>
          <w:sz w:val="24"/>
          <w:szCs w:val="24"/>
        </w:rPr>
        <w:t xml:space="preserve"> </w:t>
      </w:r>
      <w:proofErr w:type="spellStart"/>
      <w:r>
        <w:rPr>
          <w:rFonts w:eastAsia="Calibri"/>
          <w:sz w:val="24"/>
          <w:szCs w:val="24"/>
        </w:rPr>
        <w:t>Liptay</w:t>
      </w:r>
      <w:proofErr w:type="spellEnd"/>
      <w:r>
        <w:rPr>
          <w:rFonts w:eastAsia="Calibri"/>
          <w:sz w:val="24"/>
          <w:szCs w:val="24"/>
        </w:rPr>
        <w:t xml:space="preserve"> Elza </w:t>
      </w:r>
      <w:r w:rsidRPr="009D0144">
        <w:rPr>
          <w:rFonts w:eastAsia="Calibri"/>
          <w:sz w:val="24"/>
          <w:szCs w:val="24"/>
        </w:rPr>
        <w:t>Szociális és Gyermekjóléti Központ</w:t>
      </w:r>
      <w:r>
        <w:rPr>
          <w:rFonts w:eastAsia="Calibri"/>
          <w:sz w:val="24"/>
          <w:szCs w:val="24"/>
        </w:rPr>
        <w:t xml:space="preserve"> intézményvezetőjét, hogy a szociális otthon ellátottainak biztosítandó étel kapcsán továbbra is szoros kapcsolatot tartsanak, törekedve az együttműködésre és az étel előírásoknak megfelelő biztosítására. </w:t>
      </w:r>
    </w:p>
    <w:p w:rsidR="00DF3C85" w:rsidRPr="00DF3C85" w:rsidRDefault="00DF3C85" w:rsidP="00DF3C85">
      <w:pPr>
        <w:pStyle w:val="Listaszerbekezds"/>
        <w:rPr>
          <w:rFonts w:eastAsia="Calibri"/>
          <w:sz w:val="24"/>
          <w:szCs w:val="24"/>
        </w:rPr>
      </w:pPr>
    </w:p>
    <w:p w:rsidR="00DF3C85" w:rsidRPr="00DF3C85" w:rsidRDefault="00DF3C85" w:rsidP="00DF3C85">
      <w:pPr>
        <w:pStyle w:val="Listaszerbekezds"/>
        <w:numPr>
          <w:ilvl w:val="0"/>
          <w:numId w:val="1"/>
        </w:numPr>
        <w:jc w:val="both"/>
        <w:rPr>
          <w:rFonts w:eastAsia="Calibri"/>
          <w:sz w:val="24"/>
          <w:szCs w:val="24"/>
        </w:rPr>
      </w:pPr>
      <w:r>
        <w:rPr>
          <w:rFonts w:eastAsia="Calibri"/>
          <w:sz w:val="24"/>
          <w:szCs w:val="24"/>
        </w:rPr>
        <w:t xml:space="preserve">Felkéri a polgármestert, hogy készítse elő egy ideiglenes bizottság létrehozását a </w:t>
      </w:r>
      <w:proofErr w:type="spellStart"/>
      <w:r>
        <w:rPr>
          <w:rFonts w:eastAsia="Calibri"/>
          <w:sz w:val="24"/>
          <w:szCs w:val="24"/>
        </w:rPr>
        <w:t>Kornisné</w:t>
      </w:r>
      <w:proofErr w:type="spellEnd"/>
      <w:r>
        <w:rPr>
          <w:rFonts w:eastAsia="Calibri"/>
          <w:sz w:val="24"/>
          <w:szCs w:val="24"/>
        </w:rPr>
        <w:t xml:space="preserve"> </w:t>
      </w:r>
      <w:proofErr w:type="spellStart"/>
      <w:r>
        <w:rPr>
          <w:rFonts w:eastAsia="Calibri"/>
          <w:sz w:val="24"/>
          <w:szCs w:val="24"/>
        </w:rPr>
        <w:t>Liptay</w:t>
      </w:r>
      <w:proofErr w:type="spellEnd"/>
      <w:r>
        <w:rPr>
          <w:rFonts w:eastAsia="Calibri"/>
          <w:sz w:val="24"/>
          <w:szCs w:val="24"/>
        </w:rPr>
        <w:t xml:space="preserve"> Elza Szociális és Gyermekjóléti Központ ellátottainak biztosított étkeztetés ellenőrzésére. </w:t>
      </w:r>
    </w:p>
    <w:p w:rsidR="000E71CA" w:rsidRPr="009D0144" w:rsidRDefault="000E71CA" w:rsidP="00DF3C85">
      <w:pPr>
        <w:spacing w:after="0" w:line="240" w:lineRule="auto"/>
        <w:rPr>
          <w:rFonts w:eastAsia="Calibri"/>
          <w:sz w:val="24"/>
          <w:szCs w:val="24"/>
        </w:rPr>
      </w:pPr>
    </w:p>
    <w:p w:rsidR="000E71CA" w:rsidRPr="00E5561B" w:rsidRDefault="000E71CA" w:rsidP="00DF3C85">
      <w:pPr>
        <w:pStyle w:val="Listaszerbekezds"/>
        <w:numPr>
          <w:ilvl w:val="0"/>
          <w:numId w:val="1"/>
        </w:numPr>
        <w:jc w:val="both"/>
        <w:rPr>
          <w:rFonts w:eastAsia="Calibri"/>
          <w:sz w:val="24"/>
          <w:szCs w:val="24"/>
        </w:rPr>
      </w:pPr>
      <w:r w:rsidRPr="00E5561B">
        <w:rPr>
          <w:bCs/>
          <w:sz w:val="24"/>
          <w:szCs w:val="24"/>
        </w:rPr>
        <w:t xml:space="preserve">Felkéri a polgármestert, hogy jelen döntésről </w:t>
      </w:r>
      <w:r>
        <w:rPr>
          <w:bCs/>
          <w:sz w:val="24"/>
          <w:szCs w:val="24"/>
        </w:rPr>
        <w:t xml:space="preserve">az érintett feleket tájékoztassa. </w:t>
      </w:r>
      <w:r w:rsidRPr="00E5561B">
        <w:rPr>
          <w:bCs/>
          <w:sz w:val="24"/>
          <w:szCs w:val="24"/>
        </w:rPr>
        <w:t>(kérelmező, intézményvezető)</w:t>
      </w:r>
    </w:p>
    <w:p w:rsidR="000E71CA" w:rsidRDefault="000E71CA" w:rsidP="000E71CA">
      <w:pPr>
        <w:pStyle w:val="Listaszerbekezds"/>
        <w:rPr>
          <w:rFonts w:eastAsia="Calibri"/>
          <w:sz w:val="24"/>
          <w:szCs w:val="24"/>
        </w:rPr>
      </w:pPr>
    </w:p>
    <w:p w:rsidR="000E71CA" w:rsidRPr="005E72E1" w:rsidRDefault="000E71CA" w:rsidP="000E71CA">
      <w:pPr>
        <w:spacing w:after="0" w:line="240" w:lineRule="auto"/>
        <w:ind w:left="360"/>
        <w:jc w:val="both"/>
        <w:rPr>
          <w:rFonts w:ascii="Times New Roman" w:eastAsia="Times New Roman" w:hAnsi="Times New Roman" w:cs="Times New Roman"/>
          <w:sz w:val="24"/>
          <w:szCs w:val="24"/>
        </w:rPr>
      </w:pPr>
      <w:r w:rsidRPr="005E72E1">
        <w:rPr>
          <w:rFonts w:ascii="Times New Roman" w:eastAsia="Times New Roman" w:hAnsi="Times New Roman" w:cs="Times New Roman"/>
          <w:b/>
          <w:sz w:val="24"/>
          <w:szCs w:val="24"/>
        </w:rPr>
        <w:t>Határidő:</w:t>
      </w:r>
      <w:r w:rsidRPr="005E72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azonnal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E72E1">
        <w:rPr>
          <w:rFonts w:ascii="Times New Roman" w:eastAsia="Times New Roman" w:hAnsi="Times New Roman" w:cs="Times New Roman"/>
          <w:b/>
          <w:sz w:val="24"/>
          <w:szCs w:val="24"/>
        </w:rPr>
        <w:t>Felelős:</w:t>
      </w:r>
      <w:r w:rsidRPr="005E72E1">
        <w:rPr>
          <w:rFonts w:ascii="Times New Roman" w:eastAsia="Times New Roman" w:hAnsi="Times New Roman" w:cs="Times New Roman"/>
          <w:sz w:val="24"/>
          <w:szCs w:val="24"/>
        </w:rPr>
        <w:t xml:space="preserve"> </w:t>
      </w:r>
      <w:r>
        <w:rPr>
          <w:rFonts w:ascii="Times New Roman" w:hAnsi="Times New Roman" w:cs="Times New Roman"/>
          <w:sz w:val="24"/>
          <w:szCs w:val="24"/>
        </w:rPr>
        <w:t>Szőke Zoltán polgármester</w:t>
      </w:r>
    </w:p>
    <w:p w:rsidR="000E71CA" w:rsidRPr="00E5561B" w:rsidRDefault="000E71CA" w:rsidP="000E71CA">
      <w:pPr>
        <w:pStyle w:val="Listaszerbekezds"/>
        <w:rPr>
          <w:rFonts w:eastAsia="Calibri"/>
          <w:sz w:val="24"/>
          <w:szCs w:val="24"/>
        </w:rPr>
      </w:pPr>
    </w:p>
    <w:p w:rsidR="000E71CA" w:rsidRDefault="000E71CA" w:rsidP="000E71CA">
      <w:pPr>
        <w:spacing w:after="0" w:line="240" w:lineRule="auto"/>
      </w:pPr>
    </w:p>
    <w:p w:rsidR="000E71CA" w:rsidRDefault="000E71CA" w:rsidP="000E71CA">
      <w:pPr>
        <w:spacing w:after="0" w:line="240" w:lineRule="auto"/>
      </w:pPr>
    </w:p>
    <w:p w:rsidR="000E71CA" w:rsidRDefault="000E71CA" w:rsidP="000E71CA">
      <w:pPr>
        <w:spacing w:after="0" w:line="240" w:lineRule="auto"/>
      </w:pPr>
    </w:p>
    <w:p w:rsidR="000E71CA" w:rsidRDefault="000E71CA" w:rsidP="000E71CA">
      <w:pPr>
        <w:spacing w:after="0" w:line="240" w:lineRule="auto"/>
      </w:pPr>
    </w:p>
    <w:p w:rsidR="000E71CA" w:rsidRDefault="000E71CA" w:rsidP="000E71CA">
      <w:pPr>
        <w:spacing w:after="0" w:line="240" w:lineRule="auto"/>
      </w:pPr>
    </w:p>
    <w:p w:rsidR="000E71CA" w:rsidRDefault="000E71CA" w:rsidP="000E71CA">
      <w:pPr>
        <w:spacing w:after="0" w:line="240" w:lineRule="auto"/>
      </w:pPr>
    </w:p>
    <w:p w:rsidR="000E71CA" w:rsidRDefault="000E71CA" w:rsidP="000E71CA">
      <w:pPr>
        <w:spacing w:after="0" w:line="240" w:lineRule="auto"/>
      </w:pPr>
    </w:p>
    <w:p w:rsidR="000E71CA" w:rsidRDefault="000E71CA" w:rsidP="000E71CA">
      <w:pPr>
        <w:spacing w:after="0" w:line="240" w:lineRule="auto"/>
      </w:pPr>
    </w:p>
    <w:p w:rsidR="000E71CA" w:rsidRDefault="000E71CA" w:rsidP="000E71C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t xml:space="preserve">    Szőke </w:t>
      </w:r>
      <w:proofErr w:type="gramStart"/>
      <w:r>
        <w:rPr>
          <w:rFonts w:ascii="Times New Roman" w:hAnsi="Times New Roman" w:cs="Times New Roman"/>
          <w:b/>
          <w:sz w:val="24"/>
          <w:szCs w:val="24"/>
        </w:rPr>
        <w:t xml:space="preserve">Zoltán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Dr.</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Kórik</w:t>
      </w:r>
      <w:proofErr w:type="spellEnd"/>
      <w:r>
        <w:rPr>
          <w:rFonts w:ascii="Times New Roman" w:hAnsi="Times New Roman" w:cs="Times New Roman"/>
          <w:b/>
          <w:sz w:val="24"/>
          <w:szCs w:val="24"/>
        </w:rPr>
        <w:t xml:space="preserve"> Zsuzsanna</w:t>
      </w:r>
    </w:p>
    <w:p w:rsidR="000E71CA" w:rsidRDefault="000E71CA" w:rsidP="000E71C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polgármester</w:t>
      </w:r>
      <w:proofErr w:type="gramEnd"/>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t>jegyző</w:t>
      </w:r>
    </w:p>
    <w:p w:rsidR="000E71CA" w:rsidRDefault="000E71CA" w:rsidP="000E71CA">
      <w:pPr>
        <w:spacing w:after="0" w:line="240" w:lineRule="auto"/>
        <w:rPr>
          <w:rFonts w:ascii="Times New Roman" w:hAnsi="Times New Roman" w:cs="Times New Roman"/>
          <w:b/>
          <w:sz w:val="24"/>
          <w:szCs w:val="24"/>
        </w:rPr>
      </w:pPr>
    </w:p>
    <w:p w:rsidR="000E71CA" w:rsidRDefault="000E71CA" w:rsidP="000E71CA">
      <w:pPr>
        <w:spacing w:after="0" w:line="240" w:lineRule="auto"/>
      </w:pPr>
    </w:p>
    <w:p w:rsidR="000E71CA" w:rsidRDefault="000E71CA" w:rsidP="000E71CA">
      <w:pPr>
        <w:spacing w:after="0" w:line="240" w:lineRule="auto"/>
      </w:pPr>
    </w:p>
    <w:p w:rsidR="000E71CA" w:rsidRDefault="000E71CA" w:rsidP="000E71CA">
      <w:pPr>
        <w:spacing w:after="0" w:line="240" w:lineRule="auto"/>
      </w:pPr>
    </w:p>
    <w:p w:rsidR="000E71CA" w:rsidRDefault="000E71CA" w:rsidP="000E71CA">
      <w:pPr>
        <w:spacing w:after="0" w:line="240" w:lineRule="auto"/>
      </w:pPr>
    </w:p>
    <w:p w:rsidR="000E71CA" w:rsidRDefault="000E71CA" w:rsidP="000E71CA">
      <w:pPr>
        <w:spacing w:after="0" w:line="240" w:lineRule="auto"/>
      </w:pPr>
    </w:p>
    <w:p w:rsidR="000E71CA" w:rsidRDefault="000E71CA" w:rsidP="000E71CA">
      <w:pPr>
        <w:spacing w:after="0" w:line="240" w:lineRule="auto"/>
      </w:pPr>
    </w:p>
    <w:p w:rsidR="000E71CA" w:rsidRDefault="000E71CA" w:rsidP="000E71CA">
      <w:pPr>
        <w:spacing w:after="0" w:line="240" w:lineRule="auto"/>
      </w:pPr>
    </w:p>
    <w:p w:rsidR="000E71CA" w:rsidRDefault="000E71CA" w:rsidP="000E71CA">
      <w:pPr>
        <w:spacing w:after="0" w:line="240" w:lineRule="auto"/>
      </w:pPr>
    </w:p>
    <w:p w:rsidR="000E71CA" w:rsidRDefault="000E71CA" w:rsidP="000E71CA">
      <w:pPr>
        <w:spacing w:after="0" w:line="240" w:lineRule="auto"/>
      </w:pPr>
    </w:p>
    <w:p w:rsidR="000E71CA" w:rsidRDefault="000E71CA" w:rsidP="000E71CA">
      <w:pPr>
        <w:spacing w:after="0" w:line="240" w:lineRule="auto"/>
      </w:pPr>
    </w:p>
    <w:p w:rsidR="000E71CA" w:rsidRDefault="000E71CA" w:rsidP="000E71CA">
      <w:pPr>
        <w:spacing w:after="0" w:line="240" w:lineRule="auto"/>
      </w:pPr>
      <w:bookmarkStart w:id="0" w:name="_GoBack"/>
      <w:bookmarkEnd w:id="0"/>
    </w:p>
    <w:p w:rsidR="000E71CA" w:rsidRDefault="000E71CA" w:rsidP="000E71CA">
      <w:pPr>
        <w:spacing w:after="0" w:line="240" w:lineRule="auto"/>
      </w:pPr>
    </w:p>
    <w:p w:rsidR="000E71CA" w:rsidRPr="00180EA4" w:rsidRDefault="000E71CA" w:rsidP="000E71C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262</w:t>
      </w:r>
      <w:r w:rsidRPr="00180EA4">
        <w:rPr>
          <w:rFonts w:ascii="Times New Roman" w:hAnsi="Times New Roman" w:cs="Times New Roman"/>
          <w:sz w:val="24"/>
          <w:szCs w:val="24"/>
        </w:rPr>
        <w:t>/20</w:t>
      </w:r>
      <w:r>
        <w:rPr>
          <w:rFonts w:ascii="Times New Roman" w:hAnsi="Times New Roman" w:cs="Times New Roman"/>
          <w:sz w:val="24"/>
          <w:szCs w:val="24"/>
        </w:rPr>
        <w:t>23</w:t>
      </w:r>
      <w:r w:rsidRPr="00180EA4">
        <w:rPr>
          <w:rFonts w:ascii="Times New Roman" w:hAnsi="Times New Roman" w:cs="Times New Roman"/>
          <w:sz w:val="24"/>
          <w:szCs w:val="24"/>
        </w:rPr>
        <w:t>. (I</w:t>
      </w:r>
      <w:r>
        <w:rPr>
          <w:rFonts w:ascii="Times New Roman" w:hAnsi="Times New Roman" w:cs="Times New Roman"/>
          <w:sz w:val="24"/>
          <w:szCs w:val="24"/>
        </w:rPr>
        <w:t>X. 28.</w:t>
      </w:r>
      <w:r w:rsidRPr="00180EA4">
        <w:rPr>
          <w:rFonts w:ascii="Times New Roman" w:hAnsi="Times New Roman" w:cs="Times New Roman"/>
          <w:sz w:val="24"/>
          <w:szCs w:val="24"/>
        </w:rPr>
        <w:t>) Kt. sz. határozat 1. sz. melléklete</w:t>
      </w:r>
    </w:p>
    <w:p w:rsidR="000E71CA" w:rsidRPr="00180EA4" w:rsidRDefault="000E71CA" w:rsidP="000E71CA">
      <w:pPr>
        <w:spacing w:after="0" w:line="240" w:lineRule="auto"/>
        <w:jc w:val="right"/>
        <w:rPr>
          <w:rFonts w:ascii="Times New Roman" w:hAnsi="Times New Roman" w:cs="Times New Roman"/>
          <w:sz w:val="24"/>
          <w:szCs w:val="24"/>
        </w:rPr>
      </w:pPr>
    </w:p>
    <w:p w:rsidR="000E71CA" w:rsidRPr="00180EA4" w:rsidRDefault="000E71CA" w:rsidP="000E71CA">
      <w:pPr>
        <w:spacing w:after="0" w:line="240" w:lineRule="auto"/>
        <w:jc w:val="right"/>
        <w:rPr>
          <w:rFonts w:ascii="Times New Roman" w:hAnsi="Times New Roman" w:cs="Times New Roman"/>
          <w:sz w:val="24"/>
          <w:szCs w:val="24"/>
        </w:rPr>
      </w:pPr>
    </w:p>
    <w:p w:rsidR="000E71CA" w:rsidRPr="00180EA4" w:rsidRDefault="000E71CA" w:rsidP="000E71CA">
      <w:pPr>
        <w:spacing w:after="0" w:line="240" w:lineRule="auto"/>
        <w:jc w:val="center"/>
        <w:rPr>
          <w:rFonts w:ascii="Times New Roman" w:hAnsi="Times New Roman" w:cs="Times New Roman"/>
          <w:b/>
          <w:bCs/>
          <w:sz w:val="24"/>
          <w:szCs w:val="24"/>
        </w:rPr>
      </w:pPr>
      <w:r w:rsidRPr="00787E74">
        <w:rPr>
          <w:rFonts w:ascii="Times New Roman" w:hAnsi="Times New Roman" w:cs="Times New Roman"/>
          <w:b/>
          <w:bCs/>
          <w:sz w:val="24"/>
          <w:szCs w:val="24"/>
        </w:rPr>
        <w:t>Összefoglaló</w:t>
      </w:r>
    </w:p>
    <w:p w:rsidR="000E71CA" w:rsidRPr="00180EA4" w:rsidRDefault="000E71CA" w:rsidP="000E71CA">
      <w:pPr>
        <w:spacing w:after="0" w:line="240" w:lineRule="auto"/>
        <w:jc w:val="center"/>
        <w:rPr>
          <w:rFonts w:ascii="Times New Roman" w:hAnsi="Times New Roman" w:cs="Times New Roman"/>
          <w:b/>
          <w:bCs/>
          <w:sz w:val="24"/>
          <w:szCs w:val="24"/>
        </w:rPr>
      </w:pPr>
    </w:p>
    <w:p w:rsidR="000E71CA" w:rsidRPr="00180EA4" w:rsidRDefault="000E71CA" w:rsidP="000E71CA">
      <w:pPr>
        <w:spacing w:after="0" w:line="240" w:lineRule="auto"/>
        <w:jc w:val="center"/>
        <w:rPr>
          <w:rFonts w:ascii="Times New Roman" w:hAnsi="Times New Roman" w:cs="Times New Roman"/>
          <w:b/>
          <w:bCs/>
          <w:sz w:val="24"/>
          <w:szCs w:val="24"/>
        </w:rPr>
      </w:pPr>
      <w:proofErr w:type="gramStart"/>
      <w:r w:rsidRPr="00180EA4">
        <w:rPr>
          <w:rFonts w:ascii="Times New Roman" w:hAnsi="Times New Roman" w:cs="Times New Roman"/>
          <w:b/>
          <w:bCs/>
          <w:sz w:val="24"/>
          <w:szCs w:val="24"/>
        </w:rPr>
        <w:t>a</w:t>
      </w:r>
      <w:proofErr w:type="gramEnd"/>
      <w:r w:rsidRPr="00180EA4">
        <w:rPr>
          <w:rFonts w:ascii="Times New Roman" w:hAnsi="Times New Roman" w:cs="Times New Roman"/>
          <w:b/>
          <w:bCs/>
          <w:sz w:val="24"/>
          <w:szCs w:val="24"/>
        </w:rPr>
        <w:t xml:space="preserve"> </w:t>
      </w:r>
      <w:proofErr w:type="spellStart"/>
      <w:r w:rsidRPr="00180EA4">
        <w:rPr>
          <w:rFonts w:ascii="Times New Roman" w:hAnsi="Times New Roman" w:cs="Times New Roman"/>
          <w:b/>
          <w:bCs/>
          <w:sz w:val="24"/>
          <w:szCs w:val="24"/>
        </w:rPr>
        <w:t>Kornisné</w:t>
      </w:r>
      <w:proofErr w:type="spellEnd"/>
      <w:r w:rsidRPr="00180EA4">
        <w:rPr>
          <w:rFonts w:ascii="Times New Roman" w:hAnsi="Times New Roman" w:cs="Times New Roman"/>
          <w:b/>
          <w:bCs/>
          <w:sz w:val="24"/>
          <w:szCs w:val="24"/>
        </w:rPr>
        <w:t xml:space="preserve"> </w:t>
      </w:r>
      <w:proofErr w:type="spellStart"/>
      <w:r w:rsidRPr="00180EA4">
        <w:rPr>
          <w:rFonts w:ascii="Times New Roman" w:hAnsi="Times New Roman" w:cs="Times New Roman"/>
          <w:b/>
          <w:bCs/>
          <w:sz w:val="24"/>
          <w:szCs w:val="24"/>
        </w:rPr>
        <w:t>Liptay</w:t>
      </w:r>
      <w:proofErr w:type="spellEnd"/>
      <w:r w:rsidRPr="00180EA4">
        <w:rPr>
          <w:rFonts w:ascii="Times New Roman" w:hAnsi="Times New Roman" w:cs="Times New Roman"/>
          <w:b/>
          <w:bCs/>
          <w:sz w:val="24"/>
          <w:szCs w:val="24"/>
        </w:rPr>
        <w:t xml:space="preserve"> Elza Szociális és Gyermekjóléti Központ ellen érkezett panaszról</w:t>
      </w:r>
    </w:p>
    <w:p w:rsidR="000E71CA" w:rsidRPr="00180EA4" w:rsidRDefault="000E71CA" w:rsidP="000E71CA">
      <w:pPr>
        <w:spacing w:after="0" w:line="240" w:lineRule="auto"/>
        <w:jc w:val="center"/>
        <w:rPr>
          <w:rFonts w:ascii="Times New Roman" w:hAnsi="Times New Roman" w:cs="Times New Roman"/>
          <w:b/>
          <w:bCs/>
          <w:sz w:val="24"/>
          <w:szCs w:val="24"/>
        </w:rPr>
      </w:pPr>
    </w:p>
    <w:p w:rsidR="000E71CA" w:rsidRDefault="000E71CA" w:rsidP="000E71CA">
      <w:pPr>
        <w:spacing w:after="0" w:line="240" w:lineRule="auto"/>
        <w:jc w:val="center"/>
        <w:rPr>
          <w:rFonts w:ascii="Times New Roman" w:hAnsi="Times New Roman" w:cs="Times New Roman"/>
          <w:b/>
          <w:bCs/>
          <w:sz w:val="24"/>
          <w:szCs w:val="24"/>
        </w:rPr>
      </w:pPr>
      <w:r w:rsidRPr="00180EA4">
        <w:rPr>
          <w:rFonts w:ascii="Times New Roman" w:hAnsi="Times New Roman" w:cs="Times New Roman"/>
          <w:b/>
          <w:bCs/>
          <w:sz w:val="24"/>
          <w:szCs w:val="24"/>
        </w:rPr>
        <w:t>(</w:t>
      </w:r>
      <w:r>
        <w:rPr>
          <w:rFonts w:ascii="Times New Roman" w:hAnsi="Times New Roman" w:cs="Times New Roman"/>
          <w:b/>
          <w:bCs/>
          <w:sz w:val="24"/>
          <w:szCs w:val="24"/>
        </w:rPr>
        <w:t>Aranyos Tibor kérelme kivizsgálása</w:t>
      </w:r>
      <w:r w:rsidRPr="00180EA4">
        <w:rPr>
          <w:rFonts w:ascii="Times New Roman" w:hAnsi="Times New Roman" w:cs="Times New Roman"/>
          <w:b/>
          <w:bCs/>
          <w:sz w:val="24"/>
          <w:szCs w:val="24"/>
        </w:rPr>
        <w:t>)</w:t>
      </w:r>
    </w:p>
    <w:p w:rsidR="000E71CA" w:rsidRDefault="000E71CA" w:rsidP="000E71CA">
      <w:pPr>
        <w:spacing w:after="0" w:line="240" w:lineRule="auto"/>
        <w:jc w:val="center"/>
        <w:rPr>
          <w:rFonts w:ascii="Times New Roman" w:hAnsi="Times New Roman" w:cs="Times New Roman"/>
          <w:b/>
          <w:bCs/>
          <w:sz w:val="24"/>
          <w:szCs w:val="24"/>
        </w:rPr>
      </w:pPr>
    </w:p>
    <w:p w:rsidR="000E71CA" w:rsidRDefault="000E71CA" w:rsidP="000E71CA">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Aranyos Tibor</w:t>
      </w:r>
      <w:r w:rsidRPr="008E249B">
        <w:rPr>
          <w:rFonts w:ascii="Times New Roman" w:hAnsi="Times New Roman" w:cs="Times New Roman"/>
          <w:bCs/>
          <w:sz w:val="24"/>
          <w:szCs w:val="24"/>
        </w:rPr>
        <w:t xml:space="preserve"> </w:t>
      </w:r>
      <w:r w:rsidRPr="008E249B">
        <w:rPr>
          <w:rFonts w:ascii="Times New Roman" w:hAnsi="Times New Roman" w:cs="Times New Roman"/>
          <w:b/>
          <w:sz w:val="24"/>
          <w:szCs w:val="24"/>
        </w:rPr>
        <w:t xml:space="preserve">a </w:t>
      </w:r>
      <w:proofErr w:type="spellStart"/>
      <w:r w:rsidRPr="008E249B">
        <w:rPr>
          <w:rFonts w:ascii="Times New Roman" w:hAnsi="Times New Roman" w:cs="Times New Roman"/>
          <w:b/>
          <w:sz w:val="24"/>
          <w:szCs w:val="24"/>
        </w:rPr>
        <w:t>Kornisné</w:t>
      </w:r>
      <w:proofErr w:type="spellEnd"/>
      <w:r w:rsidRPr="008E249B">
        <w:rPr>
          <w:rFonts w:ascii="Times New Roman" w:hAnsi="Times New Roman" w:cs="Times New Roman"/>
          <w:b/>
          <w:sz w:val="24"/>
          <w:szCs w:val="24"/>
        </w:rPr>
        <w:t xml:space="preserve"> </w:t>
      </w:r>
      <w:proofErr w:type="spellStart"/>
      <w:r w:rsidRPr="008E249B">
        <w:rPr>
          <w:rFonts w:ascii="Times New Roman" w:hAnsi="Times New Roman" w:cs="Times New Roman"/>
          <w:b/>
          <w:sz w:val="24"/>
          <w:szCs w:val="24"/>
        </w:rPr>
        <w:t>Liptay</w:t>
      </w:r>
      <w:proofErr w:type="spellEnd"/>
      <w:r w:rsidRPr="008E249B">
        <w:rPr>
          <w:rFonts w:ascii="Times New Roman" w:hAnsi="Times New Roman" w:cs="Times New Roman"/>
          <w:b/>
          <w:sz w:val="24"/>
          <w:szCs w:val="24"/>
        </w:rPr>
        <w:t xml:space="preserve"> Elza Szociális és Gyermekjóléti </w:t>
      </w:r>
      <w:r>
        <w:rPr>
          <w:rFonts w:ascii="Times New Roman" w:hAnsi="Times New Roman" w:cs="Times New Roman"/>
          <w:b/>
          <w:sz w:val="24"/>
          <w:szCs w:val="24"/>
        </w:rPr>
        <w:t>Központ bentlakásos intézmény</w:t>
      </w:r>
      <w:r w:rsidRPr="008E249B">
        <w:rPr>
          <w:rFonts w:ascii="Times New Roman" w:hAnsi="Times New Roman" w:cs="Times New Roman"/>
          <w:sz w:val="24"/>
          <w:szCs w:val="24"/>
        </w:rPr>
        <w:t xml:space="preserve"> </w:t>
      </w:r>
      <w:r>
        <w:rPr>
          <w:rFonts w:ascii="Times New Roman" w:hAnsi="Times New Roman" w:cs="Times New Roman"/>
          <w:sz w:val="24"/>
          <w:szCs w:val="24"/>
        </w:rPr>
        <w:t xml:space="preserve">fogyatékos ellátásban részesülő </w:t>
      </w:r>
      <w:r w:rsidRPr="008E249B">
        <w:rPr>
          <w:rFonts w:ascii="Times New Roman" w:hAnsi="Times New Roman" w:cs="Times New Roman"/>
          <w:sz w:val="24"/>
          <w:szCs w:val="24"/>
        </w:rPr>
        <w:t>lakó</w:t>
      </w:r>
      <w:r>
        <w:rPr>
          <w:rFonts w:ascii="Times New Roman" w:hAnsi="Times New Roman" w:cs="Times New Roman"/>
          <w:sz w:val="24"/>
          <w:szCs w:val="24"/>
        </w:rPr>
        <w:t>ja</w:t>
      </w:r>
      <w:r w:rsidRPr="008E249B">
        <w:rPr>
          <w:rFonts w:ascii="Times New Roman" w:hAnsi="Times New Roman" w:cs="Times New Roman"/>
          <w:sz w:val="24"/>
          <w:szCs w:val="24"/>
        </w:rPr>
        <w:t xml:space="preserve"> </w:t>
      </w:r>
      <w:r>
        <w:rPr>
          <w:rFonts w:ascii="Times New Roman" w:hAnsi="Times New Roman" w:cs="Times New Roman"/>
          <w:sz w:val="24"/>
          <w:szCs w:val="24"/>
        </w:rPr>
        <w:t>panasza</w:t>
      </w:r>
      <w:r w:rsidRPr="008E249B">
        <w:rPr>
          <w:rFonts w:ascii="Times New Roman" w:hAnsi="Times New Roman" w:cs="Times New Roman"/>
          <w:sz w:val="24"/>
          <w:szCs w:val="24"/>
        </w:rPr>
        <w:t xml:space="preserve"> Tiszavasvári Város Önkormányzatához, mint fenntartóhoz </w:t>
      </w:r>
      <w:r>
        <w:rPr>
          <w:rFonts w:ascii="Times New Roman" w:hAnsi="Times New Roman" w:cs="Times New Roman"/>
          <w:sz w:val="24"/>
          <w:szCs w:val="24"/>
        </w:rPr>
        <w:t xml:space="preserve">érkezett, melyben kérte az alábbi két pontban foglaltak kivizsgálását: </w:t>
      </w:r>
    </w:p>
    <w:p w:rsidR="000E71CA" w:rsidRDefault="000E71CA" w:rsidP="000E71CA">
      <w:pPr>
        <w:spacing w:after="0" w:line="240" w:lineRule="auto"/>
        <w:jc w:val="both"/>
        <w:rPr>
          <w:rFonts w:ascii="Times New Roman" w:hAnsi="Times New Roman" w:cs="Times New Roman"/>
          <w:sz w:val="24"/>
          <w:szCs w:val="24"/>
        </w:rPr>
      </w:pPr>
    </w:p>
    <w:p w:rsidR="000E71CA" w:rsidRDefault="000E71CA" w:rsidP="000E71CA">
      <w:pPr>
        <w:pStyle w:val="Listaszerbekezds"/>
        <w:numPr>
          <w:ilvl w:val="0"/>
          <w:numId w:val="3"/>
        </w:numPr>
        <w:jc w:val="both"/>
        <w:rPr>
          <w:bCs/>
          <w:sz w:val="24"/>
          <w:szCs w:val="24"/>
        </w:rPr>
      </w:pPr>
      <w:r>
        <w:rPr>
          <w:bCs/>
          <w:sz w:val="24"/>
          <w:szCs w:val="24"/>
        </w:rPr>
        <w:t>A kapott étel mennyiségét, minőségét kifogásolta.</w:t>
      </w:r>
    </w:p>
    <w:p w:rsidR="000E71CA" w:rsidRPr="007C0CA1" w:rsidRDefault="000E71CA" w:rsidP="000E71CA">
      <w:pPr>
        <w:pStyle w:val="Listaszerbekezds"/>
        <w:numPr>
          <w:ilvl w:val="0"/>
          <w:numId w:val="3"/>
        </w:numPr>
        <w:jc w:val="both"/>
        <w:rPr>
          <w:bCs/>
          <w:sz w:val="24"/>
          <w:szCs w:val="24"/>
        </w:rPr>
      </w:pPr>
      <w:r>
        <w:rPr>
          <w:bCs/>
          <w:sz w:val="24"/>
          <w:szCs w:val="24"/>
        </w:rPr>
        <w:t xml:space="preserve">A nyugdíja, zsebpénze kezelését kifogásolta. </w:t>
      </w:r>
    </w:p>
    <w:p w:rsidR="000E71CA" w:rsidRPr="008E249B" w:rsidRDefault="000E71CA" w:rsidP="000E71CA">
      <w:pPr>
        <w:spacing w:after="0" w:line="240" w:lineRule="auto"/>
        <w:jc w:val="both"/>
        <w:rPr>
          <w:rFonts w:ascii="Times New Roman" w:eastAsia="Calibri" w:hAnsi="Times New Roman" w:cs="Times New Roman"/>
          <w:b/>
          <w:bCs/>
          <w:sz w:val="24"/>
          <w:szCs w:val="24"/>
        </w:rPr>
      </w:pPr>
    </w:p>
    <w:p w:rsidR="000E71CA" w:rsidRPr="001F0C29" w:rsidRDefault="000E71CA" w:rsidP="000E71CA">
      <w:pPr>
        <w:spacing w:after="0" w:line="240" w:lineRule="auto"/>
        <w:jc w:val="both"/>
        <w:rPr>
          <w:rFonts w:ascii="Times New Roman" w:hAnsi="Times New Roman" w:cs="Times New Roman"/>
          <w:sz w:val="24"/>
          <w:szCs w:val="24"/>
          <w:u w:val="single"/>
        </w:rPr>
      </w:pPr>
      <w:r w:rsidRPr="001F0C29">
        <w:rPr>
          <w:rFonts w:ascii="Times New Roman" w:hAnsi="Times New Roman" w:cs="Times New Roman"/>
          <w:sz w:val="24"/>
          <w:szCs w:val="24"/>
          <w:u w:val="single"/>
        </w:rPr>
        <w:t xml:space="preserve">A panaszkivizsgálás során az alábbi intézkedések történtek: </w:t>
      </w:r>
    </w:p>
    <w:p w:rsidR="000E71CA" w:rsidRDefault="000E71CA" w:rsidP="000E71CA">
      <w:pPr>
        <w:pStyle w:val="Listaszerbekezds"/>
        <w:numPr>
          <w:ilvl w:val="0"/>
          <w:numId w:val="2"/>
        </w:numPr>
        <w:jc w:val="both"/>
        <w:rPr>
          <w:sz w:val="24"/>
          <w:szCs w:val="24"/>
        </w:rPr>
      </w:pPr>
      <w:r>
        <w:rPr>
          <w:sz w:val="24"/>
          <w:szCs w:val="24"/>
        </w:rPr>
        <w:t>H</w:t>
      </w:r>
      <w:r w:rsidRPr="003517BD">
        <w:rPr>
          <w:sz w:val="24"/>
          <w:szCs w:val="24"/>
        </w:rPr>
        <w:t xml:space="preserve">elyszíni ellenőrzés során a panaszos Aranyos Tibor, valamint több más lakó is meghallgatásra került. </w:t>
      </w:r>
    </w:p>
    <w:p w:rsidR="000E71CA" w:rsidRDefault="000E71CA" w:rsidP="000E71CA">
      <w:pPr>
        <w:pStyle w:val="Listaszerbekezds"/>
        <w:numPr>
          <w:ilvl w:val="0"/>
          <w:numId w:val="2"/>
        </w:numPr>
        <w:jc w:val="both"/>
        <w:rPr>
          <w:sz w:val="24"/>
          <w:szCs w:val="24"/>
        </w:rPr>
      </w:pPr>
      <w:r w:rsidRPr="005D7AAB">
        <w:rPr>
          <w:sz w:val="24"/>
          <w:szCs w:val="24"/>
        </w:rPr>
        <w:t>Helyszíni ellenőrzés során meghallgatásra kerültek az intézmény dolgozói is. (ápolók, vezető ápoló, letéti pénztáros</w:t>
      </w:r>
      <w:r>
        <w:rPr>
          <w:sz w:val="24"/>
          <w:szCs w:val="24"/>
        </w:rPr>
        <w:t>)</w:t>
      </w:r>
    </w:p>
    <w:p w:rsidR="000E71CA" w:rsidRPr="005D7AAB" w:rsidRDefault="000E71CA" w:rsidP="000E71CA">
      <w:pPr>
        <w:pStyle w:val="Listaszerbekezds"/>
        <w:numPr>
          <w:ilvl w:val="0"/>
          <w:numId w:val="2"/>
        </w:numPr>
        <w:jc w:val="both"/>
        <w:rPr>
          <w:sz w:val="24"/>
          <w:szCs w:val="24"/>
        </w:rPr>
      </w:pPr>
      <w:r w:rsidRPr="005D7AAB">
        <w:rPr>
          <w:sz w:val="24"/>
          <w:szCs w:val="24"/>
        </w:rPr>
        <w:t xml:space="preserve">Az ételekről 1,5 héten keresztül fényképfelvételek készültek, azok minőségi vizsgálata is megtörtént az ételt biztosító </w:t>
      </w:r>
      <w:proofErr w:type="spellStart"/>
      <w:r w:rsidRPr="005D7AAB">
        <w:rPr>
          <w:sz w:val="24"/>
          <w:szCs w:val="24"/>
        </w:rPr>
        <w:t>Tiva-Szolg</w:t>
      </w:r>
      <w:proofErr w:type="spellEnd"/>
      <w:r w:rsidRPr="005D7AAB">
        <w:rPr>
          <w:sz w:val="24"/>
          <w:szCs w:val="24"/>
        </w:rPr>
        <w:t xml:space="preserve"> Kft ügyvezetőjével, az étkeztetésben dolgozó munkatársakkal, és a dietetikus szakemberrel egyeztetve. </w:t>
      </w:r>
      <w:r>
        <w:rPr>
          <w:sz w:val="24"/>
          <w:szCs w:val="24"/>
        </w:rPr>
        <w:t>(A vizsgált időszak augusztus 2-11)</w:t>
      </w:r>
    </w:p>
    <w:p w:rsidR="000E71CA" w:rsidRDefault="000E71CA" w:rsidP="000E71CA">
      <w:pPr>
        <w:pStyle w:val="Listaszerbekezds"/>
        <w:numPr>
          <w:ilvl w:val="0"/>
          <w:numId w:val="2"/>
        </w:numPr>
        <w:jc w:val="both"/>
        <w:rPr>
          <w:sz w:val="24"/>
          <w:szCs w:val="24"/>
        </w:rPr>
      </w:pPr>
      <w:r>
        <w:rPr>
          <w:sz w:val="24"/>
          <w:szCs w:val="24"/>
        </w:rPr>
        <w:t xml:space="preserve">Étlapok kerültek bekérésre, az ételek változatosságát is vizsgálva. </w:t>
      </w:r>
    </w:p>
    <w:p w:rsidR="000E71CA" w:rsidRDefault="000E71CA" w:rsidP="000E71CA">
      <w:pPr>
        <w:pStyle w:val="Listaszerbekezds"/>
        <w:numPr>
          <w:ilvl w:val="0"/>
          <w:numId w:val="2"/>
        </w:numPr>
        <w:jc w:val="both"/>
        <w:rPr>
          <w:sz w:val="24"/>
          <w:szCs w:val="24"/>
        </w:rPr>
      </w:pPr>
      <w:r>
        <w:rPr>
          <w:sz w:val="24"/>
          <w:szCs w:val="24"/>
        </w:rPr>
        <w:t>Szállítólevelek (</w:t>
      </w:r>
      <w:proofErr w:type="spellStart"/>
      <w:r>
        <w:rPr>
          <w:sz w:val="24"/>
          <w:szCs w:val="24"/>
        </w:rPr>
        <w:t>Tiva-Szolg</w:t>
      </w:r>
      <w:proofErr w:type="spellEnd"/>
      <w:r>
        <w:rPr>
          <w:sz w:val="24"/>
          <w:szCs w:val="24"/>
        </w:rPr>
        <w:t xml:space="preserve"> Kft-től </w:t>
      </w:r>
      <w:proofErr w:type="spellStart"/>
      <w:r>
        <w:rPr>
          <w:sz w:val="24"/>
          <w:szCs w:val="24"/>
        </w:rPr>
        <w:t>Kornisné</w:t>
      </w:r>
      <w:proofErr w:type="spellEnd"/>
      <w:r>
        <w:rPr>
          <w:sz w:val="24"/>
          <w:szCs w:val="24"/>
        </w:rPr>
        <w:t xml:space="preserve"> Központba érkező) lettek átvizsgálva. </w:t>
      </w:r>
    </w:p>
    <w:p w:rsidR="000E71CA" w:rsidRPr="00854F6D" w:rsidRDefault="000E71CA" w:rsidP="000E71CA">
      <w:pPr>
        <w:pStyle w:val="Listaszerbekezds"/>
        <w:numPr>
          <w:ilvl w:val="0"/>
          <w:numId w:val="2"/>
        </w:numPr>
        <w:jc w:val="both"/>
        <w:rPr>
          <w:sz w:val="24"/>
          <w:szCs w:val="24"/>
        </w:rPr>
      </w:pPr>
      <w:r w:rsidRPr="00854F6D">
        <w:rPr>
          <w:sz w:val="24"/>
          <w:szCs w:val="24"/>
        </w:rPr>
        <w:t>A helyszíni szemle során lemérésre kerültek digitális mérleggel az ételadagok, hogy azok megfelelnek-e a közétkeztetésre vonatkozó táplálkozás-egészségügyi előírásokról</w:t>
      </w:r>
      <w:r>
        <w:rPr>
          <w:sz w:val="24"/>
          <w:szCs w:val="24"/>
        </w:rPr>
        <w:t xml:space="preserve"> szóló 37/2014 (IV.30.) EMMI rendelet előírásainak </w:t>
      </w:r>
    </w:p>
    <w:p w:rsidR="000E71CA" w:rsidRDefault="000E71CA" w:rsidP="000E71CA">
      <w:pPr>
        <w:pStyle w:val="Listaszerbekezds"/>
        <w:numPr>
          <w:ilvl w:val="0"/>
          <w:numId w:val="2"/>
        </w:numPr>
        <w:jc w:val="both"/>
        <w:rPr>
          <w:sz w:val="24"/>
          <w:szCs w:val="24"/>
        </w:rPr>
      </w:pPr>
      <w:r>
        <w:rPr>
          <w:sz w:val="24"/>
          <w:szCs w:val="24"/>
        </w:rPr>
        <w:t xml:space="preserve">Aranyos Tibor nyugdíjkezelése nyilvántartása az intézményben is megtekintésre került, valamit másolatban az ezzel kapcsolatos dokumentumok bekérésre kerültek. </w:t>
      </w:r>
    </w:p>
    <w:p w:rsidR="000E71CA" w:rsidRDefault="000E71CA" w:rsidP="000E71CA">
      <w:pPr>
        <w:pStyle w:val="Listaszerbekezds"/>
        <w:numPr>
          <w:ilvl w:val="0"/>
          <w:numId w:val="2"/>
        </w:numPr>
        <w:jc w:val="both"/>
        <w:rPr>
          <w:sz w:val="24"/>
          <w:szCs w:val="24"/>
        </w:rPr>
      </w:pPr>
      <w:r>
        <w:rPr>
          <w:sz w:val="24"/>
          <w:szCs w:val="24"/>
        </w:rPr>
        <w:t xml:space="preserve">Az intézményvezető részletes kivizsgálást végzett az </w:t>
      </w:r>
      <w:proofErr w:type="gramStart"/>
      <w:r>
        <w:rPr>
          <w:sz w:val="24"/>
          <w:szCs w:val="24"/>
        </w:rPr>
        <w:t>ügyben</w:t>
      </w:r>
      <w:proofErr w:type="gramEnd"/>
      <w:r>
        <w:rPr>
          <w:sz w:val="24"/>
          <w:szCs w:val="24"/>
        </w:rPr>
        <w:t xml:space="preserve"> saját hatáskörben.</w:t>
      </w:r>
    </w:p>
    <w:p w:rsidR="000E71CA" w:rsidRPr="003517BD" w:rsidRDefault="000E71CA" w:rsidP="000E71CA">
      <w:pPr>
        <w:pStyle w:val="Listaszerbekezds"/>
        <w:numPr>
          <w:ilvl w:val="0"/>
          <w:numId w:val="2"/>
        </w:numPr>
        <w:jc w:val="both"/>
        <w:rPr>
          <w:sz w:val="24"/>
          <w:szCs w:val="24"/>
        </w:rPr>
      </w:pPr>
      <w:r>
        <w:rPr>
          <w:sz w:val="24"/>
          <w:szCs w:val="24"/>
        </w:rPr>
        <w:t xml:space="preserve">Az intézményvezető értesítette az </w:t>
      </w:r>
      <w:proofErr w:type="spellStart"/>
      <w:r>
        <w:rPr>
          <w:sz w:val="24"/>
          <w:szCs w:val="24"/>
        </w:rPr>
        <w:t>ellátottjogi</w:t>
      </w:r>
      <w:proofErr w:type="spellEnd"/>
      <w:r>
        <w:rPr>
          <w:sz w:val="24"/>
          <w:szCs w:val="24"/>
        </w:rPr>
        <w:t xml:space="preserve"> képviselőt a panaszról. </w:t>
      </w:r>
    </w:p>
    <w:p w:rsidR="000E71CA" w:rsidRDefault="000E71CA" w:rsidP="000E71CA">
      <w:pPr>
        <w:spacing w:after="0" w:line="240" w:lineRule="auto"/>
      </w:pPr>
    </w:p>
    <w:p w:rsidR="000E71CA" w:rsidRDefault="000E71CA" w:rsidP="000E71CA">
      <w:pPr>
        <w:spacing w:after="0" w:line="240" w:lineRule="auto"/>
        <w:jc w:val="both"/>
        <w:rPr>
          <w:rFonts w:ascii="Times New Roman" w:hAnsi="Times New Roman" w:cs="Times New Roman"/>
          <w:sz w:val="24"/>
          <w:szCs w:val="24"/>
        </w:rPr>
      </w:pPr>
      <w:r w:rsidRPr="001F0C29">
        <w:rPr>
          <w:rFonts w:ascii="Times New Roman" w:hAnsi="Times New Roman" w:cs="Times New Roman"/>
          <w:sz w:val="24"/>
          <w:szCs w:val="24"/>
        </w:rPr>
        <w:t xml:space="preserve">A </w:t>
      </w:r>
      <w:proofErr w:type="spellStart"/>
      <w:r w:rsidRPr="001F0C29">
        <w:rPr>
          <w:rFonts w:ascii="Times New Roman" w:hAnsi="Times New Roman" w:cs="Times New Roman"/>
          <w:sz w:val="24"/>
          <w:szCs w:val="24"/>
        </w:rPr>
        <w:t>Tiva-Szolg</w:t>
      </w:r>
      <w:proofErr w:type="spellEnd"/>
      <w:r w:rsidRPr="001F0C29">
        <w:rPr>
          <w:rFonts w:ascii="Times New Roman" w:hAnsi="Times New Roman" w:cs="Times New Roman"/>
          <w:sz w:val="24"/>
          <w:szCs w:val="24"/>
        </w:rPr>
        <w:t xml:space="preserve"> Kft. 2023. július 1. napjától látja el a Szociális otthon étkezte</w:t>
      </w:r>
      <w:r>
        <w:rPr>
          <w:rFonts w:ascii="Times New Roman" w:hAnsi="Times New Roman" w:cs="Times New Roman"/>
          <w:sz w:val="24"/>
          <w:szCs w:val="24"/>
        </w:rPr>
        <w:t xml:space="preserve">tése biztosítása feladatait is a képviselő-testület 138/2023 (V. 25.) Kt. sz. határozata alapján. </w:t>
      </w:r>
    </w:p>
    <w:p w:rsidR="000E71CA" w:rsidRDefault="000E71CA" w:rsidP="000E71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átállás kisebb zökkenőkbe ütközött. A </w:t>
      </w:r>
      <w:proofErr w:type="spellStart"/>
      <w:r>
        <w:rPr>
          <w:rFonts w:ascii="Times New Roman" w:hAnsi="Times New Roman" w:cs="Times New Roman"/>
          <w:sz w:val="24"/>
          <w:szCs w:val="24"/>
        </w:rPr>
        <w:t>Tiva-Szolg</w:t>
      </w:r>
      <w:proofErr w:type="spellEnd"/>
      <w:r>
        <w:rPr>
          <w:rFonts w:ascii="Times New Roman" w:hAnsi="Times New Roman" w:cs="Times New Roman"/>
          <w:sz w:val="24"/>
          <w:szCs w:val="24"/>
        </w:rPr>
        <w:t xml:space="preserve"> Kft. munkatársainak is alkalmazkodni kellett a szociális intézmény rendjéhez, az idősekre vonatkozó gyermek korosztálytól eltérő étel adagok másfajta biztosításához. A diétás étkezés megfelelő biztosítása is kisebb nehézségekbe ütközött a kezdeti időszakban. </w:t>
      </w:r>
    </w:p>
    <w:p w:rsidR="000E71CA" w:rsidRDefault="000E71CA" w:rsidP="000E71CA">
      <w:pPr>
        <w:spacing w:after="0" w:line="240" w:lineRule="auto"/>
        <w:jc w:val="both"/>
        <w:rPr>
          <w:rFonts w:ascii="Times New Roman" w:hAnsi="Times New Roman" w:cs="Times New Roman"/>
          <w:sz w:val="24"/>
          <w:szCs w:val="24"/>
        </w:rPr>
      </w:pPr>
    </w:p>
    <w:p w:rsidR="000E71CA" w:rsidRDefault="000E71CA" w:rsidP="000E71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Aranyos Tibor panaszos, és több más lakó is elmondta a helyszíni ellenőrzések során, hogy mióta a Kft. főz, és nem a szociális otthon biztosítja az étkeztetést szerintük más ízű, finomabb, fűszeresebb az étel, de kevesebb adagot kapnak. </w:t>
      </w:r>
    </w:p>
    <w:p w:rsidR="000E71CA" w:rsidRDefault="000E71CA" w:rsidP="000E71CA">
      <w:pPr>
        <w:spacing w:after="0" w:line="240" w:lineRule="auto"/>
        <w:jc w:val="both"/>
        <w:rPr>
          <w:rFonts w:ascii="Times New Roman" w:hAnsi="Times New Roman" w:cs="Times New Roman"/>
          <w:sz w:val="24"/>
          <w:szCs w:val="24"/>
        </w:rPr>
      </w:pPr>
      <w:r w:rsidRPr="00885B7A">
        <w:rPr>
          <w:rFonts w:ascii="Times New Roman" w:hAnsi="Times New Roman" w:cs="Times New Roman"/>
          <w:b/>
          <w:bCs/>
          <w:sz w:val="24"/>
          <w:szCs w:val="24"/>
        </w:rPr>
        <w:t>A vizsgálat során azonban kiderült, hogy Aranyos Tibor étellel kapcsolatos panaszai évek óta fennállnak.</w:t>
      </w:r>
      <w:r>
        <w:rPr>
          <w:rFonts w:ascii="Times New Roman" w:hAnsi="Times New Roman" w:cs="Times New Roman"/>
          <w:sz w:val="24"/>
          <w:szCs w:val="24"/>
        </w:rPr>
        <w:t xml:space="preserve"> Már több alkalommal voltak kifogásai. </w:t>
      </w:r>
    </w:p>
    <w:p w:rsidR="000E71CA" w:rsidRPr="00885B7A" w:rsidRDefault="000E71CA" w:rsidP="000E71CA">
      <w:pPr>
        <w:spacing w:after="0" w:line="240" w:lineRule="auto"/>
        <w:jc w:val="both"/>
        <w:rPr>
          <w:rFonts w:ascii="Times New Roman" w:hAnsi="Times New Roman" w:cs="Times New Roman"/>
          <w:b/>
          <w:bCs/>
          <w:sz w:val="24"/>
          <w:szCs w:val="24"/>
        </w:rPr>
      </w:pPr>
      <w:r w:rsidRPr="00885B7A">
        <w:rPr>
          <w:rFonts w:ascii="Times New Roman" w:hAnsi="Times New Roman" w:cs="Times New Roman"/>
          <w:b/>
          <w:bCs/>
          <w:sz w:val="24"/>
          <w:szCs w:val="24"/>
        </w:rPr>
        <w:lastRenderedPageBreak/>
        <w:t xml:space="preserve">Az ellenőrzés során nyilatkozta panaszos, hogy nőtt az étel mennyisége a vizsgált időszakban, és számára a minőség is elfogadhatóbb lett. </w:t>
      </w:r>
    </w:p>
    <w:p w:rsidR="000E71CA" w:rsidRDefault="000E71CA" w:rsidP="000E71CA">
      <w:pPr>
        <w:spacing w:after="0" w:line="240" w:lineRule="auto"/>
        <w:jc w:val="both"/>
        <w:rPr>
          <w:rFonts w:ascii="Times New Roman" w:hAnsi="Times New Roman" w:cs="Times New Roman"/>
          <w:sz w:val="24"/>
          <w:szCs w:val="24"/>
        </w:rPr>
      </w:pPr>
    </w:p>
    <w:p w:rsidR="000E71CA" w:rsidRDefault="000E71CA" w:rsidP="000E71CA">
      <w:pPr>
        <w:spacing w:after="0" w:line="240" w:lineRule="auto"/>
        <w:jc w:val="both"/>
        <w:rPr>
          <w:rFonts w:ascii="Times New Roman" w:hAnsi="Times New Roman" w:cs="Times New Roman"/>
          <w:sz w:val="24"/>
          <w:szCs w:val="24"/>
        </w:rPr>
      </w:pPr>
      <w:r w:rsidRPr="00787E74">
        <w:rPr>
          <w:rFonts w:ascii="Times New Roman" w:hAnsi="Times New Roman" w:cs="Times New Roman"/>
          <w:b/>
          <w:sz w:val="24"/>
          <w:szCs w:val="24"/>
        </w:rPr>
        <w:t>A képviselő-testület döntése értelmében 1752 Ft/fő/nap az ételköltség, melyet a Kft-nek biztosítania kell. Ebből az alapanyag költség a Kft. tájékoztatása alapján 1000 Ft.</w:t>
      </w:r>
      <w:r>
        <w:rPr>
          <w:rFonts w:ascii="Times New Roman" w:hAnsi="Times New Roman" w:cs="Times New Roman"/>
          <w:sz w:val="24"/>
          <w:szCs w:val="24"/>
        </w:rPr>
        <w:t xml:space="preserve"> Ebből kell kihozni 1 ellátott 1 napi ételét, ami megfelel az előírásoknak, valamint a megfelelő diétás étrendnek is. </w:t>
      </w:r>
    </w:p>
    <w:p w:rsidR="000E71CA" w:rsidRDefault="000E71CA" w:rsidP="000E71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jelenlegi alapanyag árakat ismerve, </w:t>
      </w:r>
      <w:proofErr w:type="gramStart"/>
      <w:r>
        <w:rPr>
          <w:rFonts w:ascii="Times New Roman" w:hAnsi="Times New Roman" w:cs="Times New Roman"/>
          <w:sz w:val="24"/>
          <w:szCs w:val="24"/>
        </w:rPr>
        <w:t>ezen</w:t>
      </w:r>
      <w:proofErr w:type="gramEnd"/>
      <w:r>
        <w:rPr>
          <w:rFonts w:ascii="Times New Roman" w:hAnsi="Times New Roman" w:cs="Times New Roman"/>
          <w:sz w:val="24"/>
          <w:szCs w:val="24"/>
        </w:rPr>
        <w:t xml:space="preserve"> költség elég alacsony. A következő hónapok tapasztalatai fogják megmutatni, hogy mennyire oldható meg ennyi összegből ténylegesen az előírásoknak megfelelő mennyiségű és minőségű étel. Amennyiben szükséges néhány hónap elteltével felül kell vizsgálni a tényleges adatok alapján a nyersanyag költséget. </w:t>
      </w:r>
    </w:p>
    <w:p w:rsidR="000E71CA" w:rsidRDefault="000E71CA" w:rsidP="000E71CA">
      <w:pPr>
        <w:spacing w:after="0" w:line="240" w:lineRule="auto"/>
        <w:jc w:val="both"/>
        <w:rPr>
          <w:rFonts w:ascii="Times New Roman" w:hAnsi="Times New Roman" w:cs="Times New Roman"/>
          <w:sz w:val="24"/>
          <w:szCs w:val="24"/>
        </w:rPr>
      </w:pPr>
    </w:p>
    <w:p w:rsidR="000E71CA" w:rsidRDefault="000E71CA" w:rsidP="000E71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mennyiségi megfelelőségeket is vizsgáltuk a helyszíni ellenőrzések során. Az adagokról fotódokumentáció készült, azok mennyisége lemérésre került. </w:t>
      </w:r>
      <w:r w:rsidRPr="00D339BA">
        <w:rPr>
          <w:rFonts w:ascii="Times New Roman" w:hAnsi="Times New Roman" w:cs="Times New Roman"/>
          <w:sz w:val="24"/>
          <w:szCs w:val="24"/>
        </w:rPr>
        <w:t xml:space="preserve">A 37/2014 (IV.30.) EMMI rendelet </w:t>
      </w:r>
      <w:r>
        <w:rPr>
          <w:rFonts w:ascii="Times New Roman" w:hAnsi="Times New Roman" w:cs="Times New Roman"/>
          <w:sz w:val="24"/>
          <w:szCs w:val="24"/>
        </w:rPr>
        <w:t xml:space="preserve">előírásaiban tól-ig határok vannak a mennyiségre vonatkozóan. Több esetben a Kft. a minimum adagokra szorítkozott, elsősorban költséghatékonyság miatt is. Az intézményvezető folyamatos egyeztetéseket végez a mai napig is a Kft. ügyvezetőjével, a dietetikussal az étel mennyiségi növelése, a minőség növelése, a diétás étrendeknek való megfelelés, a lakók nagyobb komfortérzete, megelégedettsége érdekében. </w:t>
      </w:r>
    </w:p>
    <w:p w:rsidR="000E71CA" w:rsidRDefault="000E71CA" w:rsidP="000E71CA">
      <w:pPr>
        <w:spacing w:after="0" w:line="240" w:lineRule="auto"/>
        <w:jc w:val="both"/>
        <w:rPr>
          <w:rFonts w:ascii="Times New Roman" w:hAnsi="Times New Roman" w:cs="Times New Roman"/>
          <w:sz w:val="24"/>
          <w:szCs w:val="24"/>
        </w:rPr>
      </w:pPr>
    </w:p>
    <w:p w:rsidR="000E71CA" w:rsidRDefault="000E71CA" w:rsidP="000E71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helyszíni ellenőrzéseket követően, valamint az átfogó részletes egyeztetések után a mutatók javultak, az ételadagok mennyisége, minősége nőtt. Az intézmény, önkormányzat és a Kft közötti elmúlt időszak folyamatos kommunikációja, a visszajelzések, észrevételek pozitív változásokat hoztak, az étrend is egyre változatosabb. A dietetikus szakemberrel folyamatosak az egyeztetések, hiszen 11 féle ételt kellene étkeztetésben biztosítani az intézmény szakmai véleménye alapján a bentlakó idős ellátottaknak. Ez az átálláskor 3 féle étel volt. </w:t>
      </w:r>
    </w:p>
    <w:p w:rsidR="000E71CA" w:rsidRDefault="000E71CA" w:rsidP="000E71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diétás étkezések kidolgozása jelenleg is folyamatban van. </w:t>
      </w:r>
    </w:p>
    <w:p w:rsidR="000E71CA" w:rsidRDefault="000E71CA" w:rsidP="000E71CA">
      <w:pPr>
        <w:spacing w:after="0" w:line="240" w:lineRule="auto"/>
        <w:jc w:val="both"/>
        <w:rPr>
          <w:rFonts w:ascii="Times New Roman" w:hAnsi="Times New Roman" w:cs="Times New Roman"/>
          <w:sz w:val="24"/>
          <w:szCs w:val="24"/>
        </w:rPr>
      </w:pPr>
    </w:p>
    <w:p w:rsidR="000E71CA" w:rsidRDefault="000E71CA" w:rsidP="000E71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intézmény ápolási rendjéhez való alkalmazkodás is javuló tendenciát mutat. A kezdeti átállási időszakban az ebéd az ápolási rendtől eltérően később érkezett, ami problémákat okozott a gyógyszeradagolásoknál is. 2023. szeptember 1. napjától a szociális intézmény saját gépjárművel szállítja az ételt a konyháról az intézménybe, mely javulást hozott abban, hogy az ebédet az ellátottak megfelelő időben megkapják. </w:t>
      </w:r>
    </w:p>
    <w:p w:rsidR="000E71CA" w:rsidRDefault="000E71CA" w:rsidP="000E71CA">
      <w:pPr>
        <w:spacing w:after="0" w:line="240" w:lineRule="auto"/>
        <w:jc w:val="both"/>
        <w:rPr>
          <w:rFonts w:ascii="Times New Roman" w:hAnsi="Times New Roman" w:cs="Times New Roman"/>
          <w:sz w:val="24"/>
          <w:szCs w:val="24"/>
        </w:rPr>
      </w:pPr>
    </w:p>
    <w:p w:rsidR="000E71CA" w:rsidRDefault="000E71CA" w:rsidP="000E71CA">
      <w:pPr>
        <w:spacing w:after="0" w:line="240" w:lineRule="auto"/>
        <w:jc w:val="both"/>
        <w:rPr>
          <w:rFonts w:ascii="Times New Roman" w:hAnsi="Times New Roman" w:cs="Times New Roman"/>
          <w:sz w:val="24"/>
          <w:szCs w:val="24"/>
        </w:rPr>
      </w:pPr>
    </w:p>
    <w:p w:rsidR="000E71CA" w:rsidRDefault="000E71CA" w:rsidP="000E71CA">
      <w:pPr>
        <w:spacing w:after="0" w:line="240" w:lineRule="auto"/>
        <w:jc w:val="both"/>
        <w:rPr>
          <w:rFonts w:ascii="Times New Roman" w:hAnsi="Times New Roman" w:cs="Times New Roman"/>
          <w:sz w:val="24"/>
          <w:szCs w:val="24"/>
        </w:rPr>
      </w:pPr>
      <w:r w:rsidRPr="00E44891">
        <w:rPr>
          <w:rFonts w:ascii="Times New Roman" w:hAnsi="Times New Roman" w:cs="Times New Roman"/>
          <w:b/>
          <w:sz w:val="24"/>
          <w:szCs w:val="24"/>
        </w:rPr>
        <w:t>Aranyos Tibor a nyugdíja kezelését is kifogásolja panaszában</w:t>
      </w:r>
      <w:r>
        <w:rPr>
          <w:rFonts w:ascii="Times New Roman" w:hAnsi="Times New Roman" w:cs="Times New Roman"/>
          <w:sz w:val="24"/>
          <w:szCs w:val="24"/>
        </w:rPr>
        <w:t xml:space="preserve">, leírja, és a helyszíni szemle során is elmondta, hogy nem </w:t>
      </w:r>
      <w:proofErr w:type="gramStart"/>
      <w:r>
        <w:rPr>
          <w:rFonts w:ascii="Times New Roman" w:hAnsi="Times New Roman" w:cs="Times New Roman"/>
          <w:sz w:val="24"/>
          <w:szCs w:val="24"/>
        </w:rPr>
        <w:t>tudja</w:t>
      </w:r>
      <w:proofErr w:type="gramEnd"/>
      <w:r>
        <w:rPr>
          <w:rFonts w:ascii="Times New Roman" w:hAnsi="Times New Roman" w:cs="Times New Roman"/>
          <w:sz w:val="24"/>
          <w:szCs w:val="24"/>
        </w:rPr>
        <w:t xml:space="preserve"> mennyi pénzt kap. </w:t>
      </w:r>
    </w:p>
    <w:p w:rsidR="000E71CA" w:rsidRDefault="000E71CA" w:rsidP="000E71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intézményi ellátottak pénzkezelését a fenntartó mát több alkalommal vizsgálta. Ezzel kapcsolatban az intézmény belső szabályzatban, külön eljárásrendben rögzít nagyon szigorú szabályokat. </w:t>
      </w:r>
    </w:p>
    <w:p w:rsidR="000E71CA" w:rsidRDefault="000E71CA" w:rsidP="000E71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helyszíni szemle során a Polgármesteri Hivatal dolgozói is megtekintették az Aranyos Tibor pénzkezeléséről vezetett kartont. Jelen ellátott esetében a nyugdíját az intézmény dolgozója veszi fel a postán, melyből levonja a térítési díjat és gyógyszerköltségeket. Az ellátottnak minimális a gyógyszerköltsége, viszonylag magas, elegendő a nyugdíja, melyből a térítési díjat ki tudja fizetni. A költségek levonása után fennmaradó összeget Aranyos Tibor teljes egészében megkapja szabadon történő, saját felhasználásra. A részére átadott összeg július </w:t>
      </w:r>
      <w:proofErr w:type="gramStart"/>
      <w:r>
        <w:rPr>
          <w:rFonts w:ascii="Times New Roman" w:hAnsi="Times New Roman" w:cs="Times New Roman"/>
          <w:sz w:val="24"/>
          <w:szCs w:val="24"/>
        </w:rPr>
        <w:t xml:space="preserve">hónapban </w:t>
      </w:r>
      <w:r w:rsidR="00734D6D">
        <w:rPr>
          <w:rFonts w:ascii="Times New Roman" w:hAnsi="Times New Roman" w:cs="Times New Roman"/>
          <w:sz w:val="24"/>
          <w:szCs w:val="24"/>
        </w:rPr>
        <w:t>…</w:t>
      </w:r>
      <w:proofErr w:type="gramEnd"/>
      <w:r w:rsidR="00734D6D">
        <w:rPr>
          <w:rFonts w:ascii="Times New Roman" w:hAnsi="Times New Roman" w:cs="Times New Roman"/>
          <w:sz w:val="24"/>
          <w:szCs w:val="24"/>
        </w:rPr>
        <w:t>…</w:t>
      </w:r>
      <w:r>
        <w:rPr>
          <w:rFonts w:ascii="Times New Roman" w:hAnsi="Times New Roman" w:cs="Times New Roman"/>
          <w:sz w:val="24"/>
          <w:szCs w:val="24"/>
        </w:rPr>
        <w:t xml:space="preserve"> Ft, augusztus hónapban szintén </w:t>
      </w:r>
      <w:r w:rsidR="00734D6D">
        <w:rPr>
          <w:rFonts w:ascii="Times New Roman" w:hAnsi="Times New Roman" w:cs="Times New Roman"/>
          <w:sz w:val="24"/>
          <w:szCs w:val="24"/>
        </w:rPr>
        <w:t>……..</w:t>
      </w:r>
      <w:r>
        <w:rPr>
          <w:rFonts w:ascii="Times New Roman" w:hAnsi="Times New Roman" w:cs="Times New Roman"/>
          <w:sz w:val="24"/>
          <w:szCs w:val="24"/>
        </w:rPr>
        <w:t xml:space="preserve"> Ft volt, melyet szabadon elkölthet saját belátása szerint. </w:t>
      </w:r>
    </w:p>
    <w:p w:rsidR="000E71CA" w:rsidRDefault="000E71CA" w:rsidP="000E71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Az intézmény az összeg átvételét igazolni tudja, az ellátott borítékban kapja az összeget, melyre tételesen rávezetésre kerül a nyugdíja összege és az abból levont költségek. Minden költségről számlát kap az ellátott külön. Az ellátott aláírásával igazolja a boríték átvételét. </w:t>
      </w:r>
    </w:p>
    <w:p w:rsidR="000E71CA" w:rsidRDefault="000E71CA" w:rsidP="000E71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összeg visszatartásáról sincs szó, hiszen az intézmény, amint tudja, még a pénz kézhezvételét követően rövid időn belül átadja az ellátottnak járó összeget. </w:t>
      </w:r>
    </w:p>
    <w:p w:rsidR="000E71CA" w:rsidRDefault="000E71CA" w:rsidP="000E71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intézmény részletesen kivizsgálta jelen ügyet is, és az intézményvezető ezzel kapcsolatban kijelenti, hogy kiemelkedő figyelmet fordítanak arra, hogy az ellátottak egészségi állapotából, korából adódó kiszolgáltatott helyzetüknél fogva semmilyen visszaélés ne fordulhasson elő. Ennek érdekében minden tevékenységet, mely az ellátottakkal kapcsolatban történik, szigorúan leszabályozza az intézmény, és annak betartását következetesen ellenőrzi a területért felelős vezető, illetve maga az intézményvezető is. </w:t>
      </w:r>
    </w:p>
    <w:p w:rsidR="000E71CA" w:rsidRPr="001F0C29" w:rsidRDefault="000E71CA" w:rsidP="000E71CA">
      <w:pPr>
        <w:spacing w:after="0" w:line="240" w:lineRule="auto"/>
        <w:jc w:val="both"/>
        <w:rPr>
          <w:rFonts w:ascii="Times New Roman" w:hAnsi="Times New Roman" w:cs="Times New Roman"/>
          <w:sz w:val="24"/>
          <w:szCs w:val="24"/>
        </w:rPr>
      </w:pPr>
    </w:p>
    <w:p w:rsidR="000E71CA" w:rsidRPr="00250A83" w:rsidRDefault="000E71CA" w:rsidP="000E71CA">
      <w:pPr>
        <w:spacing w:after="0" w:line="240" w:lineRule="auto"/>
        <w:jc w:val="both"/>
        <w:rPr>
          <w:rFonts w:ascii="Times New Roman" w:hAnsi="Times New Roman" w:cs="Times New Roman"/>
          <w:sz w:val="24"/>
          <w:szCs w:val="24"/>
        </w:rPr>
      </w:pPr>
      <w:r w:rsidRPr="00250A83">
        <w:rPr>
          <w:rFonts w:ascii="Times New Roman" w:hAnsi="Times New Roman" w:cs="Times New Roman"/>
          <w:sz w:val="24"/>
          <w:szCs w:val="24"/>
        </w:rPr>
        <w:t xml:space="preserve">Az intézményvezető megkereste az </w:t>
      </w:r>
      <w:proofErr w:type="spellStart"/>
      <w:r w:rsidRPr="00250A83">
        <w:rPr>
          <w:rFonts w:ascii="Times New Roman" w:hAnsi="Times New Roman" w:cs="Times New Roman"/>
          <w:b/>
          <w:sz w:val="24"/>
          <w:szCs w:val="24"/>
        </w:rPr>
        <w:t>ellátottjogi</w:t>
      </w:r>
      <w:proofErr w:type="spellEnd"/>
      <w:r w:rsidRPr="00250A83">
        <w:rPr>
          <w:rFonts w:ascii="Times New Roman" w:hAnsi="Times New Roman" w:cs="Times New Roman"/>
          <w:b/>
          <w:sz w:val="24"/>
          <w:szCs w:val="24"/>
        </w:rPr>
        <w:t xml:space="preserve"> képviselőt is</w:t>
      </w:r>
      <w:r w:rsidRPr="00250A83">
        <w:rPr>
          <w:rFonts w:ascii="Times New Roman" w:hAnsi="Times New Roman" w:cs="Times New Roman"/>
          <w:sz w:val="24"/>
          <w:szCs w:val="24"/>
        </w:rPr>
        <w:t xml:space="preserve">, aki szintén helyszíni szemlét tartott, és vizsgálta az intézményben a lakók részére biztosított étel mennyiségét, minőségét. Megállapításokat írásban nem tett, eljárást nem kezdeményezett. Kérte az intézményvezetőt a panasz részletes kivizsgálására.  </w:t>
      </w:r>
    </w:p>
    <w:p w:rsidR="000E71CA" w:rsidRDefault="000E71CA" w:rsidP="000E71CA">
      <w:pPr>
        <w:spacing w:after="0" w:line="240" w:lineRule="auto"/>
      </w:pPr>
    </w:p>
    <w:p w:rsidR="000E71CA" w:rsidRPr="00E5561B" w:rsidRDefault="000E71CA" w:rsidP="000E71CA">
      <w:pPr>
        <w:spacing w:after="0" w:line="240" w:lineRule="auto"/>
        <w:jc w:val="both"/>
        <w:rPr>
          <w:rFonts w:ascii="Times New Roman" w:hAnsi="Times New Roman" w:cs="Times New Roman"/>
          <w:sz w:val="24"/>
          <w:szCs w:val="24"/>
        </w:rPr>
      </w:pPr>
      <w:r w:rsidRPr="00E5561B">
        <w:rPr>
          <w:rFonts w:ascii="Times New Roman" w:hAnsi="Times New Roman" w:cs="Times New Roman"/>
          <w:sz w:val="24"/>
          <w:szCs w:val="24"/>
        </w:rPr>
        <w:t xml:space="preserve">Az Érdekképviseleti Fórum 1 tagja a fenntartó képviselője, így rajta keresztül is részt tudunk venni a beérkezett panasz kivizsgálásában. </w:t>
      </w:r>
    </w:p>
    <w:p w:rsidR="000E71CA" w:rsidRPr="00E5561B" w:rsidRDefault="000E71CA" w:rsidP="000E71CA">
      <w:pPr>
        <w:spacing w:after="0" w:line="240" w:lineRule="auto"/>
        <w:jc w:val="both"/>
        <w:rPr>
          <w:rFonts w:ascii="Times New Roman" w:hAnsi="Times New Roman" w:cs="Times New Roman"/>
          <w:b/>
          <w:sz w:val="24"/>
          <w:szCs w:val="24"/>
        </w:rPr>
      </w:pPr>
      <w:r w:rsidRPr="00E5561B">
        <w:rPr>
          <w:rFonts w:ascii="Times New Roman" w:hAnsi="Times New Roman" w:cs="Times New Roman"/>
          <w:b/>
          <w:sz w:val="24"/>
          <w:szCs w:val="24"/>
        </w:rPr>
        <w:t xml:space="preserve">Tudomásunk szerint jelen ügyet az Érdekképviseleti Fórum nem tárgyalta. </w:t>
      </w:r>
    </w:p>
    <w:p w:rsidR="000E71CA" w:rsidRPr="00250A83" w:rsidRDefault="000E71CA" w:rsidP="000E71CA"/>
    <w:p w:rsidR="000E71CA" w:rsidRDefault="000E71CA" w:rsidP="000E71CA"/>
    <w:p w:rsidR="00DD1701" w:rsidRDefault="00DD1701"/>
    <w:sectPr w:rsidR="00DD170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3B0" w:rsidRDefault="001A63B0">
      <w:pPr>
        <w:spacing w:after="0" w:line="240" w:lineRule="auto"/>
      </w:pPr>
      <w:r>
        <w:separator/>
      </w:r>
    </w:p>
  </w:endnote>
  <w:endnote w:type="continuationSeparator" w:id="0">
    <w:p w:rsidR="001A63B0" w:rsidRDefault="001A6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54B" w:rsidRDefault="001A63B0">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5356938"/>
      <w:docPartObj>
        <w:docPartGallery w:val="Page Numbers (Bottom of Page)"/>
        <w:docPartUnique/>
      </w:docPartObj>
    </w:sdtPr>
    <w:sdtEndPr/>
    <w:sdtContent>
      <w:p w:rsidR="0010754B" w:rsidRDefault="00734D6D">
        <w:pPr>
          <w:pStyle w:val="llb"/>
          <w:jc w:val="center"/>
        </w:pPr>
        <w:r>
          <w:fldChar w:fldCharType="begin"/>
        </w:r>
        <w:r>
          <w:instrText>PAGE   \* MERGEFORMAT</w:instrText>
        </w:r>
        <w:r>
          <w:fldChar w:fldCharType="separate"/>
        </w:r>
        <w:r w:rsidR="00DF3C85">
          <w:rPr>
            <w:noProof/>
          </w:rPr>
          <w:t>4</w:t>
        </w:r>
        <w:r>
          <w:fldChar w:fldCharType="end"/>
        </w:r>
      </w:p>
    </w:sdtContent>
  </w:sdt>
  <w:p w:rsidR="0010754B" w:rsidRDefault="001A63B0">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54B" w:rsidRDefault="001A63B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3B0" w:rsidRDefault="001A63B0">
      <w:pPr>
        <w:spacing w:after="0" w:line="240" w:lineRule="auto"/>
      </w:pPr>
      <w:r>
        <w:separator/>
      </w:r>
    </w:p>
  </w:footnote>
  <w:footnote w:type="continuationSeparator" w:id="0">
    <w:p w:rsidR="001A63B0" w:rsidRDefault="001A63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54B" w:rsidRDefault="001A63B0">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54B" w:rsidRDefault="001A63B0">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54B" w:rsidRDefault="001A63B0">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A53CF9"/>
    <w:multiLevelType w:val="hybridMultilevel"/>
    <w:tmpl w:val="0450B25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7139686E"/>
    <w:multiLevelType w:val="hybridMultilevel"/>
    <w:tmpl w:val="3D7053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73A56470"/>
    <w:multiLevelType w:val="hybridMultilevel"/>
    <w:tmpl w:val="53A8DA6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1CA"/>
    <w:rsid w:val="000E71CA"/>
    <w:rsid w:val="001A63B0"/>
    <w:rsid w:val="00734D6D"/>
    <w:rsid w:val="00DD1701"/>
    <w:rsid w:val="00DF3C8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E71CA"/>
    <w:rPr>
      <w:rFonts w:eastAsiaTheme="minorEastAsia"/>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List Paragraph à moi,lista_2,Számozott lista 1,Eszeri felsorolás,List Paragraph1,Welt L Char,Welt L,Bullet List,FooterText,numbered,Paragraphe de liste1,Bulletr List Paragraph,列出段落,列出段落1,Listeafsnit1,リスト段落1,Lista (Tigr"/>
    <w:basedOn w:val="Norml"/>
    <w:link w:val="ListaszerbekezdsChar"/>
    <w:uiPriority w:val="34"/>
    <w:qFormat/>
    <w:rsid w:val="000E71CA"/>
    <w:pPr>
      <w:spacing w:after="0" w:line="240" w:lineRule="auto"/>
      <w:ind w:left="720"/>
      <w:contextualSpacing/>
    </w:pPr>
    <w:rPr>
      <w:rFonts w:ascii="Times New Roman" w:eastAsia="Times New Roman" w:hAnsi="Times New Roman" w:cs="Times New Roman"/>
      <w:sz w:val="20"/>
      <w:szCs w:val="20"/>
    </w:rPr>
  </w:style>
  <w:style w:type="character" w:customStyle="1" w:styleId="ListaszerbekezdsChar">
    <w:name w:val="Listaszerű bekezdés Char"/>
    <w:aliases w:val="List Paragraph Char,List Paragraph à moi Char,lista_2 Char,Számozott lista 1 Char,Eszeri felsorolás Char,List Paragraph1 Char,Welt L Char Char,Welt L Char1,Bullet List Char,FooterText Char,numbered Char,Paragraphe de liste1 Char"/>
    <w:link w:val="Listaszerbekezds"/>
    <w:uiPriority w:val="34"/>
    <w:qFormat/>
    <w:locked/>
    <w:rsid w:val="000E71CA"/>
    <w:rPr>
      <w:rFonts w:ascii="Times New Roman" w:eastAsia="Times New Roman" w:hAnsi="Times New Roman" w:cs="Times New Roman"/>
      <w:sz w:val="20"/>
      <w:szCs w:val="20"/>
      <w:lang w:eastAsia="hu-HU"/>
    </w:rPr>
  </w:style>
  <w:style w:type="paragraph" w:styleId="Cm">
    <w:name w:val="Title"/>
    <w:basedOn w:val="Norml"/>
    <w:link w:val="CmChar"/>
    <w:qFormat/>
    <w:rsid w:val="000E71CA"/>
    <w:pPr>
      <w:keepNext/>
      <w:widowControl w:val="0"/>
      <w:spacing w:after="0" w:line="240" w:lineRule="auto"/>
      <w:jc w:val="center"/>
    </w:pPr>
    <w:rPr>
      <w:rFonts w:ascii="Times New Roman" w:eastAsia="Times New Roman" w:hAnsi="Times New Roman" w:cs="Times New Roman"/>
      <w:b/>
      <w:caps/>
      <w:kern w:val="28"/>
      <w:sz w:val="24"/>
      <w:szCs w:val="20"/>
    </w:rPr>
  </w:style>
  <w:style w:type="character" w:customStyle="1" w:styleId="CmChar">
    <w:name w:val="Cím Char"/>
    <w:basedOn w:val="Bekezdsalapbettpusa"/>
    <w:link w:val="Cm"/>
    <w:rsid w:val="000E71CA"/>
    <w:rPr>
      <w:rFonts w:ascii="Times New Roman" w:eastAsia="Times New Roman" w:hAnsi="Times New Roman" w:cs="Times New Roman"/>
      <w:b/>
      <w:caps/>
      <w:kern w:val="28"/>
      <w:sz w:val="24"/>
      <w:szCs w:val="20"/>
      <w:lang w:eastAsia="hu-HU"/>
    </w:rPr>
  </w:style>
  <w:style w:type="paragraph" w:styleId="lfej">
    <w:name w:val="header"/>
    <w:basedOn w:val="Norml"/>
    <w:link w:val="lfejChar"/>
    <w:uiPriority w:val="99"/>
    <w:unhideWhenUsed/>
    <w:rsid w:val="000E71CA"/>
    <w:pPr>
      <w:tabs>
        <w:tab w:val="center" w:pos="4536"/>
        <w:tab w:val="right" w:pos="9072"/>
      </w:tabs>
      <w:spacing w:after="0" w:line="240" w:lineRule="auto"/>
    </w:pPr>
  </w:style>
  <w:style w:type="character" w:customStyle="1" w:styleId="lfejChar">
    <w:name w:val="Élőfej Char"/>
    <w:basedOn w:val="Bekezdsalapbettpusa"/>
    <w:link w:val="lfej"/>
    <w:uiPriority w:val="99"/>
    <w:rsid w:val="000E71CA"/>
    <w:rPr>
      <w:rFonts w:eastAsiaTheme="minorEastAsia"/>
      <w:lang w:eastAsia="hu-HU"/>
    </w:rPr>
  </w:style>
  <w:style w:type="paragraph" w:styleId="llb">
    <w:name w:val="footer"/>
    <w:basedOn w:val="Norml"/>
    <w:link w:val="llbChar"/>
    <w:uiPriority w:val="99"/>
    <w:unhideWhenUsed/>
    <w:rsid w:val="000E71CA"/>
    <w:pPr>
      <w:tabs>
        <w:tab w:val="center" w:pos="4536"/>
        <w:tab w:val="right" w:pos="9072"/>
      </w:tabs>
      <w:spacing w:after="0" w:line="240" w:lineRule="auto"/>
    </w:pPr>
  </w:style>
  <w:style w:type="character" w:customStyle="1" w:styleId="llbChar">
    <w:name w:val="Élőláb Char"/>
    <w:basedOn w:val="Bekezdsalapbettpusa"/>
    <w:link w:val="llb"/>
    <w:uiPriority w:val="99"/>
    <w:rsid w:val="000E71CA"/>
    <w:rPr>
      <w:rFonts w:eastAsiaTheme="minorEastAsia"/>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E71CA"/>
    <w:rPr>
      <w:rFonts w:eastAsiaTheme="minorEastAsia"/>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List Paragraph à moi,lista_2,Számozott lista 1,Eszeri felsorolás,List Paragraph1,Welt L Char,Welt L,Bullet List,FooterText,numbered,Paragraphe de liste1,Bulletr List Paragraph,列出段落,列出段落1,Listeafsnit1,リスト段落1,Lista (Tigr"/>
    <w:basedOn w:val="Norml"/>
    <w:link w:val="ListaszerbekezdsChar"/>
    <w:uiPriority w:val="34"/>
    <w:qFormat/>
    <w:rsid w:val="000E71CA"/>
    <w:pPr>
      <w:spacing w:after="0" w:line="240" w:lineRule="auto"/>
      <w:ind w:left="720"/>
      <w:contextualSpacing/>
    </w:pPr>
    <w:rPr>
      <w:rFonts w:ascii="Times New Roman" w:eastAsia="Times New Roman" w:hAnsi="Times New Roman" w:cs="Times New Roman"/>
      <w:sz w:val="20"/>
      <w:szCs w:val="20"/>
    </w:rPr>
  </w:style>
  <w:style w:type="character" w:customStyle="1" w:styleId="ListaszerbekezdsChar">
    <w:name w:val="Listaszerű bekezdés Char"/>
    <w:aliases w:val="List Paragraph Char,List Paragraph à moi Char,lista_2 Char,Számozott lista 1 Char,Eszeri felsorolás Char,List Paragraph1 Char,Welt L Char Char,Welt L Char1,Bullet List Char,FooterText Char,numbered Char,Paragraphe de liste1 Char"/>
    <w:link w:val="Listaszerbekezds"/>
    <w:uiPriority w:val="34"/>
    <w:qFormat/>
    <w:locked/>
    <w:rsid w:val="000E71CA"/>
    <w:rPr>
      <w:rFonts w:ascii="Times New Roman" w:eastAsia="Times New Roman" w:hAnsi="Times New Roman" w:cs="Times New Roman"/>
      <w:sz w:val="20"/>
      <w:szCs w:val="20"/>
      <w:lang w:eastAsia="hu-HU"/>
    </w:rPr>
  </w:style>
  <w:style w:type="paragraph" w:styleId="Cm">
    <w:name w:val="Title"/>
    <w:basedOn w:val="Norml"/>
    <w:link w:val="CmChar"/>
    <w:qFormat/>
    <w:rsid w:val="000E71CA"/>
    <w:pPr>
      <w:keepNext/>
      <w:widowControl w:val="0"/>
      <w:spacing w:after="0" w:line="240" w:lineRule="auto"/>
      <w:jc w:val="center"/>
    </w:pPr>
    <w:rPr>
      <w:rFonts w:ascii="Times New Roman" w:eastAsia="Times New Roman" w:hAnsi="Times New Roman" w:cs="Times New Roman"/>
      <w:b/>
      <w:caps/>
      <w:kern w:val="28"/>
      <w:sz w:val="24"/>
      <w:szCs w:val="20"/>
    </w:rPr>
  </w:style>
  <w:style w:type="character" w:customStyle="1" w:styleId="CmChar">
    <w:name w:val="Cím Char"/>
    <w:basedOn w:val="Bekezdsalapbettpusa"/>
    <w:link w:val="Cm"/>
    <w:rsid w:val="000E71CA"/>
    <w:rPr>
      <w:rFonts w:ascii="Times New Roman" w:eastAsia="Times New Roman" w:hAnsi="Times New Roman" w:cs="Times New Roman"/>
      <w:b/>
      <w:caps/>
      <w:kern w:val="28"/>
      <w:sz w:val="24"/>
      <w:szCs w:val="20"/>
      <w:lang w:eastAsia="hu-HU"/>
    </w:rPr>
  </w:style>
  <w:style w:type="paragraph" w:styleId="lfej">
    <w:name w:val="header"/>
    <w:basedOn w:val="Norml"/>
    <w:link w:val="lfejChar"/>
    <w:uiPriority w:val="99"/>
    <w:unhideWhenUsed/>
    <w:rsid w:val="000E71CA"/>
    <w:pPr>
      <w:tabs>
        <w:tab w:val="center" w:pos="4536"/>
        <w:tab w:val="right" w:pos="9072"/>
      </w:tabs>
      <w:spacing w:after="0" w:line="240" w:lineRule="auto"/>
    </w:pPr>
  </w:style>
  <w:style w:type="character" w:customStyle="1" w:styleId="lfejChar">
    <w:name w:val="Élőfej Char"/>
    <w:basedOn w:val="Bekezdsalapbettpusa"/>
    <w:link w:val="lfej"/>
    <w:uiPriority w:val="99"/>
    <w:rsid w:val="000E71CA"/>
    <w:rPr>
      <w:rFonts w:eastAsiaTheme="minorEastAsia"/>
      <w:lang w:eastAsia="hu-HU"/>
    </w:rPr>
  </w:style>
  <w:style w:type="paragraph" w:styleId="llb">
    <w:name w:val="footer"/>
    <w:basedOn w:val="Norml"/>
    <w:link w:val="llbChar"/>
    <w:uiPriority w:val="99"/>
    <w:unhideWhenUsed/>
    <w:rsid w:val="000E71CA"/>
    <w:pPr>
      <w:tabs>
        <w:tab w:val="center" w:pos="4536"/>
        <w:tab w:val="right" w:pos="9072"/>
      </w:tabs>
      <w:spacing w:after="0" w:line="240" w:lineRule="auto"/>
    </w:pPr>
  </w:style>
  <w:style w:type="character" w:customStyle="1" w:styleId="llbChar">
    <w:name w:val="Élőláb Char"/>
    <w:basedOn w:val="Bekezdsalapbettpusa"/>
    <w:link w:val="llb"/>
    <w:uiPriority w:val="99"/>
    <w:rsid w:val="000E71CA"/>
    <w:rPr>
      <w:rFonts w:eastAsiaTheme="minorEastAsia"/>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1123</Words>
  <Characters>7756</Characters>
  <Application>Microsoft Office Word</Application>
  <DocSecurity>0</DocSecurity>
  <Lines>64</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Csikós Magdolna</dc:creator>
  <cp:lastModifiedBy>Dr. Csikós Magdolna</cp:lastModifiedBy>
  <cp:revision>2</cp:revision>
  <dcterms:created xsi:type="dcterms:W3CDTF">2023-09-29T09:08:00Z</dcterms:created>
  <dcterms:modified xsi:type="dcterms:W3CDTF">2023-10-02T07:13:00Z</dcterms:modified>
</cp:coreProperties>
</file>