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1D0979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276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D3831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392E6A">
        <w:rPr>
          <w:b/>
          <w:bCs/>
          <w:sz w:val="24"/>
          <w:szCs w:val="24"/>
        </w:rPr>
        <w:t>X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392E6A">
        <w:rPr>
          <w:b/>
          <w:bCs/>
          <w:sz w:val="24"/>
          <w:szCs w:val="24"/>
        </w:rPr>
        <w:t>6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BD3095" w:rsidRPr="00ED0CAF" w:rsidRDefault="00BD3095" w:rsidP="00ED0CAF">
      <w:pPr>
        <w:jc w:val="center"/>
        <w:rPr>
          <w:b/>
          <w:bCs/>
          <w:sz w:val="24"/>
          <w:szCs w:val="24"/>
        </w:rPr>
      </w:pPr>
    </w:p>
    <w:p w:rsidR="00986908" w:rsidRDefault="00986908" w:rsidP="00986908">
      <w:pPr>
        <w:pStyle w:val="Nincstrkz"/>
        <w:jc w:val="center"/>
        <w:rPr>
          <w:b/>
          <w:szCs w:val="28"/>
        </w:rPr>
      </w:pPr>
      <w:r w:rsidRPr="001906A1">
        <w:rPr>
          <w:b/>
          <w:szCs w:val="28"/>
        </w:rPr>
        <w:t>„Infrastrukturális fejlesztések megvalósítása Tiszavasváriban” című</w:t>
      </w:r>
    </w:p>
    <w:p w:rsidR="001E28A7" w:rsidRDefault="00986908" w:rsidP="00986908">
      <w:pPr>
        <w:pStyle w:val="Nincstrkz"/>
        <w:jc w:val="center"/>
        <w:rPr>
          <w:b/>
        </w:rPr>
      </w:pPr>
      <w:r w:rsidRPr="001906A1">
        <w:rPr>
          <w:b/>
          <w:szCs w:val="28"/>
        </w:rPr>
        <w:t xml:space="preserve"> </w:t>
      </w:r>
      <w:proofErr w:type="gramStart"/>
      <w:r w:rsidRPr="001906A1">
        <w:rPr>
          <w:b/>
          <w:szCs w:val="28"/>
        </w:rPr>
        <w:t>támogatásból</w:t>
      </w:r>
      <w:proofErr w:type="gramEnd"/>
      <w:r w:rsidRPr="001906A1">
        <w:rPr>
          <w:b/>
          <w:szCs w:val="28"/>
        </w:rPr>
        <w:t xml:space="preserve"> </w:t>
      </w:r>
      <w:r w:rsidR="001E28A7" w:rsidRPr="001E28A7">
        <w:rPr>
          <w:b/>
        </w:rPr>
        <w:t xml:space="preserve">a </w:t>
      </w:r>
      <w:proofErr w:type="spellStart"/>
      <w:r w:rsidR="001E28A7" w:rsidRPr="001E28A7">
        <w:rPr>
          <w:b/>
        </w:rPr>
        <w:t>Kabay</w:t>
      </w:r>
      <w:proofErr w:type="spellEnd"/>
      <w:r w:rsidR="001E28A7" w:rsidRPr="001E28A7">
        <w:rPr>
          <w:b/>
        </w:rPr>
        <w:t xml:space="preserve"> János u. 23</w:t>
      </w:r>
      <w:r w:rsidR="001E28A7">
        <w:rPr>
          <w:b/>
        </w:rPr>
        <w:t>. szám alatti épület felújítás</w:t>
      </w:r>
      <w:r w:rsidR="001E28A7" w:rsidRPr="001E28A7">
        <w:rPr>
          <w:b/>
        </w:rPr>
        <w:t>a tárgyban</w:t>
      </w:r>
      <w:r w:rsidR="001E28A7">
        <w:rPr>
          <w:b/>
        </w:rPr>
        <w:t xml:space="preserve"> </w:t>
      </w:r>
    </w:p>
    <w:p w:rsidR="00986908" w:rsidRPr="001906A1" w:rsidRDefault="001E28A7" w:rsidP="00986908">
      <w:pPr>
        <w:pStyle w:val="Nincstrkz"/>
        <w:jc w:val="center"/>
        <w:rPr>
          <w:b/>
          <w:color w:val="000000" w:themeColor="text1"/>
          <w:sz w:val="22"/>
        </w:rPr>
      </w:pPr>
      <w:proofErr w:type="gramStart"/>
      <w:r>
        <w:rPr>
          <w:b/>
        </w:rPr>
        <w:t>lefolytatott</w:t>
      </w:r>
      <w:proofErr w:type="gramEnd"/>
      <w:r>
        <w:rPr>
          <w:b/>
        </w:rPr>
        <w:t xml:space="preserve"> </w:t>
      </w:r>
      <w:r w:rsidR="00986908" w:rsidRPr="001906A1">
        <w:rPr>
          <w:b/>
          <w:szCs w:val="28"/>
        </w:rPr>
        <w:t>közbe</w:t>
      </w:r>
      <w:r w:rsidR="00986908">
        <w:rPr>
          <w:b/>
          <w:szCs w:val="28"/>
        </w:rPr>
        <w:t>szerzési eljárás le</w:t>
      </w:r>
      <w:r w:rsidR="00574D4F">
        <w:rPr>
          <w:b/>
          <w:szCs w:val="28"/>
        </w:rPr>
        <w:t>z</w:t>
      </w:r>
      <w:r w:rsidR="00986908">
        <w:rPr>
          <w:b/>
          <w:szCs w:val="28"/>
        </w:rPr>
        <w:t>á</w:t>
      </w:r>
      <w:r w:rsidR="00574D4F">
        <w:rPr>
          <w:b/>
          <w:szCs w:val="28"/>
        </w:rPr>
        <w:t>r</w:t>
      </w:r>
      <w:r w:rsidR="00986908">
        <w:rPr>
          <w:b/>
          <w:szCs w:val="28"/>
        </w:rPr>
        <w:t>á</w:t>
      </w:r>
      <w:r w:rsidR="00574D4F">
        <w:rPr>
          <w:b/>
          <w:szCs w:val="28"/>
        </w:rPr>
        <w:t>sá</w:t>
      </w:r>
      <w:r w:rsidR="00986908">
        <w:rPr>
          <w:b/>
          <w:szCs w:val="28"/>
        </w:rPr>
        <w:t>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BD3095" w:rsidRDefault="00BD309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A75355" w:rsidRPr="001D0979" w:rsidRDefault="00A75355" w:rsidP="00A75355">
      <w:pPr>
        <w:pStyle w:val="Listaszerbekezds"/>
        <w:widowControl/>
        <w:numPr>
          <w:ilvl w:val="0"/>
          <w:numId w:val="10"/>
        </w:numPr>
        <w:suppressAutoHyphens/>
        <w:autoSpaceDE/>
        <w:autoSpaceDN/>
        <w:spacing w:before="120"/>
        <w:ind w:left="426" w:hanging="426"/>
        <w:contextualSpacing/>
        <w:textAlignment w:val="baseline"/>
        <w:rPr>
          <w:rFonts w:ascii="Times New Roman" w:hAnsi="Times New Roman" w:cs="Times New Roman"/>
          <w:sz w:val="24"/>
        </w:rPr>
      </w:pPr>
      <w:r w:rsidRPr="00A75355">
        <w:rPr>
          <w:rFonts w:ascii="Times New Roman" w:eastAsia="Calibri" w:hAnsi="Times New Roman" w:cs="Times New Roman"/>
          <w:sz w:val="24"/>
          <w:lang w:eastAsia="en-US"/>
        </w:rPr>
        <w:t>Elfogadva a Bírálóbizottság döntési javaslatát</w:t>
      </w:r>
      <w:r w:rsidRPr="00A75355">
        <w:rPr>
          <w:rFonts w:ascii="Times New Roman" w:eastAsia="Calibri" w:hAnsi="Times New Roman" w:cs="Times New Roman"/>
          <w:b/>
          <w:sz w:val="24"/>
          <w:lang w:eastAsia="en-US"/>
        </w:rPr>
        <w:t xml:space="preserve"> a </w:t>
      </w:r>
      <w:r w:rsidRPr="00A753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proofErr w:type="spellStart"/>
      <w:r w:rsidRPr="00A75355">
        <w:rPr>
          <w:rFonts w:ascii="Times New Roman" w:hAnsi="Times New Roman" w:cs="Times New Roman"/>
          <w:b/>
          <w:sz w:val="24"/>
          <w:szCs w:val="24"/>
        </w:rPr>
        <w:t>Kabay</w:t>
      </w:r>
      <w:proofErr w:type="spellEnd"/>
      <w:r w:rsidRPr="00A75355">
        <w:rPr>
          <w:rFonts w:ascii="Times New Roman" w:hAnsi="Times New Roman" w:cs="Times New Roman"/>
          <w:b/>
          <w:sz w:val="24"/>
          <w:szCs w:val="24"/>
        </w:rPr>
        <w:t xml:space="preserve"> János u. 23. energetikai korszerűsítés” tárgyban lefolytatott </w:t>
      </w:r>
      <w:r w:rsidRPr="00A75355">
        <w:rPr>
          <w:rFonts w:ascii="Times New Roman" w:hAnsi="Times New Roman" w:cs="Times New Roman"/>
          <w:b/>
          <w:color w:val="000000"/>
          <w:sz w:val="24"/>
          <w:szCs w:val="24"/>
        </w:rPr>
        <w:t>köz</w:t>
      </w:r>
      <w:r w:rsidRPr="00A75355">
        <w:rPr>
          <w:rFonts w:ascii="Times New Roman" w:hAnsi="Times New Roman" w:cs="Times New Roman"/>
          <w:b/>
          <w:sz w:val="24"/>
          <w:szCs w:val="24"/>
        </w:rPr>
        <w:t>beszerzési eljárásban</w:t>
      </w:r>
      <w:r w:rsidRPr="00A75355">
        <w:rPr>
          <w:rFonts w:ascii="Times New Roman" w:hAnsi="Times New Roman" w:cs="Times New Roman"/>
          <w:sz w:val="24"/>
        </w:rPr>
        <w:t xml:space="preserve"> a </w:t>
      </w:r>
      <w:r w:rsidRPr="001D0979">
        <w:rPr>
          <w:rFonts w:ascii="Times New Roman" w:hAnsi="Times New Roman" w:cs="Times New Roman"/>
          <w:sz w:val="24"/>
        </w:rPr>
        <w:t xml:space="preserve">Kbt. 73. § (1) bekezdés e) pontja alapján </w:t>
      </w:r>
      <w:r w:rsidRPr="001D0979">
        <w:rPr>
          <w:rFonts w:ascii="Times New Roman" w:hAnsi="Times New Roman" w:cs="Times New Roman"/>
          <w:b/>
          <w:sz w:val="24"/>
        </w:rPr>
        <w:t xml:space="preserve">érvénytelennek nyilvánítja a </w:t>
      </w:r>
      <w:proofErr w:type="spellStart"/>
      <w:r w:rsidRPr="001D0979">
        <w:rPr>
          <w:rFonts w:ascii="Times New Roman" w:hAnsi="Times New Roman" w:cs="Times New Roman"/>
          <w:b/>
          <w:sz w:val="24"/>
          <w:szCs w:val="24"/>
        </w:rPr>
        <w:t>G-</w:t>
      </w:r>
      <w:r w:rsidRPr="001D0979">
        <w:rPr>
          <w:rFonts w:ascii="Times New Roman" w:eastAsia="DejaVuSerif" w:hAnsi="Times New Roman" w:cs="Times New Roman"/>
          <w:b/>
          <w:bCs/>
          <w:sz w:val="24"/>
          <w:szCs w:val="24"/>
        </w:rPr>
        <w:t>Mínusz</w:t>
      </w:r>
      <w:proofErr w:type="spellEnd"/>
      <w:r w:rsidRPr="001D0979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 Épületgépészeti Kft.</w:t>
      </w:r>
      <w:r w:rsidRPr="001D0979">
        <w:rPr>
          <w:rFonts w:ascii="Times New Roman" w:hAnsi="Times New Roman" w:cs="Times New Roman"/>
          <w:sz w:val="24"/>
          <w:szCs w:val="24"/>
        </w:rPr>
        <w:t xml:space="preserve"> (3881 Abaújszántó, Szeles u. 52.) </w:t>
      </w:r>
      <w:r w:rsidRPr="001D0979">
        <w:rPr>
          <w:rFonts w:ascii="Times New Roman" w:hAnsi="Times New Roman" w:cs="Times New Roman"/>
          <w:b/>
          <w:sz w:val="24"/>
          <w:lang w:eastAsia="zh-CN"/>
        </w:rPr>
        <w:t>és az</w:t>
      </w:r>
      <w:r w:rsidRPr="001D0979">
        <w:rPr>
          <w:rFonts w:ascii="Times New Roman" w:hAnsi="Times New Roman" w:cs="Times New Roman"/>
          <w:sz w:val="24"/>
          <w:lang w:eastAsia="zh-CN"/>
        </w:rPr>
        <w:t xml:space="preserve"> </w:t>
      </w:r>
      <w:r w:rsidRPr="001D0979">
        <w:rPr>
          <w:rFonts w:ascii="Times New Roman" w:hAnsi="Times New Roman" w:cs="Times New Roman"/>
          <w:b/>
          <w:sz w:val="24"/>
          <w:lang w:eastAsia="zh-CN"/>
        </w:rPr>
        <w:t>INTERELEKTRONIK-PLUSZ Szolgáltató és Kereskedelmi Kft.</w:t>
      </w:r>
      <w:r w:rsidRPr="001D0979">
        <w:rPr>
          <w:rFonts w:ascii="Times New Roman" w:hAnsi="Times New Roman" w:cs="Times New Roman"/>
          <w:sz w:val="24"/>
          <w:lang w:eastAsia="zh-CN"/>
        </w:rPr>
        <w:t xml:space="preserve"> (44</w:t>
      </w:r>
      <w:r w:rsidR="00C923DB" w:rsidRPr="001D0979">
        <w:rPr>
          <w:rFonts w:ascii="Times New Roman" w:hAnsi="Times New Roman" w:cs="Times New Roman"/>
          <w:sz w:val="24"/>
          <w:lang w:eastAsia="zh-CN"/>
        </w:rPr>
        <w:t>0</w:t>
      </w:r>
      <w:r w:rsidRPr="001D0979">
        <w:rPr>
          <w:rFonts w:ascii="Times New Roman" w:hAnsi="Times New Roman" w:cs="Times New Roman"/>
          <w:sz w:val="24"/>
          <w:lang w:eastAsia="zh-CN"/>
        </w:rPr>
        <w:t xml:space="preserve">0 </w:t>
      </w:r>
      <w:r w:rsidR="00C923DB" w:rsidRPr="001D0979">
        <w:rPr>
          <w:rFonts w:ascii="Times New Roman" w:hAnsi="Times New Roman" w:cs="Times New Roman"/>
          <w:sz w:val="24"/>
          <w:lang w:eastAsia="zh-CN"/>
        </w:rPr>
        <w:t>Nyíregyháza, Szarvas u.14</w:t>
      </w:r>
      <w:r w:rsidRPr="001D0979">
        <w:rPr>
          <w:rFonts w:ascii="Times New Roman" w:hAnsi="Times New Roman" w:cs="Times New Roman"/>
          <w:sz w:val="24"/>
          <w:lang w:eastAsia="zh-CN"/>
        </w:rPr>
        <w:t xml:space="preserve">.) </w:t>
      </w:r>
      <w:r w:rsidRPr="001D0979">
        <w:rPr>
          <w:rFonts w:ascii="Times New Roman" w:hAnsi="Times New Roman" w:cs="Times New Roman"/>
          <w:b/>
          <w:sz w:val="24"/>
          <w:lang w:eastAsia="zh-CN"/>
        </w:rPr>
        <w:t>ajánlatát.</w:t>
      </w:r>
    </w:p>
    <w:p w:rsidR="00A75355" w:rsidRPr="001D0979" w:rsidRDefault="00A75355" w:rsidP="00A75355">
      <w:pPr>
        <w:pStyle w:val="Listaszerbekezds"/>
        <w:ind w:left="426"/>
        <w:rPr>
          <w:rFonts w:ascii="Times New Roman" w:hAnsi="Times New Roman" w:cs="Times New Roman"/>
          <w:sz w:val="24"/>
        </w:rPr>
      </w:pPr>
    </w:p>
    <w:p w:rsidR="00A75355" w:rsidRPr="001D0979" w:rsidRDefault="00A75355" w:rsidP="00A75355">
      <w:pPr>
        <w:pStyle w:val="Listaszerbekezds"/>
        <w:widowControl/>
        <w:numPr>
          <w:ilvl w:val="0"/>
          <w:numId w:val="10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sz w:val="24"/>
        </w:rPr>
      </w:pPr>
      <w:r w:rsidRPr="001D0979">
        <w:rPr>
          <w:rFonts w:ascii="Times New Roman" w:eastAsia="Calibri" w:hAnsi="Times New Roman" w:cs="Times New Roman"/>
          <w:b/>
          <w:sz w:val="24"/>
          <w:lang w:eastAsia="en-US"/>
        </w:rPr>
        <w:t xml:space="preserve">Megállapítja – </w:t>
      </w:r>
      <w:r w:rsidRPr="001D0979">
        <w:rPr>
          <w:rFonts w:ascii="Times New Roman" w:eastAsia="Calibri" w:hAnsi="Times New Roman" w:cs="Times New Roman"/>
          <w:sz w:val="24"/>
          <w:lang w:eastAsia="en-US"/>
        </w:rPr>
        <w:t>elfogadva a Bírálóbizottság döntési javaslatát</w:t>
      </w:r>
      <w:r w:rsidRPr="001D0979">
        <w:rPr>
          <w:rFonts w:ascii="Times New Roman" w:eastAsia="Calibri" w:hAnsi="Times New Roman" w:cs="Times New Roman"/>
          <w:b/>
          <w:sz w:val="24"/>
          <w:lang w:eastAsia="en-US"/>
        </w:rPr>
        <w:t xml:space="preserve"> - a „</w:t>
      </w:r>
      <w:proofErr w:type="spellStart"/>
      <w:r w:rsidR="00C923DB" w:rsidRPr="001D0979">
        <w:rPr>
          <w:rFonts w:ascii="Times New Roman" w:hAnsi="Times New Roman" w:cs="Times New Roman"/>
          <w:b/>
          <w:sz w:val="24"/>
          <w:szCs w:val="24"/>
        </w:rPr>
        <w:t>Kabay</w:t>
      </w:r>
      <w:proofErr w:type="spellEnd"/>
      <w:r w:rsidR="00C923DB" w:rsidRPr="001D0979">
        <w:rPr>
          <w:rFonts w:ascii="Times New Roman" w:hAnsi="Times New Roman" w:cs="Times New Roman"/>
          <w:b/>
          <w:sz w:val="24"/>
          <w:szCs w:val="24"/>
        </w:rPr>
        <w:t xml:space="preserve"> János u. 23. energetikai korszerűsítés” tárgyban lefolytatott</w:t>
      </w:r>
      <w:r w:rsidRPr="001D0979">
        <w:rPr>
          <w:rFonts w:ascii="Times New Roman" w:hAnsi="Times New Roman" w:cs="Times New Roman"/>
          <w:b/>
          <w:sz w:val="24"/>
        </w:rPr>
        <w:t xml:space="preserve"> közbeszerzési eljárás eredménytelenségét </w:t>
      </w:r>
      <w:r w:rsidRPr="001D0979">
        <w:rPr>
          <w:rFonts w:ascii="Times New Roman" w:hAnsi="Times New Roman" w:cs="Times New Roman"/>
          <w:sz w:val="24"/>
        </w:rPr>
        <w:t xml:space="preserve">a Kbt. </w:t>
      </w:r>
      <w:r w:rsidR="004E0685" w:rsidRPr="001D0979">
        <w:rPr>
          <w:rFonts w:ascii="Times New Roman" w:hAnsi="Times New Roman" w:cs="Times New Roman"/>
          <w:sz w:val="24"/>
        </w:rPr>
        <w:t>75. § (1</w:t>
      </w:r>
      <w:r w:rsidRPr="001D0979">
        <w:rPr>
          <w:rFonts w:ascii="Times New Roman" w:hAnsi="Times New Roman" w:cs="Times New Roman"/>
          <w:sz w:val="24"/>
        </w:rPr>
        <w:t>) bekezdés b) pontjára való tekintettel.</w:t>
      </w:r>
    </w:p>
    <w:p w:rsidR="00A75355" w:rsidRPr="00A75355" w:rsidRDefault="00A75355" w:rsidP="00A75355">
      <w:pPr>
        <w:pStyle w:val="Listaszerbekezds"/>
        <w:rPr>
          <w:rFonts w:ascii="Times New Roman" w:hAnsi="Times New Roman" w:cs="Times New Roman"/>
          <w:b/>
          <w:sz w:val="24"/>
        </w:rPr>
      </w:pPr>
    </w:p>
    <w:p w:rsidR="003A371C" w:rsidRDefault="00574407" w:rsidP="00574407">
      <w:pPr>
        <w:pStyle w:val="Listaszerbekezds"/>
        <w:widowControl/>
        <w:numPr>
          <w:ilvl w:val="0"/>
          <w:numId w:val="10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4407">
        <w:rPr>
          <w:rFonts w:ascii="Times New Roman" w:hAnsi="Times New Roman" w:cs="Times New Roman"/>
          <w:b/>
          <w:sz w:val="24"/>
        </w:rPr>
        <w:t>Felkéri a polgármestert, hogy</w:t>
      </w:r>
      <w:r w:rsidR="00A75355" w:rsidRPr="00574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71C" w:rsidRDefault="00A75355" w:rsidP="003A371C">
      <w:pPr>
        <w:pStyle w:val="Listaszerbekezds"/>
        <w:widowControl/>
        <w:numPr>
          <w:ilvl w:val="0"/>
          <w:numId w:val="11"/>
        </w:numPr>
        <w:suppressAutoHyphens/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74407">
        <w:rPr>
          <w:rFonts w:ascii="Times New Roman" w:hAnsi="Times New Roman" w:cs="Times New Roman"/>
          <w:b/>
          <w:sz w:val="24"/>
          <w:szCs w:val="24"/>
        </w:rPr>
        <w:t>a döntésről</w:t>
      </w:r>
      <w:r w:rsidR="003A371C">
        <w:rPr>
          <w:rFonts w:ascii="Times New Roman" w:hAnsi="Times New Roman" w:cs="Times New Roman"/>
          <w:b/>
          <w:sz w:val="24"/>
          <w:szCs w:val="24"/>
        </w:rPr>
        <w:t xml:space="preserve"> tájékoztassa az Ajánlattevőket,</w:t>
      </w:r>
    </w:p>
    <w:p w:rsidR="00A75355" w:rsidRPr="00574407" w:rsidRDefault="003A371C" w:rsidP="003A371C">
      <w:pPr>
        <w:pStyle w:val="Listaszerbekezds"/>
        <w:widowControl/>
        <w:numPr>
          <w:ilvl w:val="0"/>
          <w:numId w:val="11"/>
        </w:numPr>
        <w:suppressAutoHyphens/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rövid határidőre való tekintettel a kötbér bevételből származó </w:t>
      </w:r>
      <w:r w:rsidR="00F2647B">
        <w:rPr>
          <w:rFonts w:ascii="Times New Roman" w:hAnsi="Times New Roman" w:cs="Times New Roman"/>
          <w:b/>
          <w:sz w:val="24"/>
          <w:szCs w:val="24"/>
        </w:rPr>
        <w:t xml:space="preserve">és fennmaradó összeg </w:t>
      </w:r>
      <w:r>
        <w:rPr>
          <w:rFonts w:ascii="Times New Roman" w:hAnsi="Times New Roman" w:cs="Times New Roman"/>
          <w:b/>
          <w:sz w:val="24"/>
          <w:szCs w:val="24"/>
        </w:rPr>
        <w:t>felhasználására tegye meg a szükséges lépéseket.</w:t>
      </w:r>
      <w:r w:rsidR="00A75355" w:rsidRPr="005744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3DB" w:rsidRDefault="00C923DB" w:rsidP="00C923DB">
      <w:pPr>
        <w:pStyle w:val="Szvegtrzs"/>
        <w:ind w:left="709" w:hanging="284"/>
        <w:rPr>
          <w:rFonts w:ascii="Times New Roman" w:hAnsi="Times New Roman" w:cs="Times New Roman"/>
          <w:b/>
          <w:sz w:val="24"/>
          <w:szCs w:val="24"/>
        </w:rPr>
      </w:pPr>
    </w:p>
    <w:p w:rsidR="001906A1" w:rsidRPr="006B4A27" w:rsidRDefault="001906A1" w:rsidP="00470DF0">
      <w:pPr>
        <w:pStyle w:val="Szvegtrzs"/>
        <w:ind w:left="426" w:hanging="426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1906A1" w:rsidRDefault="001906A1" w:rsidP="00B01982">
      <w:pPr>
        <w:rPr>
          <w:b/>
          <w:sz w:val="24"/>
          <w:szCs w:val="24"/>
        </w:rPr>
      </w:pPr>
    </w:p>
    <w:p w:rsidR="001D0979" w:rsidRDefault="001D0979" w:rsidP="00B01982">
      <w:pPr>
        <w:rPr>
          <w:b/>
          <w:sz w:val="24"/>
          <w:szCs w:val="24"/>
        </w:rPr>
      </w:pPr>
    </w:p>
    <w:p w:rsidR="001D0979" w:rsidRDefault="001D0979" w:rsidP="00B01982">
      <w:pPr>
        <w:rPr>
          <w:b/>
          <w:sz w:val="24"/>
          <w:szCs w:val="24"/>
        </w:rPr>
      </w:pPr>
    </w:p>
    <w:p w:rsidR="001D0979" w:rsidRDefault="001D0979" w:rsidP="00B01982">
      <w:pPr>
        <w:rPr>
          <w:b/>
          <w:sz w:val="24"/>
          <w:szCs w:val="24"/>
        </w:rPr>
      </w:pPr>
      <w:bookmarkStart w:id="0" w:name="_GoBack"/>
      <w:bookmarkEnd w:id="0"/>
    </w:p>
    <w:p w:rsidR="001D0979" w:rsidRDefault="001D0979" w:rsidP="00B01982">
      <w:pPr>
        <w:rPr>
          <w:b/>
          <w:sz w:val="24"/>
          <w:szCs w:val="24"/>
        </w:rPr>
      </w:pPr>
    </w:p>
    <w:p w:rsidR="001D0979" w:rsidRDefault="001D0979" w:rsidP="00B01982">
      <w:pPr>
        <w:rPr>
          <w:b/>
          <w:sz w:val="24"/>
          <w:szCs w:val="24"/>
        </w:rPr>
      </w:pPr>
    </w:p>
    <w:p w:rsidR="001D0979" w:rsidRDefault="001D0979" w:rsidP="00B01982">
      <w:pPr>
        <w:rPr>
          <w:b/>
          <w:sz w:val="24"/>
          <w:szCs w:val="24"/>
        </w:rPr>
      </w:pPr>
    </w:p>
    <w:p w:rsidR="001D0979" w:rsidRDefault="001D0979" w:rsidP="001D0979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1D0979" w:rsidRDefault="001D0979" w:rsidP="001D0979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1D0979" w:rsidRDefault="001D0979" w:rsidP="001D0979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D0979" w:rsidRPr="006B4A27" w:rsidRDefault="001D0979" w:rsidP="00B01982">
      <w:pPr>
        <w:rPr>
          <w:b/>
          <w:sz w:val="24"/>
          <w:szCs w:val="24"/>
        </w:rPr>
      </w:pPr>
    </w:p>
    <w:sectPr w:rsidR="001D0979" w:rsidRPr="006B4A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3" w:rsidRDefault="009014A3">
      <w:r>
        <w:separator/>
      </w:r>
    </w:p>
  </w:endnote>
  <w:endnote w:type="continuationSeparator" w:id="0">
    <w:p w:rsidR="009014A3" w:rsidRDefault="009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3" w:rsidRDefault="009014A3">
      <w:r>
        <w:separator/>
      </w:r>
    </w:p>
  </w:footnote>
  <w:footnote w:type="continuationSeparator" w:id="0">
    <w:p w:rsidR="009014A3" w:rsidRDefault="0090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2279B"/>
    <w:multiLevelType w:val="hybridMultilevel"/>
    <w:tmpl w:val="09B4A8D0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974D8F"/>
    <w:multiLevelType w:val="hybridMultilevel"/>
    <w:tmpl w:val="8F3A32D2"/>
    <w:lvl w:ilvl="0" w:tplc="E0FCAEA6"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459C3"/>
    <w:rsid w:val="0004711B"/>
    <w:rsid w:val="00070850"/>
    <w:rsid w:val="0007405C"/>
    <w:rsid w:val="000936F5"/>
    <w:rsid w:val="00095BC2"/>
    <w:rsid w:val="000B3465"/>
    <w:rsid w:val="000C615C"/>
    <w:rsid w:val="000E12CE"/>
    <w:rsid w:val="000E2082"/>
    <w:rsid w:val="000F2878"/>
    <w:rsid w:val="001011B5"/>
    <w:rsid w:val="00121115"/>
    <w:rsid w:val="001215FE"/>
    <w:rsid w:val="00124C81"/>
    <w:rsid w:val="001257CA"/>
    <w:rsid w:val="00131E00"/>
    <w:rsid w:val="00133667"/>
    <w:rsid w:val="00140C5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7A93"/>
    <w:rsid w:val="00183B97"/>
    <w:rsid w:val="001906A1"/>
    <w:rsid w:val="001A2E4B"/>
    <w:rsid w:val="001A5E22"/>
    <w:rsid w:val="001D0979"/>
    <w:rsid w:val="001E28A7"/>
    <w:rsid w:val="001E550B"/>
    <w:rsid w:val="001F7D45"/>
    <w:rsid w:val="0020171B"/>
    <w:rsid w:val="00202F5D"/>
    <w:rsid w:val="00213048"/>
    <w:rsid w:val="0026245E"/>
    <w:rsid w:val="00265749"/>
    <w:rsid w:val="00290378"/>
    <w:rsid w:val="00294587"/>
    <w:rsid w:val="002C1BFD"/>
    <w:rsid w:val="002C214E"/>
    <w:rsid w:val="002D53FE"/>
    <w:rsid w:val="002E4686"/>
    <w:rsid w:val="002E7637"/>
    <w:rsid w:val="002F4666"/>
    <w:rsid w:val="002F4C74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92E6A"/>
    <w:rsid w:val="00394020"/>
    <w:rsid w:val="003A371C"/>
    <w:rsid w:val="003A3966"/>
    <w:rsid w:val="003A66BA"/>
    <w:rsid w:val="003B4817"/>
    <w:rsid w:val="003C58F9"/>
    <w:rsid w:val="003D00DA"/>
    <w:rsid w:val="003D3831"/>
    <w:rsid w:val="003E6776"/>
    <w:rsid w:val="003F1D1C"/>
    <w:rsid w:val="003F70ED"/>
    <w:rsid w:val="003F7BEC"/>
    <w:rsid w:val="00402D4F"/>
    <w:rsid w:val="00413DBD"/>
    <w:rsid w:val="00470DF0"/>
    <w:rsid w:val="00481171"/>
    <w:rsid w:val="004831DE"/>
    <w:rsid w:val="00491E92"/>
    <w:rsid w:val="00496C00"/>
    <w:rsid w:val="004C032C"/>
    <w:rsid w:val="004D0D90"/>
    <w:rsid w:val="004D22D6"/>
    <w:rsid w:val="004D780B"/>
    <w:rsid w:val="004D7EB2"/>
    <w:rsid w:val="004E0685"/>
    <w:rsid w:val="004E206F"/>
    <w:rsid w:val="0050139F"/>
    <w:rsid w:val="00502BE0"/>
    <w:rsid w:val="00511108"/>
    <w:rsid w:val="005333FD"/>
    <w:rsid w:val="00541E73"/>
    <w:rsid w:val="005434CC"/>
    <w:rsid w:val="00550A9D"/>
    <w:rsid w:val="0056110C"/>
    <w:rsid w:val="00574407"/>
    <w:rsid w:val="00574D4F"/>
    <w:rsid w:val="00582378"/>
    <w:rsid w:val="00583EF7"/>
    <w:rsid w:val="00593395"/>
    <w:rsid w:val="00597B3A"/>
    <w:rsid w:val="005A299C"/>
    <w:rsid w:val="005A64E9"/>
    <w:rsid w:val="005C20D2"/>
    <w:rsid w:val="005C6C4A"/>
    <w:rsid w:val="005C7197"/>
    <w:rsid w:val="005D362B"/>
    <w:rsid w:val="005D43D0"/>
    <w:rsid w:val="005D7A45"/>
    <w:rsid w:val="005E0EBA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325C9"/>
    <w:rsid w:val="00654D1C"/>
    <w:rsid w:val="00656355"/>
    <w:rsid w:val="0067063F"/>
    <w:rsid w:val="0067257A"/>
    <w:rsid w:val="00674F7F"/>
    <w:rsid w:val="00691A00"/>
    <w:rsid w:val="00697037"/>
    <w:rsid w:val="006A7522"/>
    <w:rsid w:val="006B5713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651CC"/>
    <w:rsid w:val="00774E75"/>
    <w:rsid w:val="00783452"/>
    <w:rsid w:val="00796440"/>
    <w:rsid w:val="007A0133"/>
    <w:rsid w:val="007A0D94"/>
    <w:rsid w:val="007A56A2"/>
    <w:rsid w:val="007B23A8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37D28"/>
    <w:rsid w:val="00843854"/>
    <w:rsid w:val="008704BD"/>
    <w:rsid w:val="00895DB2"/>
    <w:rsid w:val="008A427D"/>
    <w:rsid w:val="008C67FF"/>
    <w:rsid w:val="008C78DE"/>
    <w:rsid w:val="008E4D5E"/>
    <w:rsid w:val="008F33DD"/>
    <w:rsid w:val="009014A3"/>
    <w:rsid w:val="00901CFC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B62E5"/>
    <w:rsid w:val="009C4D4D"/>
    <w:rsid w:val="00A0190C"/>
    <w:rsid w:val="00A4509E"/>
    <w:rsid w:val="00A4666B"/>
    <w:rsid w:val="00A56F99"/>
    <w:rsid w:val="00A63E82"/>
    <w:rsid w:val="00A75355"/>
    <w:rsid w:val="00A814CB"/>
    <w:rsid w:val="00A85809"/>
    <w:rsid w:val="00A950BF"/>
    <w:rsid w:val="00AC3451"/>
    <w:rsid w:val="00AD4075"/>
    <w:rsid w:val="00AE191B"/>
    <w:rsid w:val="00AF0E09"/>
    <w:rsid w:val="00AF16A1"/>
    <w:rsid w:val="00B01982"/>
    <w:rsid w:val="00B03024"/>
    <w:rsid w:val="00B07BD4"/>
    <w:rsid w:val="00B14825"/>
    <w:rsid w:val="00B16604"/>
    <w:rsid w:val="00B23DCA"/>
    <w:rsid w:val="00B41C37"/>
    <w:rsid w:val="00B4634E"/>
    <w:rsid w:val="00B605A6"/>
    <w:rsid w:val="00B649F1"/>
    <w:rsid w:val="00B72C3D"/>
    <w:rsid w:val="00B84BB9"/>
    <w:rsid w:val="00B86D12"/>
    <w:rsid w:val="00B93088"/>
    <w:rsid w:val="00B94B67"/>
    <w:rsid w:val="00B9768F"/>
    <w:rsid w:val="00BA0FBC"/>
    <w:rsid w:val="00BA598F"/>
    <w:rsid w:val="00BB5CD8"/>
    <w:rsid w:val="00BD3095"/>
    <w:rsid w:val="00BE06A6"/>
    <w:rsid w:val="00BE6ABE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923DB"/>
    <w:rsid w:val="00CA2AED"/>
    <w:rsid w:val="00CB2136"/>
    <w:rsid w:val="00CC561D"/>
    <w:rsid w:val="00CD67DF"/>
    <w:rsid w:val="00CD7DC3"/>
    <w:rsid w:val="00CE34E0"/>
    <w:rsid w:val="00CF1A38"/>
    <w:rsid w:val="00CF69E0"/>
    <w:rsid w:val="00D17D61"/>
    <w:rsid w:val="00D32883"/>
    <w:rsid w:val="00D50491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5492"/>
    <w:rsid w:val="00DE684C"/>
    <w:rsid w:val="00DE76C2"/>
    <w:rsid w:val="00E073A7"/>
    <w:rsid w:val="00E10835"/>
    <w:rsid w:val="00E11FB6"/>
    <w:rsid w:val="00E15D09"/>
    <w:rsid w:val="00E22133"/>
    <w:rsid w:val="00E86AA1"/>
    <w:rsid w:val="00EC2B75"/>
    <w:rsid w:val="00ED0CAF"/>
    <w:rsid w:val="00EF4779"/>
    <w:rsid w:val="00F0039F"/>
    <w:rsid w:val="00F16003"/>
    <w:rsid w:val="00F2647B"/>
    <w:rsid w:val="00F35C49"/>
    <w:rsid w:val="00F36B9B"/>
    <w:rsid w:val="00F516AD"/>
    <w:rsid w:val="00F5575C"/>
    <w:rsid w:val="00F55BDB"/>
    <w:rsid w:val="00F5682A"/>
    <w:rsid w:val="00F7397A"/>
    <w:rsid w:val="00F80278"/>
    <w:rsid w:val="00F822E6"/>
    <w:rsid w:val="00F930ED"/>
    <w:rsid w:val="00F9704E"/>
    <w:rsid w:val="00FA1CC2"/>
    <w:rsid w:val="00FA44FA"/>
    <w:rsid w:val="00FC660C"/>
    <w:rsid w:val="00FD1197"/>
    <w:rsid w:val="00FD4056"/>
    <w:rsid w:val="00FF015D"/>
    <w:rsid w:val="00FF0DD9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323F9-9D2E-4046-8C9C-4CB19D6E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2023-10-26T09:28:00Z</cp:lastPrinted>
  <dcterms:created xsi:type="dcterms:W3CDTF">2023-10-26T12:02:00Z</dcterms:created>
  <dcterms:modified xsi:type="dcterms:W3CDTF">2023-10-26T12:02:00Z</dcterms:modified>
</cp:coreProperties>
</file>