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5B" w:rsidRDefault="003B5A5B" w:rsidP="003B5A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3B5A5B" w:rsidRDefault="003B5A5B" w:rsidP="003B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3B5A5B" w:rsidRDefault="003B5A5B" w:rsidP="003B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301/2023. (XI.30.) Kt. számú</w:t>
      </w:r>
    </w:p>
    <w:p w:rsidR="003B5A5B" w:rsidRDefault="003B5A5B" w:rsidP="003B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B5A5B" w:rsidRDefault="003B5A5B" w:rsidP="003B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5A5B" w:rsidRDefault="003B5A5B" w:rsidP="003B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(mely egyben a Tiszavasvári Településszolgáltatási és Vagyonkezelő Nonprofit Korlátolt Felelősségű Társaság 22/2023. (XI.30.) számú alapítói határozatnak minősül)</w:t>
      </w:r>
    </w:p>
    <w:p w:rsidR="003B5A5B" w:rsidRDefault="003B5A5B" w:rsidP="003B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3B5A5B" w:rsidRDefault="003B5A5B" w:rsidP="003B5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Egészségügyi feladatellátáshoz szükséges eszközök beszerzéséről</w:t>
      </w:r>
    </w:p>
    <w:p w:rsidR="003B5A5B" w:rsidRDefault="003B5A5B" w:rsidP="003B5A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a „Egészségügyi feladatellátáshoz szükséges eszközök beszerzéséről”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előterjesztést megtárgyalta és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Polgári Törvénykönyvről szóló 2013. évi V. törvény 3:109.§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apján az alábbi határozatot hozza:</w:t>
      </w:r>
    </w:p>
    <w:p w:rsidR="003B5A5B" w:rsidRDefault="003B5A5B" w:rsidP="003B5A5B">
      <w:pPr>
        <w:rPr>
          <w:rFonts w:ascii="Times New Roman" w:hAnsi="Times New Roman" w:cs="Times New Roman"/>
          <w:b/>
          <w:sz w:val="24"/>
          <w:szCs w:val="24"/>
        </w:rPr>
      </w:pPr>
    </w:p>
    <w:p w:rsidR="003B5A5B" w:rsidRPr="00205ACD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32D9">
        <w:rPr>
          <w:rFonts w:ascii="Times New Roman" w:hAnsi="Times New Roman" w:cs="Times New Roman"/>
          <w:b/>
          <w:sz w:val="24"/>
          <w:szCs w:val="24"/>
        </w:rPr>
        <w:t>Dönt</w:t>
      </w:r>
      <w:r w:rsidRPr="00205A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05ACD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Pr="00205ACD">
        <w:rPr>
          <w:rFonts w:ascii="Times New Roman" w:hAnsi="Times New Roman" w:cs="Times New Roman"/>
          <w:sz w:val="24"/>
          <w:szCs w:val="24"/>
        </w:rPr>
        <w:t xml:space="preserve"> szakellátás jövőbeli biztosítása érdekében a feladatellátáshoz szükséges  </w:t>
      </w:r>
      <w:r w:rsidRPr="000E32D9">
        <w:rPr>
          <w:rFonts w:ascii="Times New Roman" w:hAnsi="Times New Roman" w:cs="Times New Roman"/>
          <w:b/>
          <w:sz w:val="24"/>
          <w:szCs w:val="24"/>
        </w:rPr>
        <w:t>eszközök</w:t>
      </w:r>
      <w:r w:rsidRPr="00205ACD">
        <w:rPr>
          <w:rFonts w:ascii="Times New Roman" w:hAnsi="Times New Roman" w:cs="Times New Roman"/>
          <w:sz w:val="24"/>
          <w:szCs w:val="24"/>
        </w:rPr>
        <w:t xml:space="preserve"> </w:t>
      </w:r>
      <w:r w:rsidRPr="000E32D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E32D9">
        <w:rPr>
          <w:rFonts w:ascii="Times New Roman" w:eastAsia="Times New Roman" w:hAnsi="Times New Roman" w:cs="Times New Roman"/>
          <w:bCs/>
          <w:sz w:val="24"/>
          <w:szCs w:val="24"/>
        </w:rPr>
        <w:t>Innomed</w:t>
      </w:r>
      <w:proofErr w:type="spellEnd"/>
      <w:r w:rsidRPr="000E32D9">
        <w:rPr>
          <w:rFonts w:ascii="Times New Roman" w:eastAsia="Times New Roman" w:hAnsi="Times New Roman" w:cs="Times New Roman"/>
          <w:bCs/>
          <w:sz w:val="24"/>
          <w:szCs w:val="24"/>
        </w:rPr>
        <w:t xml:space="preserve"> TOP-X DR Classic </w:t>
      </w:r>
      <w:proofErr w:type="gramStart"/>
      <w:r w:rsidRPr="000E32D9">
        <w:rPr>
          <w:rFonts w:ascii="Times New Roman" w:eastAsia="Times New Roman" w:hAnsi="Times New Roman" w:cs="Times New Roman"/>
          <w:bCs/>
          <w:sz w:val="24"/>
          <w:szCs w:val="24"/>
        </w:rPr>
        <w:t>röntgen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E32D9">
        <w:rPr>
          <w:rFonts w:ascii="Times New Roman" w:eastAsia="Times New Roman" w:hAnsi="Times New Roman" w:cs="Times New Roman"/>
          <w:bCs/>
          <w:sz w:val="24"/>
          <w:szCs w:val="24"/>
        </w:rPr>
        <w:t>felvételi</w:t>
      </w:r>
      <w:proofErr w:type="gramEnd"/>
      <w:r w:rsidRPr="000E32D9">
        <w:rPr>
          <w:rFonts w:ascii="Times New Roman" w:eastAsia="Times New Roman" w:hAnsi="Times New Roman" w:cs="Times New Roman"/>
          <w:bCs/>
          <w:sz w:val="24"/>
          <w:szCs w:val="24"/>
        </w:rPr>
        <w:t xml:space="preserve"> készülék+tartozékai 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A38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2019. évjáratú MINDRAY M7 ultrahangkészülék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+tartozékai)</w:t>
      </w:r>
      <w:r w:rsidRPr="00205ACD">
        <w:rPr>
          <w:rFonts w:ascii="Times New Roman" w:hAnsi="Times New Roman" w:cs="Times New Roman"/>
          <w:sz w:val="24"/>
          <w:szCs w:val="24"/>
        </w:rPr>
        <w:t xml:space="preserve"> </w:t>
      </w:r>
      <w:r w:rsidRPr="000E32D9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 által történő megvásárlásáról</w:t>
      </w:r>
      <w:r w:rsidRPr="00205A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A5B" w:rsidRPr="00205ACD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határidő</w:t>
      </w:r>
      <w:proofErr w:type="gramEnd"/>
      <w:r>
        <w:rPr>
          <w:rFonts w:ascii="Times New Roman" w:hAnsi="Times New Roman" w:cs="Times New Roman"/>
          <w:sz w:val="24"/>
          <w:szCs w:val="24"/>
        </w:rPr>
        <w:t>: azonnal                                                   Felelős: Szőke Zoltán polgármester</w:t>
      </w: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32D9">
        <w:rPr>
          <w:rFonts w:ascii="Times New Roman" w:hAnsi="Times New Roman" w:cs="Times New Roman"/>
          <w:b/>
          <w:sz w:val="24"/>
          <w:szCs w:val="24"/>
        </w:rPr>
        <w:t>Utasítja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ügyvezetőjét, </w:t>
      </w:r>
      <w:r w:rsidRPr="000E32D9">
        <w:rPr>
          <w:rFonts w:ascii="Times New Roman" w:hAnsi="Times New Roman" w:cs="Times New Roman"/>
          <w:b/>
          <w:sz w:val="24"/>
          <w:szCs w:val="24"/>
        </w:rPr>
        <w:t>kösse meg az ingó adásvételi szerződéseket</w:t>
      </w:r>
      <w:r>
        <w:rPr>
          <w:rFonts w:ascii="Times New Roman" w:hAnsi="Times New Roman" w:cs="Times New Roman"/>
          <w:sz w:val="24"/>
          <w:szCs w:val="24"/>
        </w:rPr>
        <w:t xml:space="preserve"> a határozat 1. melléklete és 2. melléklete szerinti tartalommal.</w:t>
      </w: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határidő</w:t>
      </w:r>
      <w:proofErr w:type="gramEnd"/>
      <w:r>
        <w:rPr>
          <w:rFonts w:ascii="Times New Roman" w:hAnsi="Times New Roman" w:cs="Times New Roman"/>
          <w:sz w:val="24"/>
          <w:szCs w:val="24"/>
        </w:rPr>
        <w:t>: esedékességkor</w:t>
      </w:r>
      <w:r w:rsidRPr="0020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Felelős: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ügyvezető</w:t>
      </w: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3.Felkéri a polgármestert, hogy </w:t>
      </w:r>
      <w:r w:rsidRPr="000E32D9">
        <w:rPr>
          <w:rFonts w:ascii="Times New Roman" w:hAnsi="Times New Roman" w:cs="Times New Roman"/>
          <w:b/>
          <w:sz w:val="24"/>
          <w:szCs w:val="24"/>
        </w:rPr>
        <w:t>gondoskodjon az eszközbeszerzéshez szükséges támogatási összeg biztosításáról</w:t>
      </w:r>
      <w:r>
        <w:rPr>
          <w:rFonts w:ascii="Times New Roman" w:hAnsi="Times New Roman" w:cs="Times New Roman"/>
          <w:sz w:val="24"/>
          <w:szCs w:val="24"/>
        </w:rPr>
        <w:t>, a közszolgáltatási szerződés módosítását terjessze a képviselő-testület soron következő ülésére.</w:t>
      </w: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határidő</w:t>
      </w:r>
      <w:proofErr w:type="gramEnd"/>
      <w:r>
        <w:rPr>
          <w:rFonts w:ascii="Times New Roman" w:hAnsi="Times New Roman" w:cs="Times New Roman"/>
          <w:sz w:val="24"/>
          <w:szCs w:val="24"/>
        </w:rPr>
        <w:t>: 2023. december 20.</w:t>
      </w:r>
      <w:r w:rsidRPr="0020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Felelős: Szőke Zoltán polgármester</w:t>
      </w:r>
    </w:p>
    <w:p w:rsidR="003B5A5B" w:rsidRPr="00275E60" w:rsidRDefault="003B5A5B" w:rsidP="003B5A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75E60">
        <w:rPr>
          <w:rFonts w:ascii="Times New Roman" w:hAnsi="Times New Roman" w:cs="Times New Roman"/>
          <w:b/>
          <w:sz w:val="24"/>
          <w:szCs w:val="24"/>
        </w:rPr>
        <w:t>Dönt arról, hogy alapítói döntés szintjére emeli az egészségügyi feladatellátáshoz kapcsolódó eszközökkel való rendelkezést</w:t>
      </w:r>
      <w:r>
        <w:rPr>
          <w:rFonts w:ascii="Times New Roman" w:hAnsi="Times New Roman" w:cs="Times New Roman"/>
          <w:sz w:val="24"/>
          <w:szCs w:val="24"/>
        </w:rPr>
        <w:t xml:space="preserve"> (térítésmentes biztosítás, értékesítés, megterhelés). Dönt arról, hogy a mindenkori önkormányzati feladatellátót térítésmentes használat illesse meg, azzal, hogy az eszközök esetleges javítási, felülvizsgálati, karbantartási költségeire költségtérítést állapíthat meg az eszközök tulajdonosa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</w:t>
      </w:r>
      <w:r w:rsidRPr="00275E60">
        <w:rPr>
          <w:rFonts w:ascii="Times New Roman" w:hAnsi="Times New Roman" w:cs="Times New Roman"/>
          <w:b/>
          <w:sz w:val="24"/>
          <w:szCs w:val="24"/>
        </w:rPr>
        <w:t xml:space="preserve">Felkéri a polgármestert, hogy a </w:t>
      </w:r>
      <w:proofErr w:type="spellStart"/>
      <w:r w:rsidRPr="00275E60">
        <w:rPr>
          <w:rFonts w:ascii="Times New Roman" w:hAnsi="Times New Roman" w:cs="Times New Roman"/>
          <w:b/>
          <w:sz w:val="24"/>
          <w:szCs w:val="24"/>
        </w:rPr>
        <w:t>Tiva-</w:t>
      </w:r>
      <w:proofErr w:type="gramStart"/>
      <w:r w:rsidRPr="00275E60">
        <w:rPr>
          <w:rFonts w:ascii="Times New Roman" w:hAnsi="Times New Roman" w:cs="Times New Roman"/>
          <w:b/>
          <w:sz w:val="24"/>
          <w:szCs w:val="24"/>
        </w:rPr>
        <w:t>.Szolg</w:t>
      </w:r>
      <w:proofErr w:type="spellEnd"/>
      <w:proofErr w:type="gramEnd"/>
      <w:r w:rsidRPr="00275E60">
        <w:rPr>
          <w:rFonts w:ascii="Times New Roman" w:hAnsi="Times New Roman" w:cs="Times New Roman"/>
          <w:b/>
          <w:sz w:val="24"/>
          <w:szCs w:val="24"/>
        </w:rPr>
        <w:t xml:space="preserve"> Kft. alapító okiratának ez irányú módosítását terjessze a képviselő-testület elé.</w:t>
      </w:r>
    </w:p>
    <w:p w:rsidR="003B5A5B" w:rsidRDefault="003B5A5B" w:rsidP="003B5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határidő</w:t>
      </w:r>
      <w:proofErr w:type="gramEnd"/>
      <w:r>
        <w:rPr>
          <w:rFonts w:ascii="Times New Roman" w:hAnsi="Times New Roman" w:cs="Times New Roman"/>
          <w:sz w:val="24"/>
          <w:szCs w:val="24"/>
        </w:rPr>
        <w:t>: esedékességkor</w:t>
      </w:r>
      <w:r w:rsidRPr="0020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Felelős: Szőke Zoltán polgármester</w:t>
      </w: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05D4F">
        <w:rPr>
          <w:rFonts w:ascii="Times New Roman" w:hAnsi="Times New Roman" w:cs="Times New Roman"/>
          <w:b/>
          <w:sz w:val="24"/>
          <w:szCs w:val="24"/>
        </w:rPr>
        <w:t>Utasítja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ügyvezetőjét, hogy az új feladatellátó működési engedélyének megszerzéséig </w:t>
      </w:r>
      <w:r w:rsidRPr="00005D4F">
        <w:rPr>
          <w:rFonts w:ascii="Times New Roman" w:hAnsi="Times New Roman" w:cs="Times New Roman"/>
          <w:b/>
          <w:sz w:val="24"/>
          <w:szCs w:val="24"/>
        </w:rPr>
        <w:t>ingyene</w:t>
      </w:r>
      <w:r>
        <w:rPr>
          <w:rFonts w:ascii="Times New Roman" w:hAnsi="Times New Roman" w:cs="Times New Roman"/>
          <w:b/>
          <w:sz w:val="24"/>
          <w:szCs w:val="24"/>
        </w:rPr>
        <w:t>s használatba adással biztosíts</w:t>
      </w:r>
      <w:r w:rsidRPr="00005D4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5D4F">
        <w:rPr>
          <w:rFonts w:ascii="Times New Roman" w:hAnsi="Times New Roman" w:cs="Times New Roman"/>
          <w:b/>
          <w:sz w:val="24"/>
          <w:szCs w:val="24"/>
        </w:rPr>
        <w:t>Rojkó-Med</w:t>
      </w:r>
      <w:proofErr w:type="spellEnd"/>
      <w:r w:rsidRPr="00005D4F">
        <w:rPr>
          <w:rFonts w:ascii="Times New Roman" w:hAnsi="Times New Roman" w:cs="Times New Roman"/>
          <w:b/>
          <w:sz w:val="24"/>
          <w:szCs w:val="24"/>
        </w:rPr>
        <w:t xml:space="preserve"> Kft. részére a röntgen és kardiológiai szakellátás biztosításához szükséges eszközöket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határidő</w:t>
      </w:r>
      <w:proofErr w:type="gramEnd"/>
      <w:r>
        <w:rPr>
          <w:rFonts w:ascii="Times New Roman" w:hAnsi="Times New Roman" w:cs="Times New Roman"/>
          <w:sz w:val="24"/>
          <w:szCs w:val="24"/>
        </w:rPr>
        <w:t>: esedékességkor</w:t>
      </w:r>
      <w:r w:rsidRPr="00205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Felelős: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ügyvezető</w:t>
      </w: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Az Egészségügyi Államtitkárságtól érkező állásfoglalás ismeretében javasolja, hogy az egészségügyi feladatellátáshoz szükséges egyéb tárgyi eszközök (bútorok, informatikai eszközök) beszerzéséről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Központ gondoskodjon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beszeruzeési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szabályzatában foglaltak alapján.</w:t>
      </w: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határidő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esedékességkor                                     Felelős: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Központ intézményvezetője</w:t>
      </w:r>
    </w:p>
    <w:p w:rsidR="003B5A5B" w:rsidRDefault="003B5A5B" w:rsidP="003B5A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7. Felkéri a polgármestert, hogy a </w:t>
      </w:r>
      <w:r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 ügyvezetőjét</w:t>
      </w:r>
      <w:r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alapján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az egyszemélyes társaság legfőbb szerv hatáskörébe tartozó kérdésekben az alapító döntése az ügyvezetéssel való közléssel válik hatályossá.</w:t>
      </w:r>
    </w:p>
    <w:p w:rsidR="003B5A5B" w:rsidRDefault="003B5A5B" w:rsidP="003B5A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5A5B" w:rsidRDefault="003B5A5B" w:rsidP="003B5A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3B5A5B" w:rsidRDefault="003B5A5B" w:rsidP="003B5A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444E4C" w:rsidRDefault="003B5A5B" w:rsidP="003B5A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A5B" w:rsidRPr="00444E4C" w:rsidRDefault="00444E4C" w:rsidP="003B5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44E4C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444E4C">
        <w:rPr>
          <w:rFonts w:ascii="Times New Roman" w:hAnsi="Times New Roman" w:cs="Times New Roman"/>
          <w:b/>
          <w:sz w:val="24"/>
          <w:szCs w:val="24"/>
        </w:rPr>
        <w:t>Zoltán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444E4C">
        <w:rPr>
          <w:rFonts w:ascii="Times New Roman" w:hAnsi="Times New Roman" w:cs="Times New Roman"/>
          <w:b/>
          <w:sz w:val="24"/>
          <w:szCs w:val="24"/>
        </w:rPr>
        <w:t xml:space="preserve"> Dr.</w:t>
      </w:r>
      <w:proofErr w:type="gramEnd"/>
      <w:r w:rsidRPr="00444E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4E4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444E4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444E4C" w:rsidRPr="00444E4C" w:rsidRDefault="00444E4C" w:rsidP="003B5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444E4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444E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444E4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301/2023. Kt. sz. határozat 1. melléklete</w:t>
      </w:r>
    </w:p>
    <w:p w:rsidR="003B5A5B" w:rsidRPr="00123401" w:rsidRDefault="003B5A5B" w:rsidP="003B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401">
        <w:rPr>
          <w:rFonts w:ascii="Times New Roman" w:hAnsi="Times New Roman" w:cs="Times New Roman"/>
          <w:b/>
          <w:sz w:val="24"/>
          <w:szCs w:val="24"/>
        </w:rPr>
        <w:t>INGÓ ADÁS-VÉTELI SZERZŐDÉS</w:t>
      </w:r>
    </w:p>
    <w:p w:rsidR="003B5A5B" w:rsidRPr="00123401" w:rsidRDefault="003B5A5B" w:rsidP="003B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01">
        <w:rPr>
          <w:rFonts w:ascii="Times New Roman" w:hAnsi="Times New Roman" w:cs="Times New Roman"/>
          <w:sz w:val="24"/>
          <w:szCs w:val="24"/>
        </w:rPr>
        <w:t>Mely létrejött egyrészről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név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</w:p>
    <w:p w:rsidR="003B5A5B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született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          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anyja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neve:       </w:t>
      </w:r>
    </w:p>
    <w:p w:rsidR="003B5A5B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lakcím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</w:t>
      </w:r>
    </w:p>
    <w:p w:rsidR="003B5A5B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bankszámlaszám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adóazonosító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jele: 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továbbiakban: Eladó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név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</w:t>
      </w:r>
      <w:r w:rsidRPr="00FD0C92">
        <w:rPr>
          <w:rFonts w:ascii="Times New Roman" w:hAnsi="Times New Roman" w:cs="Times New Roman"/>
          <w:b/>
          <w:sz w:val="24"/>
          <w:szCs w:val="24"/>
        </w:rPr>
        <w:t xml:space="preserve">Tiszavasvári Településszolgáltatási és Vagyonkezelő Nonprofit </w:t>
      </w:r>
      <w:r w:rsidRPr="009E2473">
        <w:rPr>
          <w:rFonts w:ascii="Times New Roman" w:hAnsi="Times New Roman" w:cs="Times New Roman"/>
          <w:b/>
          <w:sz w:val="24"/>
          <w:szCs w:val="24"/>
        </w:rPr>
        <w:t>Korlátolt</w:t>
      </w:r>
      <w:r>
        <w:rPr>
          <w:rFonts w:ascii="Times New Roman" w:hAnsi="Times New Roman" w:cs="Times New Roman"/>
          <w:b/>
          <w:sz w:val="24"/>
          <w:szCs w:val="24"/>
        </w:rPr>
        <w:t xml:space="preserve"> Felelősségű Társaság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székhely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4440 Tiszavasvári,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Báthori u. 6</w:t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szám</w:t>
      </w:r>
    </w:p>
    <w:p w:rsidR="003B5A5B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képviseli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Groncsák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Andrea ügyvezető</w:t>
      </w: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cégjegyzékszám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095681">
        <w:rPr>
          <w:rFonts w:ascii="Times New Roman" w:hAnsi="Times New Roman" w:cs="Times New Roman"/>
          <w:b/>
          <w:sz w:val="24"/>
          <w:szCs w:val="24"/>
        </w:rPr>
        <w:t>15-09-063127</w:t>
      </w:r>
    </w:p>
    <w:p w:rsidR="003B5A5B" w:rsidRPr="00D37C1C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adószám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11255644-2-15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továbbiakban: Vevő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3B5A5B" w:rsidRPr="00123401" w:rsidRDefault="003B5A5B" w:rsidP="003B5A5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sz w:val="24"/>
          <w:szCs w:val="24"/>
          <w:lang w:eastAsia="hu-HU"/>
        </w:rPr>
        <w:t>között</w:t>
      </w:r>
      <w:proofErr w:type="gramEnd"/>
      <w:r w:rsidRPr="0012340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alulírott napon és helyen, az alábbi feltételek szerint:</w:t>
      </w:r>
    </w:p>
    <w:p w:rsidR="003B5A5B" w:rsidRPr="00123401" w:rsidRDefault="003B5A5B" w:rsidP="003B5A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A383B">
        <w:rPr>
          <w:rFonts w:ascii="Times New Roman" w:hAnsi="Times New Roman" w:cs="Times New Roman"/>
          <w:b/>
          <w:sz w:val="24"/>
          <w:szCs w:val="24"/>
        </w:rPr>
        <w:t>.</w:t>
      </w:r>
      <w:r w:rsidRPr="00BA383B">
        <w:rPr>
          <w:rFonts w:ascii="Times New Roman" w:hAnsi="Times New Roman" w:cs="Times New Roman"/>
          <w:b/>
          <w:bCs/>
          <w:sz w:val="24"/>
          <w:szCs w:val="24"/>
        </w:rPr>
        <w:t xml:space="preserve"> Eladó büntetőjogi felelőssége tudatában kijelenti, hogy kizárólagos tulajdonát képezi 4440 Tiszavasvári, Vasvári Pál út 6. szám alatti </w:t>
      </w:r>
      <w:proofErr w:type="spellStart"/>
      <w:r w:rsidRPr="00BA383B">
        <w:rPr>
          <w:rFonts w:ascii="Times New Roman" w:hAnsi="Times New Roman" w:cs="Times New Roman"/>
          <w:b/>
          <w:bCs/>
          <w:sz w:val="24"/>
          <w:szCs w:val="24"/>
        </w:rPr>
        <w:t>járóbeteg</w:t>
      </w:r>
      <w:proofErr w:type="spellEnd"/>
      <w:r w:rsidRPr="00BA383B">
        <w:rPr>
          <w:rFonts w:ascii="Times New Roman" w:hAnsi="Times New Roman" w:cs="Times New Roman"/>
          <w:b/>
          <w:bCs/>
          <w:sz w:val="24"/>
          <w:szCs w:val="24"/>
        </w:rPr>
        <w:t xml:space="preserve"> szakrendelő röntgen szakellátást biztosító rendelő helyiségben található </w:t>
      </w:r>
      <w:r w:rsidRPr="00BA38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2020-as évjáratú </w:t>
      </w:r>
      <w:proofErr w:type="spellStart"/>
      <w:r w:rsidRPr="00BA383B">
        <w:rPr>
          <w:rFonts w:ascii="Times New Roman" w:eastAsia="Times New Roman" w:hAnsi="Times New Roman" w:cs="Times New Roman"/>
          <w:b/>
          <w:bCs/>
          <w:sz w:val="24"/>
          <w:szCs w:val="24"/>
        </w:rPr>
        <w:t>Innomed</w:t>
      </w:r>
      <w:proofErr w:type="spellEnd"/>
      <w:r w:rsidRPr="00BA38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TOP-X DR Classic röntgen felvételi készülék Mini PIPACS szoftverrel és EIZO RX430 30” leletező </w:t>
      </w:r>
      <w:proofErr w:type="gramStart"/>
      <w:r w:rsidRPr="00BA383B">
        <w:rPr>
          <w:rFonts w:ascii="Times New Roman" w:eastAsia="Times New Roman" w:hAnsi="Times New Roman" w:cs="Times New Roman"/>
          <w:b/>
          <w:bCs/>
          <w:sz w:val="24"/>
          <w:szCs w:val="24"/>
        </w:rPr>
        <w:t>monitorral</w:t>
      </w:r>
      <w:proofErr w:type="gramEnd"/>
      <w:r w:rsidRPr="00BA38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mint kiegészítő tartozékokkal </w:t>
      </w:r>
      <w:r w:rsidRPr="00BA383B">
        <w:rPr>
          <w:rFonts w:ascii="Times New Roman" w:hAnsi="Times New Roman" w:cs="Times New Roman"/>
          <w:b/>
          <w:bCs/>
          <w:sz w:val="24"/>
          <w:szCs w:val="24"/>
        </w:rPr>
        <w:t xml:space="preserve"> (továbbiakban együttesen: röntgenkészülék).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83B">
        <w:rPr>
          <w:rFonts w:ascii="Times New Roman" w:hAnsi="Times New Roman" w:cs="Times New Roman"/>
          <w:b/>
          <w:bCs/>
          <w:sz w:val="24"/>
          <w:szCs w:val="24"/>
        </w:rPr>
        <w:t>Eladó kijelenti, hogy a jelen pontban körülírt röntgenkészülék tulajdonjogával szabadon rendelkezik, mint tulajdonos.</w:t>
      </w:r>
    </w:p>
    <w:p w:rsidR="003B5A5B" w:rsidRPr="00BA383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23401">
        <w:rPr>
          <w:rFonts w:ascii="Times New Roman" w:hAnsi="Times New Roman" w:cs="Times New Roman"/>
          <w:b/>
          <w:sz w:val="24"/>
          <w:szCs w:val="24"/>
        </w:rPr>
        <w:t xml:space="preserve">Eladó eladja, Vevő pedig megtekintett állapotban megvásárolja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71F5B">
        <w:rPr>
          <w:rFonts w:ascii="Times New Roman" w:hAnsi="Times New Roman" w:cs="Times New Roman"/>
          <w:sz w:val="24"/>
          <w:szCs w:val="24"/>
        </w:rPr>
        <w:t xml:space="preserve"> röntgenkészülék</w:t>
      </w:r>
      <w:r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123401">
        <w:rPr>
          <w:rFonts w:ascii="Times New Roman" w:hAnsi="Times New Roman" w:cs="Times New Roman"/>
          <w:b/>
          <w:sz w:val="24"/>
          <w:szCs w:val="24"/>
        </w:rPr>
        <w:t xml:space="preserve">kölcsönösen kialkudott </w:t>
      </w:r>
      <w:r w:rsidRPr="00982489">
        <w:rPr>
          <w:rFonts w:ascii="Times New Roman" w:hAnsi="Times New Roman" w:cs="Times New Roman"/>
          <w:b/>
          <w:sz w:val="24"/>
          <w:szCs w:val="24"/>
        </w:rPr>
        <w:t>bruttó</w:t>
      </w:r>
      <w:r w:rsidRPr="001234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17.000.0000</w:t>
      </w:r>
      <w:r w:rsidRPr="00123401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Pr="00123401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123401">
        <w:rPr>
          <w:rFonts w:ascii="Times New Roman" w:hAnsi="Times New Roman" w:cs="Times New Roman"/>
          <w:b/>
          <w:sz w:val="24"/>
          <w:szCs w:val="24"/>
        </w:rPr>
        <w:t xml:space="preserve">, azaz </w:t>
      </w:r>
      <w:r>
        <w:rPr>
          <w:rFonts w:ascii="Times New Roman" w:hAnsi="Times New Roman" w:cs="Times New Roman"/>
          <w:b/>
          <w:sz w:val="24"/>
          <w:szCs w:val="24"/>
        </w:rPr>
        <w:t>Tizenhét millió</w:t>
      </w:r>
      <w:r w:rsidRPr="00123401">
        <w:rPr>
          <w:rFonts w:ascii="Times New Roman" w:hAnsi="Times New Roman" w:cs="Times New Roman"/>
          <w:b/>
          <w:sz w:val="24"/>
          <w:szCs w:val="24"/>
        </w:rPr>
        <w:t xml:space="preserve"> forint vételárért.</w:t>
      </w: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A56D0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23401">
        <w:rPr>
          <w:rFonts w:ascii="Times New Roman" w:hAnsi="Times New Roman" w:cs="Times New Roman"/>
          <w:sz w:val="24"/>
          <w:szCs w:val="24"/>
        </w:rPr>
        <w:t xml:space="preserve">Vevő az </w:t>
      </w:r>
      <w:r>
        <w:rPr>
          <w:rFonts w:ascii="Times New Roman" w:hAnsi="Times New Roman" w:cs="Times New Roman"/>
          <w:sz w:val="24"/>
          <w:szCs w:val="24"/>
        </w:rPr>
        <w:t xml:space="preserve">1. pontban meghatározott röntgenkészülék </w:t>
      </w:r>
      <w:r w:rsidRPr="00123401">
        <w:rPr>
          <w:rFonts w:ascii="Times New Roman" w:hAnsi="Times New Roman" w:cs="Times New Roman"/>
          <w:sz w:val="24"/>
          <w:szCs w:val="24"/>
        </w:rPr>
        <w:t xml:space="preserve">vételárát, </w:t>
      </w:r>
      <w:proofErr w:type="spellStart"/>
      <w:r w:rsidRPr="00123401">
        <w:rPr>
          <w:rFonts w:ascii="Times New Roman" w:hAnsi="Times New Roman" w:cs="Times New Roman"/>
          <w:sz w:val="24"/>
          <w:szCs w:val="24"/>
        </w:rPr>
        <w:t>egyösszegben</w:t>
      </w:r>
      <w:proofErr w:type="spellEnd"/>
      <w:r w:rsidRPr="00123401">
        <w:rPr>
          <w:rFonts w:ascii="Times New Roman" w:hAnsi="Times New Roman" w:cs="Times New Roman"/>
          <w:sz w:val="24"/>
          <w:szCs w:val="24"/>
        </w:rPr>
        <w:t xml:space="preserve"> jelen adásvételi szerződés aláírását követő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23401">
        <w:rPr>
          <w:rFonts w:ascii="Times New Roman" w:hAnsi="Times New Roman" w:cs="Times New Roman"/>
          <w:sz w:val="24"/>
          <w:szCs w:val="24"/>
        </w:rPr>
        <w:t xml:space="preserve"> napon belül átutalással fizeti meg Vevő által megjelölt alábbi </w:t>
      </w:r>
      <w:proofErr w:type="gramStart"/>
      <w:r w:rsidRPr="00123401">
        <w:rPr>
          <w:rFonts w:ascii="Times New Roman" w:hAnsi="Times New Roman" w:cs="Times New Roman"/>
          <w:sz w:val="24"/>
          <w:szCs w:val="24"/>
        </w:rPr>
        <w:t xml:space="preserve">számlaszámra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</w:t>
      </w:r>
      <w:r w:rsidRPr="001A56D0">
        <w:rPr>
          <w:rFonts w:ascii="Times New Roman" w:hAnsi="Times New Roman" w:cs="Times New Roman"/>
          <w:b/>
          <w:bCs/>
          <w:sz w:val="24"/>
          <w:szCs w:val="24"/>
        </w:rPr>
        <w:t>Eladó kijelenti, hogy a jelen pontban körülírt pénzintézeti számlaszám eladó, mint magánszemély számlaszáma. Eladó a fenti számlára történő vételár átutalást saját kezeihez történő joghatályos teljesítésként elismeri.</w:t>
      </w:r>
    </w:p>
    <w:p w:rsidR="003B5A5B" w:rsidRPr="001A56D0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A56D0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3401">
        <w:rPr>
          <w:rFonts w:ascii="Times New Roman" w:hAnsi="Times New Roman" w:cs="Times New Roman"/>
          <w:b/>
          <w:sz w:val="24"/>
          <w:szCs w:val="24"/>
        </w:rPr>
        <w:t>.</w:t>
      </w:r>
      <w:r w:rsidRPr="00123401">
        <w:rPr>
          <w:rFonts w:ascii="Times New Roman" w:hAnsi="Times New Roman" w:cs="Times New Roman"/>
          <w:sz w:val="24"/>
          <w:szCs w:val="24"/>
        </w:rPr>
        <w:t>Eladó kinyilatkozza, hogy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23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3401">
        <w:rPr>
          <w:rFonts w:ascii="Times New Roman" w:hAnsi="Times New Roman" w:cs="Times New Roman"/>
          <w:sz w:val="24"/>
          <w:szCs w:val="24"/>
        </w:rPr>
        <w:t xml:space="preserve">. pontban meghatározott </w:t>
      </w:r>
      <w:r>
        <w:rPr>
          <w:rFonts w:ascii="Times New Roman" w:hAnsi="Times New Roman" w:cs="Times New Roman"/>
          <w:sz w:val="24"/>
          <w:szCs w:val="24"/>
        </w:rPr>
        <w:t xml:space="preserve">röntgenkészüléknek </w:t>
      </w:r>
      <w:r w:rsidRPr="00123401">
        <w:rPr>
          <w:rFonts w:ascii="Times New Roman" w:hAnsi="Times New Roman" w:cs="Times New Roman"/>
          <w:sz w:val="24"/>
          <w:szCs w:val="24"/>
        </w:rPr>
        <w:t>rejtett hibáj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23401">
        <w:rPr>
          <w:rFonts w:ascii="Times New Roman" w:hAnsi="Times New Roman" w:cs="Times New Roman"/>
          <w:sz w:val="24"/>
          <w:szCs w:val="24"/>
        </w:rPr>
        <w:t xml:space="preserve"> nincs. Eladó a</w:t>
      </w:r>
      <w:r>
        <w:rPr>
          <w:rFonts w:ascii="Times New Roman" w:hAnsi="Times New Roman" w:cs="Times New Roman"/>
          <w:sz w:val="24"/>
          <w:szCs w:val="24"/>
        </w:rPr>
        <w:t xml:space="preserve"> röntgenkészülék</w:t>
      </w:r>
      <w:r w:rsidRPr="00123401">
        <w:rPr>
          <w:rFonts w:ascii="Times New Roman" w:hAnsi="Times New Roman" w:cs="Times New Roman"/>
          <w:sz w:val="24"/>
          <w:szCs w:val="24"/>
        </w:rPr>
        <w:t xml:space="preserve"> per,- teher,- és igénymentesség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23401">
        <w:rPr>
          <w:rFonts w:ascii="Times New Roman" w:hAnsi="Times New Roman" w:cs="Times New Roman"/>
          <w:sz w:val="24"/>
          <w:szCs w:val="24"/>
        </w:rPr>
        <w:t>ért szavatosságot vállal.</w:t>
      </w:r>
      <w:r w:rsidRPr="001A56D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A56D0">
        <w:rPr>
          <w:rFonts w:ascii="Times New Roman" w:hAnsi="Times New Roman" w:cs="Times New Roman"/>
          <w:b/>
          <w:bCs/>
          <w:sz w:val="24"/>
          <w:szCs w:val="24"/>
        </w:rPr>
        <w:t xml:space="preserve">Eladó feltétlen szavatosságot vállal arra vonatkozóan, hogy vevő az 1. pontban körülírt </w:t>
      </w:r>
      <w:r w:rsidRPr="001A56D0">
        <w:rPr>
          <w:rFonts w:ascii="Times New Roman" w:hAnsi="Times New Roman" w:cs="Times New Roman"/>
          <w:b/>
          <w:bCs/>
          <w:sz w:val="24"/>
          <w:szCs w:val="24"/>
        </w:rPr>
        <w:lastRenderedPageBreak/>
        <w:t>röntgenkészüléken korlátozásmentes tulajdonjogot szerez a vételár maradéktalan megfizetése ellenében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A56D0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3401">
        <w:rPr>
          <w:rFonts w:ascii="Times New Roman" w:hAnsi="Times New Roman" w:cs="Times New Roman"/>
          <w:sz w:val="24"/>
          <w:szCs w:val="24"/>
        </w:rPr>
        <w:t>.</w:t>
      </w:r>
      <w:r w:rsidRPr="001A56D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A56D0">
        <w:rPr>
          <w:rFonts w:ascii="Times New Roman" w:hAnsi="Times New Roman" w:cs="Times New Roman"/>
          <w:b/>
          <w:bCs/>
          <w:sz w:val="24"/>
          <w:szCs w:val="24"/>
        </w:rPr>
        <w:t>Szerződő felek megállapodnak abban, hogy az 1. pontban körülírt vételár vevő által eladó részére történő megfizetését követően eladó haladéktalanul köteles az 1. pontban körülírt röntgenkészülék birtokának vevő részére történő átruházására. A röntgenkészülék birtokba adásáról, birtokba vételéről szerződő felek jegyzőkönyvet vesznek fel.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23401">
        <w:rPr>
          <w:rFonts w:ascii="Times New Roman" w:hAnsi="Times New Roman" w:cs="Times New Roman"/>
          <w:b/>
          <w:sz w:val="24"/>
          <w:szCs w:val="24"/>
        </w:rPr>
        <w:t>.</w:t>
      </w:r>
      <w:r w:rsidRPr="00123401">
        <w:rPr>
          <w:rFonts w:ascii="Times New Roman" w:hAnsi="Times New Roman" w:cs="Times New Roman"/>
          <w:sz w:val="24"/>
          <w:szCs w:val="24"/>
        </w:rPr>
        <w:t>Jelen szerződésben nem szabályozott kérdésekben a</w:t>
      </w:r>
      <w:r w:rsidRPr="001234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2340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Polgári Törvénykönyvről szóló 2013. évi V. törvény</w:t>
      </w:r>
      <w:r w:rsidRPr="00123401">
        <w:rPr>
          <w:rFonts w:ascii="Times New Roman" w:hAnsi="Times New Roman" w:cs="Times New Roman"/>
          <w:sz w:val="24"/>
          <w:szCs w:val="24"/>
        </w:rPr>
        <w:t xml:space="preserve"> rendelkezéseit kell alkalmazni.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7</w:t>
      </w:r>
      <w:r w:rsidRPr="00123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Pr="00123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Vevő (a továbbiakban e pont alkalmazásában: Adatkezelő) tájékoztatja az Eladót, hogy jelen jogügylet kapcsán az Európai Parlament és a Tanács 2016/679 Rendeletében (</w:t>
      </w:r>
      <w:r w:rsidRPr="00123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123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Infotv</w:t>
      </w:r>
      <w:proofErr w:type="spellEnd"/>
      <w:r w:rsidRPr="00123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 w:rsidRPr="00123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az Eladót, hogy jelen szerződésben rögzített adataikat a vonatkozó jogszabályoknak megfelelően, a szerződéses jogviszonyból eredő jogi kötelezettség teljesítése érdekében kezeli. Ezen túlmenően tájékoztatja az Eladót, hogy a kapcsolattartásra szolgáló adataikkal kizárólag a kapcsolattartás céljából rendelkezik. Az adatok kizárólag jogszabályban és belső szabályzatban meghatározott irattárazási ideig tárolhatók. Az Eladónak joga van bármikor kérelmezni Adatkezelőtől a rá vonatkozó adatokhoz való hozzáférést, azok helyesbítését, törlését vagy kezelésének korlátozását, és tiltakozhatnak személyes adatainak kezelése ellen. Az Eladó jelen szerződés aláírásával hozzájárul ahhoz, hogy a hivatkozott jogszabályok alapján Adatkezelő személyes adataikat a fent említettek szerint kezelje.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3401">
        <w:rPr>
          <w:rFonts w:ascii="Times New Roman" w:hAnsi="Times New Roman" w:cs="Times New Roman"/>
          <w:sz w:val="24"/>
          <w:szCs w:val="24"/>
        </w:rPr>
        <w:t xml:space="preserve">.Jelen Megállapodás 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301/</w:t>
      </w:r>
      <w:r w:rsidRPr="0012340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401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XI.30</w:t>
      </w:r>
      <w:r w:rsidRPr="00123401">
        <w:rPr>
          <w:rFonts w:ascii="Times New Roman" w:hAnsi="Times New Roman" w:cs="Times New Roman"/>
          <w:sz w:val="24"/>
          <w:szCs w:val="24"/>
        </w:rPr>
        <w:t>.) Kt. hatá</w:t>
      </w:r>
      <w:r>
        <w:rPr>
          <w:rFonts w:ascii="Times New Roman" w:hAnsi="Times New Roman" w:cs="Times New Roman"/>
          <w:sz w:val="24"/>
          <w:szCs w:val="24"/>
        </w:rPr>
        <w:t>rozatával került jóváhagyásra.</w:t>
      </w:r>
      <w:r w:rsidRPr="000C630D">
        <w:rPr>
          <w:rFonts w:ascii="Times New Roman" w:eastAsia="Calibri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12340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Jelen szerződés 5 egymással mindenben megegyező példányban készült. </w:t>
      </w:r>
      <w:r w:rsidRPr="001234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A Szerződő Felek a szerződést együttesen elolvasták, és a közös értelmezést követően, mint akaratukkal mindenben megegyezőt aláírták.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01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401">
        <w:rPr>
          <w:rFonts w:ascii="Times New Roman" w:hAnsi="Times New Roman" w:cs="Times New Roman"/>
          <w:sz w:val="24"/>
          <w:szCs w:val="24"/>
        </w:rPr>
        <w:t>. ……………………………………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01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C92">
        <w:rPr>
          <w:rFonts w:ascii="Times New Roman" w:hAnsi="Times New Roman" w:cs="Times New Roman"/>
          <w:b/>
          <w:sz w:val="24"/>
          <w:szCs w:val="24"/>
        </w:rPr>
        <w:t>Tiszavasvári Telepü</w:t>
      </w:r>
      <w:r>
        <w:rPr>
          <w:rFonts w:ascii="Times New Roman" w:hAnsi="Times New Roman" w:cs="Times New Roman"/>
          <w:b/>
          <w:sz w:val="24"/>
          <w:szCs w:val="24"/>
        </w:rPr>
        <w:t xml:space="preserve">lésszolgáltatási és              </w:t>
      </w:r>
      <w:r w:rsidR="009F4E0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0" w:name="_GoBack"/>
      <w:bookmarkEnd w:id="0"/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Vagyonkezelő Nonprofit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Kft.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mint Eladó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Pr="00123401"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gramEnd"/>
      <w:r w:rsidRPr="001234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Andrea ügyvezető</w:t>
      </w:r>
      <w:r w:rsidRPr="001234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0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123401">
        <w:rPr>
          <w:rFonts w:ascii="Times New Roman" w:hAnsi="Times New Roman" w:cs="Times New Roman"/>
          <w:b/>
          <w:sz w:val="24"/>
          <w:szCs w:val="24"/>
        </w:rPr>
        <w:t>mint</w:t>
      </w:r>
      <w:proofErr w:type="gramEnd"/>
      <w:r w:rsidRPr="00123401">
        <w:rPr>
          <w:rFonts w:ascii="Times New Roman" w:hAnsi="Times New Roman" w:cs="Times New Roman"/>
          <w:b/>
          <w:sz w:val="24"/>
          <w:szCs w:val="24"/>
        </w:rPr>
        <w:t xml:space="preserve"> Vevő                                                                   </w:t>
      </w:r>
    </w:p>
    <w:p w:rsidR="003B5A5B" w:rsidRPr="00123401" w:rsidRDefault="003B5A5B" w:rsidP="003B5A5B">
      <w:pPr>
        <w:rPr>
          <w:rFonts w:ascii="Times New Roman" w:hAnsi="Times New Roman" w:cs="Times New Roman"/>
          <w:b/>
          <w:sz w:val="24"/>
          <w:szCs w:val="24"/>
        </w:rPr>
      </w:pPr>
    </w:p>
    <w:p w:rsidR="003B5A5B" w:rsidRPr="00250C7B" w:rsidRDefault="003B5A5B" w:rsidP="003B5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C7B">
        <w:rPr>
          <w:rFonts w:ascii="Times New Roman" w:hAnsi="Times New Roman" w:cs="Times New Roman"/>
          <w:b/>
          <w:sz w:val="24"/>
          <w:szCs w:val="24"/>
        </w:rPr>
        <w:t>Pénzügyi ellenjegyző</w:t>
      </w:r>
      <w:proofErr w:type="gramStart"/>
      <w:r w:rsidRPr="00250C7B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250C7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:rsidR="003B5A5B" w:rsidRPr="00205ACD" w:rsidRDefault="003B5A5B" w:rsidP="003B5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3B5A5B" w:rsidRPr="00271F5B" w:rsidRDefault="003B5A5B" w:rsidP="003B5A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A5B" w:rsidRDefault="003B5A5B" w:rsidP="003B5A5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Tanú                                                                    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Tanú</w:t>
      </w:r>
    </w:p>
    <w:p w:rsidR="003B5A5B" w:rsidRDefault="003B5A5B" w:rsidP="003B5A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…………………………………….. Neve: …………………………………..</w:t>
      </w:r>
    </w:p>
    <w:p w:rsidR="003B5A5B" w:rsidRDefault="003B5A5B" w:rsidP="003B5A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Lakcíme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:.………………………………</w:t>
      </w:r>
    </w:p>
    <w:p w:rsidR="003B5A5B" w:rsidRDefault="003B5A5B" w:rsidP="003B5A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Szigszáma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:…………………………………..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Szigszáma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:………………………………</w:t>
      </w:r>
    </w:p>
    <w:p w:rsidR="003B5A5B" w:rsidRPr="001A56D0" w:rsidRDefault="003B5A5B" w:rsidP="003B5A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Aláírása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Aláírása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:…………………………………</w:t>
      </w: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301/2023. Kt. sz. határozat 2. melléklete</w:t>
      </w:r>
    </w:p>
    <w:p w:rsidR="003B5A5B" w:rsidRPr="00123401" w:rsidRDefault="003B5A5B" w:rsidP="003B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401">
        <w:rPr>
          <w:rFonts w:ascii="Times New Roman" w:hAnsi="Times New Roman" w:cs="Times New Roman"/>
          <w:b/>
          <w:sz w:val="24"/>
          <w:szCs w:val="24"/>
        </w:rPr>
        <w:t>INGÓ ADÁS-VÉTELI SZERZŐDÉS</w:t>
      </w:r>
    </w:p>
    <w:p w:rsidR="003B5A5B" w:rsidRPr="00123401" w:rsidRDefault="003B5A5B" w:rsidP="003B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01">
        <w:rPr>
          <w:rFonts w:ascii="Times New Roman" w:hAnsi="Times New Roman" w:cs="Times New Roman"/>
          <w:sz w:val="24"/>
          <w:szCs w:val="24"/>
        </w:rPr>
        <w:t>Mely létrejött egyrészről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név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Kft. </w:t>
      </w:r>
    </w:p>
    <w:p w:rsidR="003B5A5B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székhelye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4558 Ófehértó, Besenyődi u. 11.           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Képviseli: dr.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Rojkó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Lászlóné  ügyvezető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      </w:t>
      </w:r>
    </w:p>
    <w:p w:rsidR="003B5A5B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cégjegyzékszáma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:</w:t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adószáma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továbbiakban: Eladó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név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</w:t>
      </w:r>
      <w:r w:rsidRPr="00FD0C92">
        <w:rPr>
          <w:rFonts w:ascii="Times New Roman" w:hAnsi="Times New Roman" w:cs="Times New Roman"/>
          <w:b/>
          <w:sz w:val="24"/>
          <w:szCs w:val="24"/>
        </w:rPr>
        <w:t xml:space="preserve">Tiszavasvári Településszolgáltatási és Vagyonkezelő Nonprofit </w:t>
      </w:r>
      <w:r w:rsidRPr="009E2473">
        <w:rPr>
          <w:rFonts w:ascii="Times New Roman" w:hAnsi="Times New Roman" w:cs="Times New Roman"/>
          <w:b/>
          <w:sz w:val="24"/>
          <w:szCs w:val="24"/>
        </w:rPr>
        <w:t>Korlátolt</w:t>
      </w:r>
      <w:r>
        <w:rPr>
          <w:rFonts w:ascii="Times New Roman" w:hAnsi="Times New Roman" w:cs="Times New Roman"/>
          <w:b/>
          <w:sz w:val="24"/>
          <w:szCs w:val="24"/>
        </w:rPr>
        <w:t xml:space="preserve"> Felelősségű Társaság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székhely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4440 Tiszavasvári,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Báthori u. 6</w:t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szám</w:t>
      </w:r>
    </w:p>
    <w:p w:rsidR="003B5A5B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képviseli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Groncsák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Andrea ügyvezető</w:t>
      </w: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cégjegyzékszám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095681">
        <w:rPr>
          <w:rFonts w:ascii="Times New Roman" w:hAnsi="Times New Roman" w:cs="Times New Roman"/>
          <w:b/>
          <w:sz w:val="24"/>
          <w:szCs w:val="24"/>
        </w:rPr>
        <w:t>15-09-063127</w:t>
      </w:r>
    </w:p>
    <w:p w:rsidR="003B5A5B" w:rsidRPr="00D37C1C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adószáma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: 11255644-2-15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12340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továbbiakban: Vevő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3B5A5B" w:rsidRPr="00123401" w:rsidRDefault="003B5A5B" w:rsidP="003B5A5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123401">
        <w:rPr>
          <w:rFonts w:ascii="Times New Roman" w:eastAsia="Calibri" w:hAnsi="Times New Roman" w:cs="Times New Roman"/>
          <w:sz w:val="24"/>
          <w:szCs w:val="24"/>
          <w:lang w:eastAsia="hu-HU"/>
        </w:rPr>
        <w:t>között</w:t>
      </w:r>
      <w:proofErr w:type="gramEnd"/>
      <w:r w:rsidRPr="0012340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alulírott napon és helyen, az alábbi feltételek szerint:</w:t>
      </w:r>
    </w:p>
    <w:p w:rsidR="003B5A5B" w:rsidRPr="00123401" w:rsidRDefault="003B5A5B" w:rsidP="003B5A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3B5A5B" w:rsidRPr="00982489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A383B">
        <w:rPr>
          <w:rFonts w:ascii="Times New Roman" w:hAnsi="Times New Roman" w:cs="Times New Roman"/>
          <w:b/>
          <w:sz w:val="24"/>
          <w:szCs w:val="24"/>
        </w:rPr>
        <w:t>.</w:t>
      </w:r>
      <w:r w:rsidRPr="00BA383B">
        <w:rPr>
          <w:rFonts w:ascii="Times New Roman" w:hAnsi="Times New Roman" w:cs="Times New Roman"/>
          <w:b/>
          <w:bCs/>
          <w:sz w:val="24"/>
          <w:szCs w:val="24"/>
        </w:rPr>
        <w:t xml:space="preserve"> Eladó büntetőjogi felelőssége tudatában kijelenti, hogy kizárólagos tulajdonát </w:t>
      </w:r>
      <w:proofErr w:type="gramStart"/>
      <w:r w:rsidRPr="00BA383B">
        <w:rPr>
          <w:rFonts w:ascii="Times New Roman" w:hAnsi="Times New Roman" w:cs="Times New Roman"/>
          <w:b/>
          <w:bCs/>
          <w:sz w:val="24"/>
          <w:szCs w:val="24"/>
        </w:rPr>
        <w:t>képezi</w:t>
      </w:r>
      <w:proofErr w:type="gramEnd"/>
      <w:r w:rsidRPr="00982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83B">
        <w:rPr>
          <w:rFonts w:ascii="Times New Roman" w:hAnsi="Times New Roman" w:cs="Times New Roman"/>
          <w:b/>
          <w:bCs/>
          <w:sz w:val="24"/>
          <w:szCs w:val="24"/>
        </w:rPr>
        <w:t xml:space="preserve">hogy kizárólagos tulajdonát képezi 4440 Tiszavasvári,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Kabay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János u 21-23</w:t>
      </w:r>
      <w:r w:rsidRPr="00BA383B">
        <w:rPr>
          <w:rFonts w:ascii="Times New Roman" w:hAnsi="Times New Roman" w:cs="Times New Roman"/>
          <w:b/>
          <w:bCs/>
          <w:sz w:val="24"/>
          <w:szCs w:val="24"/>
        </w:rPr>
        <w:t xml:space="preserve">. szám alatti </w:t>
      </w:r>
      <w:proofErr w:type="spellStart"/>
      <w:r w:rsidRPr="00BA383B">
        <w:rPr>
          <w:rFonts w:ascii="Times New Roman" w:hAnsi="Times New Roman" w:cs="Times New Roman"/>
          <w:b/>
          <w:bCs/>
          <w:sz w:val="24"/>
          <w:szCs w:val="24"/>
        </w:rPr>
        <w:t>járóbeteg</w:t>
      </w:r>
      <w:proofErr w:type="spellEnd"/>
      <w:r w:rsidRPr="00BA383B">
        <w:rPr>
          <w:rFonts w:ascii="Times New Roman" w:hAnsi="Times New Roman" w:cs="Times New Roman"/>
          <w:b/>
          <w:bCs/>
          <w:sz w:val="24"/>
          <w:szCs w:val="24"/>
        </w:rPr>
        <w:t xml:space="preserve"> szakrendelő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kardiológiai </w:t>
      </w:r>
      <w:r w:rsidRPr="00BA383B">
        <w:rPr>
          <w:rFonts w:ascii="Times New Roman" w:hAnsi="Times New Roman" w:cs="Times New Roman"/>
          <w:b/>
          <w:bCs/>
          <w:sz w:val="24"/>
          <w:szCs w:val="24"/>
        </w:rPr>
        <w:t>szakellátást biztosító rendelő helyiségben található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2019. évjáratú MINDRAY M7 ultrahangkészülék (15”) az alábbi szoftverrel és kiegészítő ultrahang fejekkel: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CW Doppler CW Premium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EKG modul (IEC) (M7/M7Premium)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Applikációs szoftvercsomag komplett (M7/M7Premium)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L12-4s lineáris vizsgálófej (M7/M7Premium/M9)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SP5-1s szektor egykristály vizsgálófej (M7Premium/M9/TE7ACE)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pem-21 Modul, 3 vizsgálófej egyidejű csatlakoztatása (UMT-300-M7/M7Premium)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UMT-300 </w:t>
      </w:r>
      <w:proofErr w:type="spell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Műszerkocsi</w:t>
      </w:r>
      <w:proofErr w:type="spell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(M7/M7Premium)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Free </w:t>
      </w:r>
      <w:proofErr w:type="spell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Xros</w:t>
      </w:r>
      <w:proofErr w:type="spell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Anatómiai M-mód M7/M7Premium)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MINDRAY </w:t>
      </w:r>
      <w:proofErr w:type="gram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UH</w:t>
      </w:r>
      <w:proofErr w:type="gram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TDI </w:t>
      </w:r>
      <w:proofErr w:type="spell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Tissue</w:t>
      </w:r>
      <w:proofErr w:type="spell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Doppler </w:t>
      </w:r>
      <w:proofErr w:type="spell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Imaging</w:t>
      </w:r>
      <w:proofErr w:type="spell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(TVI,TEI,TVD,TVM) (M7/M7Premium)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EDAN SE-2003 </w:t>
      </w:r>
      <w:proofErr w:type="spell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Holter</w:t>
      </w:r>
      <w:proofErr w:type="spell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 (rekorder, indulókészlet és analízis szoftver) SE-2003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EDAN SE-2003 </w:t>
      </w:r>
      <w:proofErr w:type="spell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Holter</w:t>
      </w:r>
      <w:proofErr w:type="spell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rekorder (indulókészlettel) SE-2003r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EDAN-SE-1515 PC EKG készülék DX12 vezeték nélküli adatgyűjtő modullal (12 elvezetés, indulókészlet) SE-1515DX12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EDAN Se-1515 Terheléses EKG Opció Dx12 adatgyűjtő modulhoz</w:t>
      </w:r>
    </w:p>
    <w:p w:rsidR="003B5A5B" w:rsidRPr="00982489" w:rsidRDefault="003B5A5B" w:rsidP="003B5A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GECH </w:t>
      </w:r>
      <w:proofErr w:type="spell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eBIKE</w:t>
      </w:r>
      <w:proofErr w:type="spell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BP Kerékpár </w:t>
      </w:r>
      <w:proofErr w:type="spell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ergométer</w:t>
      </w:r>
      <w:proofErr w:type="spellEnd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integrált vérnyomásmérővel </w:t>
      </w:r>
      <w:proofErr w:type="spellStart"/>
      <w:r w:rsidRPr="00982489">
        <w:rPr>
          <w:rFonts w:ascii="Times New Roman" w:eastAsia="Times New Roman" w:hAnsi="Times New Roman" w:cs="Times New Roman"/>
          <w:sz w:val="24"/>
          <w:szCs w:val="24"/>
          <w:lang w:eastAsia="hu-HU"/>
        </w:rPr>
        <w:t>eBIKE</w:t>
      </w:r>
      <w:proofErr w:type="spellEnd"/>
    </w:p>
    <w:p w:rsidR="003B5A5B" w:rsidRPr="00464DC7" w:rsidRDefault="003B5A5B" w:rsidP="003B5A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DC7">
        <w:rPr>
          <w:rFonts w:ascii="Times New Roman" w:hAnsi="Times New Roman" w:cs="Times New Roman"/>
          <w:b/>
          <w:bCs/>
          <w:sz w:val="24"/>
          <w:szCs w:val="24"/>
        </w:rPr>
        <w:t xml:space="preserve">(továbbiakban együttesen: </w:t>
      </w:r>
      <w:r>
        <w:rPr>
          <w:rFonts w:ascii="Times New Roman" w:hAnsi="Times New Roman" w:cs="Times New Roman"/>
          <w:b/>
          <w:bCs/>
          <w:sz w:val="24"/>
          <w:szCs w:val="24"/>
        </w:rPr>
        <w:t>ultrahang</w:t>
      </w:r>
      <w:r w:rsidRPr="00464DC7">
        <w:rPr>
          <w:rFonts w:ascii="Times New Roman" w:hAnsi="Times New Roman" w:cs="Times New Roman"/>
          <w:b/>
          <w:bCs/>
          <w:sz w:val="24"/>
          <w:szCs w:val="24"/>
        </w:rPr>
        <w:t xml:space="preserve">készülék). Eladó kijelenti, hogy a jelen pontban körülírt </w:t>
      </w:r>
      <w:r>
        <w:rPr>
          <w:rFonts w:ascii="Times New Roman" w:hAnsi="Times New Roman" w:cs="Times New Roman"/>
          <w:b/>
          <w:bCs/>
          <w:sz w:val="24"/>
          <w:szCs w:val="24"/>
        </w:rPr>
        <w:t>ultrahang</w:t>
      </w:r>
      <w:r w:rsidRPr="00464DC7">
        <w:rPr>
          <w:rFonts w:ascii="Times New Roman" w:hAnsi="Times New Roman" w:cs="Times New Roman"/>
          <w:b/>
          <w:bCs/>
          <w:sz w:val="24"/>
          <w:szCs w:val="24"/>
        </w:rPr>
        <w:t>készülék tulajdonjogával szabadon rendelkezik, mint tulajdonos.</w:t>
      </w:r>
    </w:p>
    <w:p w:rsidR="003B5A5B" w:rsidRPr="00BE58CB" w:rsidRDefault="003B5A5B" w:rsidP="003B5A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23401">
        <w:rPr>
          <w:rFonts w:ascii="Times New Roman" w:hAnsi="Times New Roman" w:cs="Times New Roman"/>
          <w:b/>
          <w:sz w:val="24"/>
          <w:szCs w:val="24"/>
        </w:rPr>
        <w:t xml:space="preserve">Eladó eladja, Vevő pedig megtekintett állapotban megvásárolja </w:t>
      </w:r>
      <w:r>
        <w:rPr>
          <w:rFonts w:ascii="Times New Roman" w:hAnsi="Times New Roman" w:cs="Times New Roman"/>
          <w:b/>
          <w:sz w:val="24"/>
          <w:szCs w:val="24"/>
        </w:rPr>
        <w:t>az ultrahang</w:t>
      </w:r>
      <w:r w:rsidRPr="00271F5B">
        <w:rPr>
          <w:rFonts w:ascii="Times New Roman" w:hAnsi="Times New Roman" w:cs="Times New Roman"/>
          <w:sz w:val="24"/>
          <w:szCs w:val="24"/>
        </w:rPr>
        <w:t>készülék</w:t>
      </w:r>
      <w:r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123401">
        <w:rPr>
          <w:rFonts w:ascii="Times New Roman" w:hAnsi="Times New Roman" w:cs="Times New Roman"/>
          <w:b/>
          <w:sz w:val="24"/>
          <w:szCs w:val="24"/>
        </w:rPr>
        <w:t xml:space="preserve">kölcsönösen kialkudott </w:t>
      </w:r>
      <w:r w:rsidRPr="00982489">
        <w:rPr>
          <w:rFonts w:ascii="Times New Roman" w:hAnsi="Times New Roman" w:cs="Times New Roman"/>
          <w:b/>
          <w:sz w:val="24"/>
          <w:szCs w:val="24"/>
        </w:rPr>
        <w:t>bruttó</w:t>
      </w:r>
      <w:r w:rsidRPr="001234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10.000.0000</w:t>
      </w:r>
      <w:r w:rsidRPr="00123401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Pr="00123401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123401">
        <w:rPr>
          <w:rFonts w:ascii="Times New Roman" w:hAnsi="Times New Roman" w:cs="Times New Roman"/>
          <w:b/>
          <w:sz w:val="24"/>
          <w:szCs w:val="24"/>
        </w:rPr>
        <w:t xml:space="preserve">, azaz </w:t>
      </w:r>
      <w:r>
        <w:rPr>
          <w:rFonts w:ascii="Times New Roman" w:hAnsi="Times New Roman" w:cs="Times New Roman"/>
          <w:b/>
          <w:sz w:val="24"/>
          <w:szCs w:val="24"/>
        </w:rPr>
        <w:t>Tíz millió</w:t>
      </w:r>
      <w:r w:rsidRPr="00123401">
        <w:rPr>
          <w:rFonts w:ascii="Times New Roman" w:hAnsi="Times New Roman" w:cs="Times New Roman"/>
          <w:b/>
          <w:sz w:val="24"/>
          <w:szCs w:val="24"/>
        </w:rPr>
        <w:t xml:space="preserve"> forint vételárért.</w:t>
      </w: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23401">
        <w:rPr>
          <w:rFonts w:ascii="Times New Roman" w:hAnsi="Times New Roman" w:cs="Times New Roman"/>
          <w:sz w:val="24"/>
          <w:szCs w:val="24"/>
        </w:rPr>
        <w:t xml:space="preserve">Vevő az </w:t>
      </w:r>
      <w:r>
        <w:rPr>
          <w:rFonts w:ascii="Times New Roman" w:hAnsi="Times New Roman" w:cs="Times New Roman"/>
          <w:sz w:val="24"/>
          <w:szCs w:val="24"/>
        </w:rPr>
        <w:t xml:space="preserve">1. pontban meghatározott ultrahangkészülék </w:t>
      </w:r>
      <w:r w:rsidRPr="00123401">
        <w:rPr>
          <w:rFonts w:ascii="Times New Roman" w:hAnsi="Times New Roman" w:cs="Times New Roman"/>
          <w:sz w:val="24"/>
          <w:szCs w:val="24"/>
        </w:rPr>
        <w:t xml:space="preserve">vételárát, </w:t>
      </w:r>
      <w:proofErr w:type="spellStart"/>
      <w:r w:rsidRPr="00123401">
        <w:rPr>
          <w:rFonts w:ascii="Times New Roman" w:hAnsi="Times New Roman" w:cs="Times New Roman"/>
          <w:sz w:val="24"/>
          <w:szCs w:val="24"/>
        </w:rPr>
        <w:t>egyösszegben</w:t>
      </w:r>
      <w:proofErr w:type="spellEnd"/>
      <w:r w:rsidRPr="00123401">
        <w:rPr>
          <w:rFonts w:ascii="Times New Roman" w:hAnsi="Times New Roman" w:cs="Times New Roman"/>
          <w:sz w:val="24"/>
          <w:szCs w:val="24"/>
        </w:rPr>
        <w:t xml:space="preserve"> jelen adásvételi szerződés aláírását követő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23401">
        <w:rPr>
          <w:rFonts w:ascii="Times New Roman" w:hAnsi="Times New Roman" w:cs="Times New Roman"/>
          <w:sz w:val="24"/>
          <w:szCs w:val="24"/>
        </w:rPr>
        <w:t xml:space="preserve"> napon belül átutalással fizeti meg Vevő által megjelölt alábbi </w:t>
      </w:r>
      <w:proofErr w:type="gramStart"/>
      <w:r w:rsidRPr="00123401">
        <w:rPr>
          <w:rFonts w:ascii="Times New Roman" w:hAnsi="Times New Roman" w:cs="Times New Roman"/>
          <w:sz w:val="24"/>
          <w:szCs w:val="24"/>
        </w:rPr>
        <w:t xml:space="preserve">számlaszámra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</w:t>
      </w:r>
    </w:p>
    <w:p w:rsidR="003B5A5B" w:rsidRPr="001A56D0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A56D0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3401">
        <w:rPr>
          <w:rFonts w:ascii="Times New Roman" w:hAnsi="Times New Roman" w:cs="Times New Roman"/>
          <w:b/>
          <w:sz w:val="24"/>
          <w:szCs w:val="24"/>
        </w:rPr>
        <w:t>.</w:t>
      </w:r>
      <w:r w:rsidRPr="00123401">
        <w:rPr>
          <w:rFonts w:ascii="Times New Roman" w:hAnsi="Times New Roman" w:cs="Times New Roman"/>
          <w:sz w:val="24"/>
          <w:szCs w:val="24"/>
        </w:rPr>
        <w:t>Eladó kinyilatkozza, hogy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23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3401">
        <w:rPr>
          <w:rFonts w:ascii="Times New Roman" w:hAnsi="Times New Roman" w:cs="Times New Roman"/>
          <w:sz w:val="24"/>
          <w:szCs w:val="24"/>
        </w:rPr>
        <w:t xml:space="preserve">. pontban meghatározott </w:t>
      </w:r>
      <w:r>
        <w:rPr>
          <w:rFonts w:ascii="Times New Roman" w:hAnsi="Times New Roman" w:cs="Times New Roman"/>
          <w:sz w:val="24"/>
          <w:szCs w:val="24"/>
        </w:rPr>
        <w:t xml:space="preserve">ultrahangkészüléknek </w:t>
      </w:r>
      <w:r w:rsidRPr="00123401">
        <w:rPr>
          <w:rFonts w:ascii="Times New Roman" w:hAnsi="Times New Roman" w:cs="Times New Roman"/>
          <w:sz w:val="24"/>
          <w:szCs w:val="24"/>
        </w:rPr>
        <w:t>rejtett hibáj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23401">
        <w:rPr>
          <w:rFonts w:ascii="Times New Roman" w:hAnsi="Times New Roman" w:cs="Times New Roman"/>
          <w:sz w:val="24"/>
          <w:szCs w:val="24"/>
        </w:rPr>
        <w:t xml:space="preserve"> nincs. Eladó a</w:t>
      </w:r>
      <w:r>
        <w:rPr>
          <w:rFonts w:ascii="Times New Roman" w:hAnsi="Times New Roman" w:cs="Times New Roman"/>
          <w:sz w:val="24"/>
          <w:szCs w:val="24"/>
        </w:rPr>
        <w:t>z ultrahangkészülék</w:t>
      </w:r>
      <w:r w:rsidRPr="00123401">
        <w:rPr>
          <w:rFonts w:ascii="Times New Roman" w:hAnsi="Times New Roman" w:cs="Times New Roman"/>
          <w:sz w:val="24"/>
          <w:szCs w:val="24"/>
        </w:rPr>
        <w:t xml:space="preserve"> per,- teher,- és igénymentesség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23401">
        <w:rPr>
          <w:rFonts w:ascii="Times New Roman" w:hAnsi="Times New Roman" w:cs="Times New Roman"/>
          <w:sz w:val="24"/>
          <w:szCs w:val="24"/>
        </w:rPr>
        <w:t>ért szavatosságot vállal.</w:t>
      </w:r>
      <w:r w:rsidRPr="001A56D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A56D0">
        <w:rPr>
          <w:rFonts w:ascii="Times New Roman" w:hAnsi="Times New Roman" w:cs="Times New Roman"/>
          <w:b/>
          <w:bCs/>
          <w:sz w:val="24"/>
          <w:szCs w:val="24"/>
        </w:rPr>
        <w:t xml:space="preserve">Eladó feltétlen szavatosságot vállal arra vonatkozóan, hogy vevő az 1. pontban körülírt </w:t>
      </w:r>
      <w:r>
        <w:rPr>
          <w:rFonts w:ascii="Times New Roman" w:hAnsi="Times New Roman" w:cs="Times New Roman"/>
          <w:b/>
          <w:bCs/>
          <w:sz w:val="24"/>
          <w:szCs w:val="24"/>
        </w:rPr>
        <w:t>ultrahang</w:t>
      </w:r>
      <w:r w:rsidRPr="001A56D0">
        <w:rPr>
          <w:rFonts w:ascii="Times New Roman" w:hAnsi="Times New Roman" w:cs="Times New Roman"/>
          <w:b/>
          <w:bCs/>
          <w:sz w:val="24"/>
          <w:szCs w:val="24"/>
        </w:rPr>
        <w:t>készüléken korlátozásmentes tulajdonjogot szerez a vételár maradéktalan megfizetése ellenében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A56D0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3401">
        <w:rPr>
          <w:rFonts w:ascii="Times New Roman" w:hAnsi="Times New Roman" w:cs="Times New Roman"/>
          <w:sz w:val="24"/>
          <w:szCs w:val="24"/>
        </w:rPr>
        <w:t>.</w:t>
      </w:r>
      <w:r w:rsidRPr="001A56D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A56D0">
        <w:rPr>
          <w:rFonts w:ascii="Times New Roman" w:hAnsi="Times New Roman" w:cs="Times New Roman"/>
          <w:b/>
          <w:bCs/>
          <w:sz w:val="24"/>
          <w:szCs w:val="24"/>
        </w:rPr>
        <w:t xml:space="preserve">Szerződő felek megállapodnak abban, hogy az 1. pontban körülírt vételár vevő által eladó részére történő megfizetését követően eladó haladéktalanul köteles az 1. pontban körülírt </w:t>
      </w:r>
      <w:r>
        <w:rPr>
          <w:rFonts w:ascii="Times New Roman" w:hAnsi="Times New Roman" w:cs="Times New Roman"/>
          <w:b/>
          <w:bCs/>
          <w:sz w:val="24"/>
          <w:szCs w:val="24"/>
        </w:rPr>
        <w:t>ultrahang</w:t>
      </w:r>
      <w:r w:rsidRPr="001A56D0">
        <w:rPr>
          <w:rFonts w:ascii="Times New Roman" w:hAnsi="Times New Roman" w:cs="Times New Roman"/>
          <w:b/>
          <w:bCs/>
          <w:sz w:val="24"/>
          <w:szCs w:val="24"/>
        </w:rPr>
        <w:t>készülék birtokának vevő részére történő átruházására. A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A5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ultrahang</w:t>
      </w:r>
      <w:r w:rsidRPr="001A56D0">
        <w:rPr>
          <w:rFonts w:ascii="Times New Roman" w:hAnsi="Times New Roman" w:cs="Times New Roman"/>
          <w:b/>
          <w:bCs/>
          <w:sz w:val="24"/>
          <w:szCs w:val="24"/>
        </w:rPr>
        <w:t>készülék birtokba adásáról, birtokba vételéről szerződő felek jegyzőkönyvet vesznek fel.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23401">
        <w:rPr>
          <w:rFonts w:ascii="Times New Roman" w:hAnsi="Times New Roman" w:cs="Times New Roman"/>
          <w:b/>
          <w:sz w:val="24"/>
          <w:szCs w:val="24"/>
        </w:rPr>
        <w:t>.</w:t>
      </w:r>
      <w:r w:rsidRPr="00123401">
        <w:rPr>
          <w:rFonts w:ascii="Times New Roman" w:hAnsi="Times New Roman" w:cs="Times New Roman"/>
          <w:sz w:val="24"/>
          <w:szCs w:val="24"/>
        </w:rPr>
        <w:t>Jelen szerződésben nem szabályozott kérdésekben a</w:t>
      </w:r>
      <w:r w:rsidRPr="001234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2340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Polgári Törvénykönyvről szóló 2013. évi V. törvény</w:t>
      </w:r>
      <w:r w:rsidRPr="00123401">
        <w:rPr>
          <w:rFonts w:ascii="Times New Roman" w:hAnsi="Times New Roman" w:cs="Times New Roman"/>
          <w:sz w:val="24"/>
          <w:szCs w:val="24"/>
        </w:rPr>
        <w:t xml:space="preserve"> rendelkezéseit kell alkalmazni.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7</w:t>
      </w:r>
      <w:r w:rsidRPr="00123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Pr="00123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Vevő (a továbbiakban e pont alkalmazásában: Adatkezelő) tájékoztatja az Eladót, hogy jelen jogügylet kapcsán az Európai Parlament és a Tanács 2016/679 Rendeletében (</w:t>
      </w:r>
      <w:r w:rsidRPr="00123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123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Infotv</w:t>
      </w:r>
      <w:proofErr w:type="spellEnd"/>
      <w:r w:rsidRPr="00123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 w:rsidRPr="00123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az Eladót, hogy jelen szerződésben rögzített adataikat a vonatkozó jogszabályoknak megfelelően, a szerződéses jogviszonyból eredő jogi kötelezettség teljesítése érdekében kezeli. Ezen túlmenően tájékoztatja az Eladót, hogy a kapcsolattartásra szolgáló adataikkal kizárólag a kapcsolattartás céljából rendelkezik. Az adatok kizárólag jogszabályban és belső szabályzatban meghatározott irattárazási ideig tárolhatók. Az Eladónak joga van bármikor kérelmezni Adatkezelőtől a rá vonatkozó adatokhoz való hozzáférést, azok helyesbítését, törlését vagy kezelésének korlátozását, és tiltakozhatnak személyes adatainak kezelése ellen. Az Eladó jelen szerződés aláírásával hozzájárul ahhoz, hogy a hivatkozott jogszabályok alapján Adatkezelő személyes adataikat a fent említettek szerint kezelje.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3401">
        <w:rPr>
          <w:rFonts w:ascii="Times New Roman" w:hAnsi="Times New Roman" w:cs="Times New Roman"/>
          <w:sz w:val="24"/>
          <w:szCs w:val="24"/>
        </w:rPr>
        <w:t xml:space="preserve">.Jelen Megállapodás Tiszavasvári Város Önkormányzata Képviselő-testülete </w:t>
      </w:r>
      <w:r w:rsidR="00444E4C">
        <w:rPr>
          <w:rFonts w:ascii="Times New Roman" w:hAnsi="Times New Roman" w:cs="Times New Roman"/>
          <w:sz w:val="24"/>
          <w:szCs w:val="24"/>
        </w:rPr>
        <w:t>301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2340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401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123401">
        <w:rPr>
          <w:rFonts w:ascii="Times New Roman" w:hAnsi="Times New Roman" w:cs="Times New Roman"/>
          <w:sz w:val="24"/>
          <w:szCs w:val="24"/>
        </w:rPr>
        <w:t>.) Kt. hatá</w:t>
      </w:r>
      <w:r>
        <w:rPr>
          <w:rFonts w:ascii="Times New Roman" w:hAnsi="Times New Roman" w:cs="Times New Roman"/>
          <w:sz w:val="24"/>
          <w:szCs w:val="24"/>
        </w:rPr>
        <w:t>rozatával került jóváhagyásra</w:t>
      </w:r>
      <w:r w:rsidRPr="00982489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  <w:r w:rsidRPr="000C630D">
        <w:rPr>
          <w:rFonts w:ascii="Times New Roman" w:eastAsia="Calibri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123401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Jelen szerződés 5 egymással mindenben megegyező példányban készült. </w:t>
      </w:r>
      <w:r w:rsidRPr="0012340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A Szerződő Felek a szerződést együttesen elolvasták, és a közös értelmezést követően, mint akaratukkal mindenben megegyezőt aláírták.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01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12340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401">
        <w:rPr>
          <w:rFonts w:ascii="Times New Roman" w:hAnsi="Times New Roman" w:cs="Times New Roman"/>
          <w:sz w:val="24"/>
          <w:szCs w:val="24"/>
        </w:rPr>
        <w:t>. …</w:t>
      </w:r>
      <w:proofErr w:type="gramEnd"/>
      <w:r w:rsidRPr="0012340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01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C92">
        <w:rPr>
          <w:rFonts w:ascii="Times New Roman" w:hAnsi="Times New Roman" w:cs="Times New Roman"/>
          <w:b/>
          <w:sz w:val="24"/>
          <w:szCs w:val="24"/>
        </w:rPr>
        <w:lastRenderedPageBreak/>
        <w:t>Tiszavasvári Telepü</w:t>
      </w:r>
      <w:r>
        <w:rPr>
          <w:rFonts w:ascii="Times New Roman" w:hAnsi="Times New Roman" w:cs="Times New Roman"/>
          <w:b/>
          <w:sz w:val="24"/>
          <w:szCs w:val="24"/>
        </w:rPr>
        <w:t xml:space="preserve">lésszolgáltatási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és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Rojkó-Med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Kft.</w:t>
      </w:r>
    </w:p>
    <w:p w:rsidR="003B5A5B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Vagyonkezelő Nonprofit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Kft.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mint Eladó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Pr="00123401"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gramEnd"/>
      <w:r w:rsidRPr="001234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Andrea ügyvezető</w:t>
      </w:r>
      <w:r w:rsidRPr="001234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3B5A5B" w:rsidRPr="00123401" w:rsidRDefault="003B5A5B" w:rsidP="003B5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40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123401">
        <w:rPr>
          <w:rFonts w:ascii="Times New Roman" w:hAnsi="Times New Roman" w:cs="Times New Roman"/>
          <w:b/>
          <w:sz w:val="24"/>
          <w:szCs w:val="24"/>
        </w:rPr>
        <w:t>mint</w:t>
      </w:r>
      <w:proofErr w:type="gramEnd"/>
      <w:r w:rsidRPr="00123401">
        <w:rPr>
          <w:rFonts w:ascii="Times New Roman" w:hAnsi="Times New Roman" w:cs="Times New Roman"/>
          <w:b/>
          <w:sz w:val="24"/>
          <w:szCs w:val="24"/>
        </w:rPr>
        <w:t xml:space="preserve"> Vevő                                                                   </w:t>
      </w:r>
    </w:p>
    <w:p w:rsidR="003B5A5B" w:rsidRPr="00123401" w:rsidRDefault="003B5A5B" w:rsidP="003B5A5B">
      <w:pPr>
        <w:rPr>
          <w:rFonts w:ascii="Times New Roman" w:hAnsi="Times New Roman" w:cs="Times New Roman"/>
          <w:b/>
          <w:sz w:val="24"/>
          <w:szCs w:val="24"/>
        </w:rPr>
      </w:pPr>
    </w:p>
    <w:p w:rsidR="003B5A5B" w:rsidRPr="00250C7B" w:rsidRDefault="003B5A5B" w:rsidP="003B5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C7B">
        <w:rPr>
          <w:rFonts w:ascii="Times New Roman" w:hAnsi="Times New Roman" w:cs="Times New Roman"/>
          <w:b/>
          <w:sz w:val="24"/>
          <w:szCs w:val="24"/>
        </w:rPr>
        <w:t>Pénzügyi ellenjegyző</w:t>
      </w:r>
      <w:proofErr w:type="gramStart"/>
      <w:r w:rsidRPr="00250C7B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250C7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:rsidR="003B5A5B" w:rsidRPr="00250C7B" w:rsidRDefault="003B5A5B" w:rsidP="003B5A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3B5A5B" w:rsidRDefault="003B5A5B" w:rsidP="003B5A5B">
      <w:pPr>
        <w:spacing w:after="0" w:line="240" w:lineRule="auto"/>
      </w:pPr>
    </w:p>
    <w:p w:rsidR="003B5A5B" w:rsidRPr="00271F5B" w:rsidRDefault="003B5A5B" w:rsidP="003B5A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A5B" w:rsidRDefault="003B5A5B" w:rsidP="003B5A5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Tanú                                                                    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Tanú</w:t>
      </w:r>
    </w:p>
    <w:p w:rsidR="003B5A5B" w:rsidRDefault="003B5A5B" w:rsidP="003B5A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…………………………………….. Neve: …………………………………..</w:t>
      </w:r>
    </w:p>
    <w:p w:rsidR="003B5A5B" w:rsidRDefault="003B5A5B" w:rsidP="003B5A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Lakcíme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:.………………………………</w:t>
      </w:r>
    </w:p>
    <w:p w:rsidR="003B5A5B" w:rsidRDefault="003B5A5B" w:rsidP="003B5A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Szigszáma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:…………………………………..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Szigszáma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:………………………………</w:t>
      </w:r>
    </w:p>
    <w:p w:rsidR="003B5A5B" w:rsidRDefault="003B5A5B" w:rsidP="003B5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Aláírása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Aláírása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:…………………………</w:t>
      </w:r>
    </w:p>
    <w:p w:rsidR="003B5A5B" w:rsidRDefault="003B5A5B" w:rsidP="003B5A5B"/>
    <w:p w:rsidR="00D7647D" w:rsidRDefault="009F4E04"/>
    <w:sectPr w:rsidR="00D76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4E04">
      <w:pPr>
        <w:spacing w:after="0" w:line="240" w:lineRule="auto"/>
      </w:pPr>
      <w:r>
        <w:separator/>
      </w:r>
    </w:p>
  </w:endnote>
  <w:endnote w:type="continuationSeparator" w:id="0">
    <w:p w:rsidR="00000000" w:rsidRDefault="009F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77" w:rsidRDefault="009F4E0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395805"/>
      <w:docPartObj>
        <w:docPartGallery w:val="Page Numbers (Bottom of Page)"/>
        <w:docPartUnique/>
      </w:docPartObj>
    </w:sdtPr>
    <w:sdtEndPr/>
    <w:sdtContent>
      <w:p w:rsidR="00D16877" w:rsidRDefault="00444E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E04">
          <w:rPr>
            <w:noProof/>
          </w:rPr>
          <w:t>7</w:t>
        </w:r>
        <w:r>
          <w:fldChar w:fldCharType="end"/>
        </w:r>
      </w:p>
    </w:sdtContent>
  </w:sdt>
  <w:p w:rsidR="00D16877" w:rsidRDefault="009F4E0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77" w:rsidRDefault="009F4E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4E04">
      <w:pPr>
        <w:spacing w:after="0" w:line="240" w:lineRule="auto"/>
      </w:pPr>
      <w:r>
        <w:separator/>
      </w:r>
    </w:p>
  </w:footnote>
  <w:footnote w:type="continuationSeparator" w:id="0">
    <w:p w:rsidR="00000000" w:rsidRDefault="009F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77" w:rsidRDefault="009F4E0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77" w:rsidRDefault="009F4E0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77" w:rsidRDefault="009F4E0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705"/>
    <w:multiLevelType w:val="hybridMultilevel"/>
    <w:tmpl w:val="20269374"/>
    <w:lvl w:ilvl="0" w:tplc="F3D6EA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05CE2"/>
    <w:multiLevelType w:val="hybridMultilevel"/>
    <w:tmpl w:val="C5B66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5B"/>
    <w:rsid w:val="003B5A5B"/>
    <w:rsid w:val="00444E4C"/>
    <w:rsid w:val="009F4E04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A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5A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5A5B"/>
  </w:style>
  <w:style w:type="paragraph" w:styleId="llb">
    <w:name w:val="footer"/>
    <w:basedOn w:val="Norml"/>
    <w:link w:val="llbChar"/>
    <w:uiPriority w:val="99"/>
    <w:unhideWhenUsed/>
    <w:rsid w:val="003B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5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A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5A5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5A5B"/>
  </w:style>
  <w:style w:type="paragraph" w:styleId="llb">
    <w:name w:val="footer"/>
    <w:basedOn w:val="Norml"/>
    <w:link w:val="llbChar"/>
    <w:uiPriority w:val="99"/>
    <w:unhideWhenUsed/>
    <w:rsid w:val="003B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1829</Words>
  <Characters>12626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2023-12-01T08:27:00Z</dcterms:created>
  <dcterms:modified xsi:type="dcterms:W3CDTF">2024-01-11T13:55:00Z</dcterms:modified>
</cp:coreProperties>
</file>