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7A" w:rsidRPr="00F952E8" w:rsidRDefault="00362E7A" w:rsidP="00362E7A">
      <w:pPr>
        <w:keepNext/>
        <w:spacing w:before="240" w:after="60"/>
        <w:jc w:val="center"/>
        <w:outlineLvl w:val="2"/>
        <w:rPr>
          <w:b/>
          <w:bCs/>
        </w:rPr>
      </w:pPr>
      <w:r w:rsidRPr="00F952E8">
        <w:rPr>
          <w:b/>
          <w:bCs/>
        </w:rPr>
        <w:t>TISZAVASVÁRI VÁROS ÖNKORMÁNYZATA</w:t>
      </w:r>
    </w:p>
    <w:p w:rsidR="00362E7A" w:rsidRPr="00F952E8" w:rsidRDefault="00362E7A" w:rsidP="00362E7A">
      <w:pPr>
        <w:jc w:val="center"/>
        <w:rPr>
          <w:b/>
        </w:rPr>
      </w:pPr>
      <w:r w:rsidRPr="00F952E8">
        <w:rPr>
          <w:b/>
        </w:rPr>
        <w:t>KÉPVISELŐ-TESTÜLETÉNEK</w:t>
      </w:r>
    </w:p>
    <w:p w:rsidR="00362E7A" w:rsidRPr="00B54E31" w:rsidRDefault="00362E7A" w:rsidP="00362E7A">
      <w:pPr>
        <w:jc w:val="center"/>
        <w:rPr>
          <w:b/>
        </w:rPr>
      </w:pPr>
      <w:r>
        <w:rPr>
          <w:b/>
        </w:rPr>
        <w:t>92</w:t>
      </w:r>
      <w:r w:rsidRPr="00B54E31">
        <w:rPr>
          <w:b/>
        </w:rPr>
        <w:t>/202</w:t>
      </w:r>
      <w:r>
        <w:rPr>
          <w:b/>
        </w:rPr>
        <w:t>4</w:t>
      </w:r>
      <w:r w:rsidRPr="00B54E31">
        <w:rPr>
          <w:b/>
        </w:rPr>
        <w:t>. (</w:t>
      </w:r>
      <w:r>
        <w:rPr>
          <w:b/>
        </w:rPr>
        <w:t>III</w:t>
      </w:r>
      <w:r w:rsidRPr="00B54E31">
        <w:rPr>
          <w:b/>
        </w:rPr>
        <w:t>.</w:t>
      </w:r>
      <w:r>
        <w:rPr>
          <w:b/>
        </w:rPr>
        <w:t>28</w:t>
      </w:r>
      <w:r w:rsidRPr="00B54E31">
        <w:rPr>
          <w:b/>
        </w:rPr>
        <w:t>.) Kt. számú</w:t>
      </w:r>
    </w:p>
    <w:p w:rsidR="00362E7A" w:rsidRPr="00F952E8" w:rsidRDefault="00362E7A" w:rsidP="00362E7A">
      <w:pPr>
        <w:jc w:val="center"/>
        <w:rPr>
          <w:b/>
        </w:rPr>
      </w:pPr>
      <w:proofErr w:type="gramStart"/>
      <w:r w:rsidRPr="00F952E8">
        <w:rPr>
          <w:b/>
        </w:rPr>
        <w:t>határozata</w:t>
      </w:r>
      <w:proofErr w:type="gramEnd"/>
    </w:p>
    <w:p w:rsidR="00362E7A" w:rsidRPr="00F952E8" w:rsidRDefault="00362E7A" w:rsidP="00362E7A">
      <w:pPr>
        <w:jc w:val="center"/>
        <w:rPr>
          <w:b/>
        </w:rPr>
      </w:pPr>
    </w:p>
    <w:p w:rsidR="00362E7A" w:rsidRDefault="00362E7A" w:rsidP="00362E7A">
      <w:pPr>
        <w:spacing w:line="360" w:lineRule="auto"/>
        <w:jc w:val="center"/>
        <w:rPr>
          <w:b/>
        </w:rPr>
      </w:pPr>
      <w:r>
        <w:rPr>
          <w:b/>
        </w:rPr>
        <w:t>A</w:t>
      </w:r>
      <w:r w:rsidRPr="001A527F">
        <w:rPr>
          <w:b/>
        </w:rPr>
        <w:t xml:space="preserve"> </w:t>
      </w:r>
      <w:r>
        <w:rPr>
          <w:b/>
        </w:rPr>
        <w:t xml:space="preserve">Hajdúsági és Bihari </w:t>
      </w:r>
      <w:proofErr w:type="spellStart"/>
      <w:r>
        <w:rPr>
          <w:b/>
        </w:rPr>
        <w:t>Viziközmű</w:t>
      </w:r>
      <w:proofErr w:type="spellEnd"/>
      <w:r>
        <w:rPr>
          <w:b/>
        </w:rPr>
        <w:t xml:space="preserve"> Társulás megszüntetése</w:t>
      </w:r>
    </w:p>
    <w:p w:rsidR="00362E7A" w:rsidRDefault="00362E7A" w:rsidP="00362E7A">
      <w:pPr>
        <w:spacing w:line="360" w:lineRule="auto"/>
        <w:rPr>
          <w:b/>
        </w:rPr>
      </w:pPr>
    </w:p>
    <w:p w:rsidR="00362E7A" w:rsidRDefault="00362E7A" w:rsidP="00362E7A">
      <w:pPr>
        <w:spacing w:line="360" w:lineRule="auto"/>
        <w:jc w:val="both"/>
      </w:pPr>
      <w:r w:rsidRPr="00F952E8">
        <w:t>Tiszavasvári Város Önkormányzata Képviselő-testülete</w:t>
      </w:r>
      <w:r w:rsidRPr="00F952E8">
        <w:rPr>
          <w:b/>
          <w:bCs/>
        </w:rPr>
        <w:t xml:space="preserve"> </w:t>
      </w:r>
      <w:r w:rsidRPr="000C62AF">
        <w:rPr>
          <w:bCs/>
        </w:rPr>
        <w:t>Magyarország helyi önkormányzatairól szóló 2011. évi CLXXXIX törvény 13.§ (1) bekezdés 21. pontja valamint 88.</w:t>
      </w:r>
      <w:r>
        <w:rPr>
          <w:bCs/>
        </w:rPr>
        <w:t xml:space="preserve"> </w:t>
      </w:r>
      <w:r w:rsidRPr="000C62AF">
        <w:rPr>
          <w:bCs/>
        </w:rPr>
        <w:t xml:space="preserve">§ (2) bekezdése alapján megtárgyalta a </w:t>
      </w:r>
      <w:r w:rsidRPr="00F952E8">
        <w:rPr>
          <w:bCs/>
        </w:rPr>
        <w:t>„</w:t>
      </w:r>
      <w:r>
        <w:rPr>
          <w:bCs/>
        </w:rPr>
        <w:t xml:space="preserve">Hajdúsági és Bihari </w:t>
      </w:r>
      <w:proofErr w:type="spellStart"/>
      <w:r>
        <w:rPr>
          <w:bCs/>
        </w:rPr>
        <w:t>Víziközmű</w:t>
      </w:r>
      <w:proofErr w:type="spellEnd"/>
      <w:r>
        <w:rPr>
          <w:bCs/>
        </w:rPr>
        <w:t xml:space="preserve"> Társulás megszüntetése” című</w:t>
      </w:r>
      <w:r w:rsidRPr="00F952E8">
        <w:t xml:space="preserve"> előterjesztést és az alábbi határozatot hozta:</w:t>
      </w:r>
    </w:p>
    <w:p w:rsidR="00362E7A" w:rsidRDefault="00362E7A" w:rsidP="00362E7A">
      <w:pPr>
        <w:spacing w:line="360" w:lineRule="auto"/>
        <w:jc w:val="both"/>
      </w:pPr>
    </w:p>
    <w:p w:rsidR="00362E7A" w:rsidRDefault="00362E7A" w:rsidP="00362E7A">
      <w:pPr>
        <w:spacing w:line="360" w:lineRule="auto"/>
        <w:jc w:val="both"/>
        <w:rPr>
          <w:bCs/>
        </w:rPr>
      </w:pPr>
      <w:r>
        <w:t xml:space="preserve">Elfogadja és jóváhagyja a Társulási Tanács 7/2023. (V.18.) </w:t>
      </w:r>
      <w:proofErr w:type="spellStart"/>
      <w:r>
        <w:t>Viziközmű</w:t>
      </w:r>
      <w:proofErr w:type="spellEnd"/>
      <w:r>
        <w:t xml:space="preserve"> Társ. </w:t>
      </w:r>
      <w:proofErr w:type="gramStart"/>
      <w:r>
        <w:t>számú</w:t>
      </w:r>
      <w:proofErr w:type="gramEnd"/>
      <w:r>
        <w:t xml:space="preserve"> határozatát, valamint a </w:t>
      </w:r>
      <w:r>
        <w:rPr>
          <w:bCs/>
        </w:rPr>
        <w:t xml:space="preserve">Hajdúsági és Bihari </w:t>
      </w:r>
      <w:proofErr w:type="spellStart"/>
      <w:r>
        <w:rPr>
          <w:bCs/>
        </w:rPr>
        <w:t>Víziközmű</w:t>
      </w:r>
      <w:proofErr w:type="spellEnd"/>
      <w:r>
        <w:rPr>
          <w:bCs/>
        </w:rPr>
        <w:t xml:space="preserve"> Társulás megszüntetéséről szóló megállapodást a határozat 1. melléklete szerinti tartalommal.</w:t>
      </w:r>
    </w:p>
    <w:p w:rsidR="00362E7A" w:rsidRDefault="00362E7A" w:rsidP="00362E7A">
      <w:pPr>
        <w:spacing w:line="360" w:lineRule="auto"/>
        <w:jc w:val="both"/>
        <w:rPr>
          <w:bCs/>
        </w:rPr>
      </w:pPr>
      <w:r>
        <w:rPr>
          <w:bCs/>
        </w:rPr>
        <w:t>Felhatalmazza a polgármestert a Társulás megszüntetésével kapcsolatos dokumentumok aláírására.</w:t>
      </w:r>
    </w:p>
    <w:p w:rsidR="00362E7A" w:rsidRDefault="00362E7A" w:rsidP="00362E7A">
      <w:pPr>
        <w:spacing w:line="360" w:lineRule="auto"/>
        <w:jc w:val="both"/>
        <w:rPr>
          <w:bCs/>
        </w:rPr>
      </w:pPr>
    </w:p>
    <w:p w:rsidR="00362E7A" w:rsidRDefault="00362E7A" w:rsidP="00362E7A">
      <w:pPr>
        <w:spacing w:line="360" w:lineRule="auto"/>
        <w:jc w:val="both"/>
        <w:rPr>
          <w:bCs/>
        </w:rPr>
      </w:pPr>
    </w:p>
    <w:p w:rsidR="00362E7A" w:rsidRDefault="00362E7A" w:rsidP="00362E7A">
      <w:pPr>
        <w:spacing w:line="360" w:lineRule="auto"/>
        <w:jc w:val="both"/>
        <w:rPr>
          <w:bCs/>
        </w:rPr>
      </w:pPr>
      <w:r>
        <w:rPr>
          <w:bCs/>
        </w:rPr>
        <w:t xml:space="preserve">Határidő: azonnal, illetve </w:t>
      </w:r>
      <w:proofErr w:type="gramStart"/>
      <w:r>
        <w:rPr>
          <w:bCs/>
        </w:rPr>
        <w:t>esedékességkor                    Felelős</w:t>
      </w:r>
      <w:proofErr w:type="gramEnd"/>
      <w:r>
        <w:rPr>
          <w:bCs/>
        </w:rPr>
        <w:t>: Szőke Zoltán polgármester</w:t>
      </w:r>
    </w:p>
    <w:p w:rsidR="00362E7A" w:rsidRDefault="00362E7A" w:rsidP="00362E7A">
      <w:pPr>
        <w:spacing w:after="200" w:line="276" w:lineRule="auto"/>
        <w:rPr>
          <w:bCs/>
        </w:rPr>
      </w:pPr>
    </w:p>
    <w:p w:rsidR="00362E7A" w:rsidRDefault="00362E7A" w:rsidP="00362E7A">
      <w:pPr>
        <w:spacing w:after="200" w:line="276" w:lineRule="auto"/>
        <w:rPr>
          <w:bCs/>
        </w:rPr>
      </w:pPr>
    </w:p>
    <w:p w:rsidR="00362E7A" w:rsidRDefault="00362E7A" w:rsidP="00362E7A">
      <w:pPr>
        <w:spacing w:after="200" w:line="276" w:lineRule="auto"/>
        <w:rPr>
          <w:bCs/>
        </w:rPr>
      </w:pPr>
    </w:p>
    <w:p w:rsidR="00362E7A" w:rsidRPr="00362E7A" w:rsidRDefault="00362E7A" w:rsidP="00362E7A">
      <w:pPr>
        <w:spacing w:after="200" w:line="276" w:lineRule="auto"/>
        <w:rPr>
          <w:rFonts w:eastAsiaTheme="minorHAnsi"/>
          <w:b/>
          <w:lang w:eastAsia="en-US"/>
        </w:rPr>
      </w:pPr>
      <w:r w:rsidRPr="00362E7A">
        <w:rPr>
          <w:rFonts w:eastAsiaTheme="minorHAnsi"/>
          <w:b/>
          <w:lang w:eastAsia="en-US"/>
        </w:rPr>
        <w:t xml:space="preserve">                     Szőke </w:t>
      </w:r>
      <w:proofErr w:type="gramStart"/>
      <w:r w:rsidRPr="00362E7A">
        <w:rPr>
          <w:rFonts w:eastAsiaTheme="minorHAnsi"/>
          <w:b/>
          <w:lang w:eastAsia="en-US"/>
        </w:rPr>
        <w:t>Zoltán                       Dr.</w:t>
      </w:r>
      <w:proofErr w:type="gramEnd"/>
      <w:r w:rsidRPr="00362E7A">
        <w:rPr>
          <w:rFonts w:eastAsiaTheme="minorHAnsi"/>
          <w:b/>
          <w:lang w:eastAsia="en-US"/>
        </w:rPr>
        <w:t xml:space="preserve"> </w:t>
      </w:r>
      <w:proofErr w:type="spellStart"/>
      <w:r w:rsidRPr="00362E7A">
        <w:rPr>
          <w:rFonts w:eastAsiaTheme="minorHAnsi"/>
          <w:b/>
          <w:lang w:eastAsia="en-US"/>
        </w:rPr>
        <w:t>Kórik</w:t>
      </w:r>
      <w:proofErr w:type="spellEnd"/>
      <w:r w:rsidRPr="00362E7A">
        <w:rPr>
          <w:rFonts w:eastAsiaTheme="minorHAnsi"/>
          <w:b/>
          <w:lang w:eastAsia="en-US"/>
        </w:rPr>
        <w:t xml:space="preserve"> Zsuzsanna</w:t>
      </w:r>
    </w:p>
    <w:p w:rsidR="00362E7A" w:rsidRPr="00362E7A" w:rsidRDefault="00362E7A" w:rsidP="00362E7A">
      <w:pPr>
        <w:spacing w:after="200" w:line="276" w:lineRule="auto"/>
        <w:rPr>
          <w:rFonts w:eastAsiaTheme="minorHAnsi"/>
          <w:b/>
          <w:lang w:eastAsia="en-US"/>
        </w:rPr>
      </w:pPr>
      <w:r w:rsidRPr="00362E7A">
        <w:rPr>
          <w:rFonts w:eastAsiaTheme="minorHAnsi"/>
          <w:b/>
          <w:lang w:eastAsia="en-US"/>
        </w:rPr>
        <w:t xml:space="preserve">                     </w:t>
      </w:r>
      <w:proofErr w:type="gramStart"/>
      <w:r w:rsidRPr="00362E7A">
        <w:rPr>
          <w:rFonts w:eastAsiaTheme="minorHAnsi"/>
          <w:b/>
          <w:lang w:eastAsia="en-US"/>
        </w:rPr>
        <w:t>polgármester</w:t>
      </w:r>
      <w:proofErr w:type="gramEnd"/>
      <w:r w:rsidRPr="00362E7A">
        <w:rPr>
          <w:rFonts w:eastAsiaTheme="minorHAnsi"/>
          <w:b/>
          <w:lang w:eastAsia="en-US"/>
        </w:rPr>
        <w:t xml:space="preserve">                                    jegyző</w:t>
      </w:r>
    </w:p>
    <w:p w:rsidR="00362E7A" w:rsidRDefault="00362E7A" w:rsidP="00362E7A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362E7A" w:rsidRDefault="00362E7A" w:rsidP="00362E7A">
      <w:pPr>
        <w:spacing w:line="360" w:lineRule="auto"/>
        <w:jc w:val="both"/>
      </w:pPr>
      <w:r>
        <w:lastRenderedPageBreak/>
        <w:t xml:space="preserve">92/2024.(III.28.) Kt. </w:t>
      </w:r>
      <w:proofErr w:type="spellStart"/>
      <w:r>
        <w:t>sz</w:t>
      </w:r>
      <w:proofErr w:type="spellEnd"/>
      <w:r>
        <w:t xml:space="preserve"> határozat 1. melléklete</w:t>
      </w:r>
    </w:p>
    <w:p w:rsidR="00362E7A" w:rsidRPr="00A85F7A" w:rsidRDefault="00362E7A" w:rsidP="00362E7A">
      <w:pPr>
        <w:jc w:val="center"/>
        <w:rPr>
          <w:rFonts w:eastAsia="Calibri"/>
          <w:b/>
          <w:bCs/>
          <w:lang w:eastAsia="en-US"/>
        </w:rPr>
      </w:pPr>
      <w:r w:rsidRPr="00A85F7A">
        <w:rPr>
          <w:rFonts w:eastAsia="Calibri"/>
          <w:b/>
          <w:bCs/>
          <w:lang w:eastAsia="en-US"/>
        </w:rPr>
        <w:t>MEGÁLLAPODÁS</w:t>
      </w:r>
    </w:p>
    <w:p w:rsidR="00362E7A" w:rsidRPr="00A85F7A" w:rsidRDefault="00362E7A" w:rsidP="00362E7A">
      <w:pPr>
        <w:jc w:val="center"/>
        <w:rPr>
          <w:rFonts w:eastAsia="Calibri"/>
          <w:lang w:eastAsia="en-US"/>
        </w:rPr>
      </w:pPr>
    </w:p>
    <w:p w:rsidR="00362E7A" w:rsidRPr="00A85F7A" w:rsidRDefault="00362E7A" w:rsidP="00362E7A">
      <w:pPr>
        <w:jc w:val="center"/>
        <w:rPr>
          <w:rFonts w:eastAsia="Calibri"/>
          <w:b/>
          <w:lang w:eastAsia="en-US"/>
        </w:rPr>
      </w:pPr>
      <w:r w:rsidRPr="00A85F7A">
        <w:rPr>
          <w:rFonts w:eastAsia="Calibri"/>
          <w:b/>
          <w:lang w:eastAsia="en-US"/>
        </w:rPr>
        <w:t xml:space="preserve">A Hajdúsági és Bihari </w:t>
      </w:r>
      <w:proofErr w:type="spellStart"/>
      <w:r w:rsidRPr="00A85F7A">
        <w:rPr>
          <w:rFonts w:eastAsia="Calibri"/>
          <w:b/>
          <w:lang w:eastAsia="en-US"/>
        </w:rPr>
        <w:t>Víziközmű</w:t>
      </w:r>
      <w:proofErr w:type="spellEnd"/>
      <w:r w:rsidRPr="00A85F7A">
        <w:rPr>
          <w:rFonts w:eastAsia="Calibri"/>
          <w:b/>
          <w:lang w:eastAsia="en-US"/>
        </w:rPr>
        <w:t xml:space="preserve"> Szolgáltató Társulás megszüntetéséről</w:t>
      </w:r>
    </w:p>
    <w:p w:rsidR="00362E7A" w:rsidRPr="00A85F7A" w:rsidRDefault="00362E7A" w:rsidP="00362E7A">
      <w:pPr>
        <w:jc w:val="both"/>
        <w:rPr>
          <w:rFonts w:eastAsia="Calibri"/>
          <w:bCs/>
          <w:lang w:eastAsia="en-US"/>
        </w:rPr>
      </w:pPr>
    </w:p>
    <w:p w:rsidR="00362E7A" w:rsidRPr="00A85F7A" w:rsidRDefault="00362E7A" w:rsidP="00362E7A">
      <w:pPr>
        <w:jc w:val="both"/>
        <w:rPr>
          <w:rFonts w:eastAsia="Calibri"/>
          <w:bCs/>
          <w:lang w:eastAsia="en-US"/>
        </w:rPr>
      </w:pPr>
    </w:p>
    <w:p w:rsidR="00362E7A" w:rsidRPr="00A85F7A" w:rsidRDefault="00362E7A" w:rsidP="00362E7A">
      <w:pPr>
        <w:numPr>
          <w:ilvl w:val="0"/>
          <w:numId w:val="1"/>
        </w:numPr>
        <w:spacing w:after="160" w:line="259" w:lineRule="auto"/>
        <w:jc w:val="center"/>
        <w:rPr>
          <w:rFonts w:eastAsia="Calibri"/>
          <w:b/>
          <w:lang w:eastAsia="en-US"/>
        </w:rPr>
      </w:pPr>
      <w:r w:rsidRPr="00A85F7A">
        <w:rPr>
          <w:rFonts w:eastAsia="Calibri"/>
          <w:b/>
          <w:lang w:eastAsia="en-US"/>
        </w:rPr>
        <w:t>A megszűnő társulás neve, székhelye</w:t>
      </w:r>
    </w:p>
    <w:p w:rsidR="00362E7A" w:rsidRPr="00A85F7A" w:rsidRDefault="00362E7A" w:rsidP="00362E7A">
      <w:pPr>
        <w:tabs>
          <w:tab w:val="left" w:pos="426"/>
        </w:tabs>
        <w:rPr>
          <w:rFonts w:eastAsia="Calibri"/>
          <w:bCs/>
          <w:lang w:eastAsia="en-US"/>
        </w:rPr>
      </w:pPr>
    </w:p>
    <w:p w:rsidR="00362E7A" w:rsidRPr="00A85F7A" w:rsidRDefault="00362E7A" w:rsidP="00362E7A">
      <w:pPr>
        <w:tabs>
          <w:tab w:val="left" w:pos="426"/>
          <w:tab w:val="left" w:pos="1134"/>
        </w:tabs>
        <w:jc w:val="both"/>
        <w:rPr>
          <w:rFonts w:eastAsia="Calibri"/>
          <w:bCs/>
          <w:lang w:eastAsia="en-US"/>
        </w:rPr>
      </w:pPr>
      <w:r w:rsidRPr="00A85F7A">
        <w:rPr>
          <w:rFonts w:eastAsia="Calibri"/>
          <w:bCs/>
          <w:lang w:eastAsia="en-US"/>
        </w:rPr>
        <w:t>1.</w:t>
      </w:r>
      <w:r w:rsidRPr="00A85F7A">
        <w:rPr>
          <w:rFonts w:eastAsia="Calibri"/>
          <w:bCs/>
          <w:lang w:eastAsia="en-US"/>
        </w:rPr>
        <w:tab/>
        <w:t>A társulás neve:</w:t>
      </w:r>
      <w:r w:rsidRPr="00A85F7A">
        <w:rPr>
          <w:rFonts w:eastAsia="Calibri"/>
          <w:bCs/>
          <w:lang w:eastAsia="en-US"/>
        </w:rPr>
        <w:tab/>
      </w:r>
      <w:r w:rsidRPr="00A85F7A">
        <w:rPr>
          <w:rFonts w:eastAsia="Calibri"/>
          <w:bCs/>
          <w:lang w:eastAsia="en-US"/>
        </w:rPr>
        <w:tab/>
        <w:t xml:space="preserve">Hajdúsági és Bihari </w:t>
      </w:r>
      <w:proofErr w:type="spellStart"/>
      <w:r w:rsidRPr="00A85F7A">
        <w:rPr>
          <w:rFonts w:eastAsia="Calibri"/>
          <w:bCs/>
          <w:lang w:eastAsia="en-US"/>
        </w:rPr>
        <w:t>Víziközmű</w:t>
      </w:r>
      <w:proofErr w:type="spellEnd"/>
      <w:r w:rsidRPr="00A85F7A">
        <w:rPr>
          <w:rFonts w:eastAsia="Calibri"/>
          <w:bCs/>
          <w:lang w:eastAsia="en-US"/>
        </w:rPr>
        <w:t xml:space="preserve"> Szolgáltató Társulás</w:t>
      </w:r>
    </w:p>
    <w:p w:rsidR="00362E7A" w:rsidRPr="00A85F7A" w:rsidRDefault="00362E7A" w:rsidP="00362E7A">
      <w:pPr>
        <w:tabs>
          <w:tab w:val="left" w:pos="426"/>
          <w:tab w:val="left" w:pos="1134"/>
        </w:tabs>
        <w:jc w:val="both"/>
        <w:rPr>
          <w:rFonts w:eastAsia="Calibri"/>
          <w:bCs/>
          <w:lang w:eastAsia="en-US"/>
        </w:rPr>
      </w:pPr>
      <w:r w:rsidRPr="00A85F7A">
        <w:rPr>
          <w:rFonts w:eastAsia="Calibri"/>
          <w:bCs/>
          <w:lang w:eastAsia="en-US"/>
        </w:rPr>
        <w:t>2.</w:t>
      </w:r>
      <w:r w:rsidRPr="00A85F7A">
        <w:rPr>
          <w:rFonts w:eastAsia="Calibri"/>
          <w:bCs/>
          <w:lang w:eastAsia="en-US"/>
        </w:rPr>
        <w:tab/>
        <w:t>A társulás székhelye:</w:t>
      </w:r>
      <w:r w:rsidRPr="00A85F7A">
        <w:rPr>
          <w:rFonts w:eastAsia="Calibri"/>
          <w:bCs/>
          <w:lang w:eastAsia="en-US"/>
        </w:rPr>
        <w:tab/>
        <w:t>Hajdúböszörmény, Bocskai tér 1. 4220</w:t>
      </w:r>
    </w:p>
    <w:p w:rsidR="00362E7A" w:rsidRPr="00A85F7A" w:rsidRDefault="00362E7A" w:rsidP="00362E7A">
      <w:pPr>
        <w:jc w:val="both"/>
        <w:rPr>
          <w:rFonts w:eastAsia="Calibri"/>
          <w:bCs/>
          <w:lang w:eastAsia="en-US"/>
        </w:rPr>
      </w:pPr>
    </w:p>
    <w:p w:rsidR="00362E7A" w:rsidRPr="00A85F7A" w:rsidRDefault="00362E7A" w:rsidP="00362E7A">
      <w:pPr>
        <w:jc w:val="both"/>
        <w:rPr>
          <w:rFonts w:eastAsia="Calibri"/>
          <w:bCs/>
          <w:lang w:eastAsia="en-US"/>
        </w:rPr>
      </w:pPr>
    </w:p>
    <w:p w:rsidR="00362E7A" w:rsidRPr="00A85F7A" w:rsidRDefault="00362E7A" w:rsidP="00362E7A">
      <w:pPr>
        <w:numPr>
          <w:ilvl w:val="0"/>
          <w:numId w:val="1"/>
        </w:numPr>
        <w:spacing w:after="160" w:line="259" w:lineRule="auto"/>
        <w:jc w:val="center"/>
        <w:rPr>
          <w:rFonts w:eastAsia="Calibri"/>
          <w:b/>
          <w:lang w:eastAsia="en-US"/>
        </w:rPr>
      </w:pPr>
      <w:r w:rsidRPr="00A85F7A">
        <w:rPr>
          <w:rFonts w:eastAsia="Calibri"/>
          <w:b/>
          <w:lang w:eastAsia="en-US"/>
        </w:rPr>
        <w:t>A Társulást megszüntető tagok neve, székhelye</w:t>
      </w:r>
    </w:p>
    <w:p w:rsidR="00362E7A" w:rsidRPr="00A85F7A" w:rsidRDefault="00362E7A" w:rsidP="00362E7A">
      <w:pPr>
        <w:spacing w:after="160" w:line="259" w:lineRule="auto"/>
        <w:contextualSpacing/>
        <w:rPr>
          <w:rFonts w:eastAsia="Calibri"/>
          <w:bCs/>
          <w:lang w:eastAsia="en-US"/>
        </w:rPr>
      </w:pPr>
    </w:p>
    <w:tbl>
      <w:tblPr>
        <w:tblW w:w="9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2835"/>
        <w:gridCol w:w="3724"/>
        <w:gridCol w:w="2053"/>
      </w:tblGrid>
      <w:tr w:rsidR="00362E7A" w:rsidRPr="00A85F7A" w:rsidTr="007D167E">
        <w:trPr>
          <w:jc w:val="center"/>
        </w:trPr>
        <w:tc>
          <w:tcPr>
            <w:tcW w:w="882" w:type="dxa"/>
            <w:vAlign w:val="center"/>
          </w:tcPr>
          <w:p w:rsidR="00362E7A" w:rsidRPr="00A85F7A" w:rsidRDefault="00362E7A" w:rsidP="007D167E">
            <w:pPr>
              <w:suppressAutoHyphens/>
              <w:ind w:left="2520"/>
              <w:jc w:val="center"/>
              <w:rPr>
                <w:rFonts w:eastAsia="Calibri"/>
                <w:b/>
                <w:bCs/>
                <w:lang w:eastAsia="ar-SA"/>
              </w:rPr>
            </w:pPr>
          </w:p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b/>
                <w:bCs/>
                <w:lang w:eastAsia="ar-SA"/>
              </w:rPr>
            </w:pPr>
            <w:r w:rsidRPr="00A85F7A">
              <w:rPr>
                <w:rFonts w:eastAsia="Calibri"/>
                <w:b/>
                <w:bCs/>
                <w:lang w:eastAsia="ar-SA"/>
              </w:rPr>
              <w:t>Társulás tagjainak neve</w:t>
            </w:r>
          </w:p>
        </w:tc>
        <w:tc>
          <w:tcPr>
            <w:tcW w:w="3724" w:type="dxa"/>
            <w:vAlign w:val="center"/>
          </w:tcPr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b/>
                <w:bCs/>
                <w:lang w:eastAsia="ar-SA"/>
              </w:rPr>
            </w:pPr>
            <w:r w:rsidRPr="00A85F7A">
              <w:rPr>
                <w:rFonts w:eastAsia="Calibri"/>
                <w:b/>
                <w:bCs/>
                <w:lang w:eastAsia="ar-SA"/>
              </w:rPr>
              <w:t>Székhelye</w:t>
            </w:r>
          </w:p>
        </w:tc>
        <w:tc>
          <w:tcPr>
            <w:tcW w:w="2053" w:type="dxa"/>
            <w:vAlign w:val="center"/>
          </w:tcPr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b/>
                <w:bCs/>
                <w:lang w:eastAsia="ar-SA"/>
              </w:rPr>
            </w:pPr>
            <w:r w:rsidRPr="00A85F7A">
              <w:rPr>
                <w:rFonts w:eastAsia="Calibri"/>
                <w:b/>
                <w:bCs/>
                <w:lang w:eastAsia="ar-SA"/>
              </w:rPr>
              <w:t>Képviselője</w:t>
            </w:r>
          </w:p>
        </w:tc>
      </w:tr>
      <w:tr w:rsidR="00362E7A" w:rsidRPr="00A85F7A" w:rsidTr="007D167E">
        <w:trPr>
          <w:jc w:val="center"/>
        </w:trPr>
        <w:tc>
          <w:tcPr>
            <w:tcW w:w="882" w:type="dxa"/>
            <w:vAlign w:val="center"/>
          </w:tcPr>
          <w:p w:rsidR="00362E7A" w:rsidRPr="00A85F7A" w:rsidRDefault="00362E7A" w:rsidP="007D167E">
            <w:pPr>
              <w:numPr>
                <w:ilvl w:val="0"/>
                <w:numId w:val="2"/>
              </w:numPr>
              <w:suppressAutoHyphens/>
              <w:spacing w:after="160" w:line="259" w:lineRule="auto"/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Berettyóújfalu Város Önkormányzata</w:t>
            </w:r>
          </w:p>
        </w:tc>
        <w:tc>
          <w:tcPr>
            <w:tcW w:w="3724" w:type="dxa"/>
            <w:vAlign w:val="center"/>
          </w:tcPr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4100 Berettyóújfalu,</w:t>
            </w:r>
          </w:p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 xml:space="preserve">Dózsa </w:t>
            </w:r>
            <w:proofErr w:type="spellStart"/>
            <w:r w:rsidRPr="00A85F7A">
              <w:rPr>
                <w:rFonts w:eastAsia="Calibri"/>
                <w:lang w:eastAsia="ar-SA"/>
              </w:rPr>
              <w:t>Gy</w:t>
            </w:r>
            <w:proofErr w:type="spellEnd"/>
            <w:r w:rsidRPr="00A85F7A">
              <w:rPr>
                <w:rFonts w:eastAsia="Calibri"/>
                <w:lang w:eastAsia="ar-SA"/>
              </w:rPr>
              <w:t>. u. 17-19.</w:t>
            </w:r>
          </w:p>
        </w:tc>
        <w:tc>
          <w:tcPr>
            <w:tcW w:w="2053" w:type="dxa"/>
            <w:vAlign w:val="center"/>
          </w:tcPr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Muraközi István</w:t>
            </w:r>
          </w:p>
        </w:tc>
      </w:tr>
      <w:tr w:rsidR="00362E7A" w:rsidRPr="00A85F7A" w:rsidTr="007D167E">
        <w:trPr>
          <w:jc w:val="center"/>
        </w:trPr>
        <w:tc>
          <w:tcPr>
            <w:tcW w:w="882" w:type="dxa"/>
            <w:vAlign w:val="center"/>
          </w:tcPr>
          <w:p w:rsidR="00362E7A" w:rsidRPr="00A85F7A" w:rsidRDefault="00362E7A" w:rsidP="007D167E">
            <w:pPr>
              <w:numPr>
                <w:ilvl w:val="0"/>
                <w:numId w:val="2"/>
              </w:numPr>
              <w:suppressAutoHyphens/>
              <w:spacing w:after="160" w:line="259" w:lineRule="auto"/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Bocskaikert Községi Önkormányzata</w:t>
            </w:r>
          </w:p>
        </w:tc>
        <w:tc>
          <w:tcPr>
            <w:tcW w:w="3724" w:type="dxa"/>
            <w:vAlign w:val="center"/>
          </w:tcPr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 xml:space="preserve">4241 Bocskaikert, </w:t>
            </w:r>
          </w:p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lang w:eastAsia="ar-SA"/>
              </w:rPr>
            </w:pPr>
            <w:proofErr w:type="spellStart"/>
            <w:r w:rsidRPr="00A85F7A">
              <w:rPr>
                <w:rFonts w:eastAsia="Calibri"/>
                <w:lang w:eastAsia="ar-SA"/>
              </w:rPr>
              <w:t>Poroszlay</w:t>
            </w:r>
            <w:proofErr w:type="spellEnd"/>
            <w:r w:rsidRPr="00A85F7A">
              <w:rPr>
                <w:rFonts w:eastAsia="Calibri"/>
                <w:lang w:eastAsia="ar-SA"/>
              </w:rPr>
              <w:t xml:space="preserve"> u. 20.</w:t>
            </w:r>
          </w:p>
        </w:tc>
        <w:tc>
          <w:tcPr>
            <w:tcW w:w="2053" w:type="dxa"/>
            <w:vAlign w:val="center"/>
          </w:tcPr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lang w:eastAsia="ar-SA"/>
              </w:rPr>
            </w:pPr>
            <w:proofErr w:type="spellStart"/>
            <w:r w:rsidRPr="00A85F7A">
              <w:rPr>
                <w:rFonts w:eastAsia="Calibri"/>
                <w:lang w:eastAsia="ar-SA"/>
              </w:rPr>
              <w:t>Szőllős</w:t>
            </w:r>
            <w:proofErr w:type="spellEnd"/>
            <w:r w:rsidRPr="00A85F7A">
              <w:rPr>
                <w:rFonts w:eastAsia="Calibri"/>
                <w:lang w:eastAsia="ar-SA"/>
              </w:rPr>
              <w:t xml:space="preserve"> Sándor</w:t>
            </w:r>
          </w:p>
        </w:tc>
      </w:tr>
      <w:tr w:rsidR="00362E7A" w:rsidRPr="00A85F7A" w:rsidTr="007D167E">
        <w:trPr>
          <w:jc w:val="center"/>
        </w:trPr>
        <w:tc>
          <w:tcPr>
            <w:tcW w:w="882" w:type="dxa"/>
            <w:vAlign w:val="center"/>
          </w:tcPr>
          <w:p w:rsidR="00362E7A" w:rsidRPr="00A85F7A" w:rsidRDefault="00362E7A" w:rsidP="007D167E">
            <w:pPr>
              <w:numPr>
                <w:ilvl w:val="0"/>
                <w:numId w:val="2"/>
              </w:numPr>
              <w:suppressAutoHyphens/>
              <w:spacing w:after="160" w:line="259" w:lineRule="auto"/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Földes Nagyközség Önkormányzata</w:t>
            </w:r>
          </w:p>
        </w:tc>
        <w:tc>
          <w:tcPr>
            <w:tcW w:w="3724" w:type="dxa"/>
            <w:vAlign w:val="center"/>
          </w:tcPr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4177 Földes,</w:t>
            </w:r>
          </w:p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Karácsony Sándor tér 5.</w:t>
            </w:r>
          </w:p>
        </w:tc>
        <w:tc>
          <w:tcPr>
            <w:tcW w:w="2053" w:type="dxa"/>
            <w:vAlign w:val="center"/>
          </w:tcPr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Jeneiné dr. Egri Izabella</w:t>
            </w:r>
          </w:p>
        </w:tc>
      </w:tr>
      <w:tr w:rsidR="00362E7A" w:rsidRPr="00A85F7A" w:rsidTr="007D167E">
        <w:trPr>
          <w:jc w:val="center"/>
        </w:trPr>
        <w:tc>
          <w:tcPr>
            <w:tcW w:w="882" w:type="dxa"/>
            <w:vAlign w:val="center"/>
          </w:tcPr>
          <w:p w:rsidR="00362E7A" w:rsidRPr="00A85F7A" w:rsidRDefault="00362E7A" w:rsidP="007D167E">
            <w:pPr>
              <w:numPr>
                <w:ilvl w:val="0"/>
                <w:numId w:val="2"/>
              </w:numPr>
              <w:suppressAutoHyphens/>
              <w:spacing w:after="160" w:line="259" w:lineRule="auto"/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362E7A" w:rsidRPr="00A85F7A" w:rsidRDefault="00362E7A" w:rsidP="007D167E">
            <w:pPr>
              <w:suppressAutoHyphens/>
              <w:ind w:left="459" w:hanging="459"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Hajdúböszörmény Város Önkormányzata</w:t>
            </w:r>
          </w:p>
        </w:tc>
        <w:tc>
          <w:tcPr>
            <w:tcW w:w="3724" w:type="dxa"/>
            <w:vAlign w:val="center"/>
          </w:tcPr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 xml:space="preserve">4220 Hajdúböszörmény, </w:t>
            </w:r>
          </w:p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Bocskai tér 1.</w:t>
            </w:r>
          </w:p>
        </w:tc>
        <w:tc>
          <w:tcPr>
            <w:tcW w:w="2053" w:type="dxa"/>
            <w:vAlign w:val="center"/>
          </w:tcPr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Kiss Attila</w:t>
            </w:r>
          </w:p>
        </w:tc>
      </w:tr>
      <w:tr w:rsidR="00362E7A" w:rsidRPr="00A85F7A" w:rsidTr="007D167E">
        <w:trPr>
          <w:jc w:val="center"/>
        </w:trPr>
        <w:tc>
          <w:tcPr>
            <w:tcW w:w="882" w:type="dxa"/>
            <w:vAlign w:val="center"/>
          </w:tcPr>
          <w:p w:rsidR="00362E7A" w:rsidRPr="00A85F7A" w:rsidRDefault="00362E7A" w:rsidP="007D167E">
            <w:pPr>
              <w:numPr>
                <w:ilvl w:val="0"/>
                <w:numId w:val="2"/>
              </w:numPr>
              <w:suppressAutoHyphens/>
              <w:spacing w:after="160" w:line="259" w:lineRule="auto"/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Hajdúdorog Város Önkormányzata</w:t>
            </w:r>
          </w:p>
        </w:tc>
        <w:tc>
          <w:tcPr>
            <w:tcW w:w="3724" w:type="dxa"/>
            <w:vAlign w:val="center"/>
          </w:tcPr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4087 Hajdúdorog,</w:t>
            </w:r>
          </w:p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Tokaji út 4.</w:t>
            </w:r>
          </w:p>
        </w:tc>
        <w:tc>
          <w:tcPr>
            <w:tcW w:w="2053" w:type="dxa"/>
            <w:vAlign w:val="center"/>
          </w:tcPr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Horváth Zoltán</w:t>
            </w:r>
          </w:p>
        </w:tc>
      </w:tr>
      <w:tr w:rsidR="00362E7A" w:rsidRPr="00A85F7A" w:rsidTr="007D167E">
        <w:trPr>
          <w:jc w:val="center"/>
        </w:trPr>
        <w:tc>
          <w:tcPr>
            <w:tcW w:w="882" w:type="dxa"/>
            <w:vAlign w:val="center"/>
          </w:tcPr>
          <w:p w:rsidR="00362E7A" w:rsidRPr="00A85F7A" w:rsidRDefault="00362E7A" w:rsidP="007D167E">
            <w:pPr>
              <w:numPr>
                <w:ilvl w:val="0"/>
                <w:numId w:val="2"/>
              </w:numPr>
              <w:suppressAutoHyphens/>
              <w:spacing w:after="160" w:line="259" w:lineRule="auto"/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Hajdúhadház Város Önkormányzata</w:t>
            </w:r>
          </w:p>
        </w:tc>
        <w:tc>
          <w:tcPr>
            <w:tcW w:w="3724" w:type="dxa"/>
            <w:vAlign w:val="center"/>
          </w:tcPr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4242 Hajdúhadház,</w:t>
            </w:r>
          </w:p>
          <w:p w:rsidR="00362E7A" w:rsidRPr="00A85F7A" w:rsidRDefault="00362E7A" w:rsidP="007D167E">
            <w:pPr>
              <w:tabs>
                <w:tab w:val="left" w:pos="1038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Bocskai tér 1.</w:t>
            </w:r>
          </w:p>
        </w:tc>
        <w:tc>
          <w:tcPr>
            <w:tcW w:w="2053" w:type="dxa"/>
            <w:vAlign w:val="center"/>
          </w:tcPr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Csáfordi Dénes</w:t>
            </w:r>
          </w:p>
        </w:tc>
      </w:tr>
      <w:tr w:rsidR="00362E7A" w:rsidRPr="00A85F7A" w:rsidTr="007D167E">
        <w:trPr>
          <w:jc w:val="center"/>
        </w:trPr>
        <w:tc>
          <w:tcPr>
            <w:tcW w:w="882" w:type="dxa"/>
            <w:vAlign w:val="center"/>
          </w:tcPr>
          <w:p w:rsidR="00362E7A" w:rsidRPr="00A85F7A" w:rsidRDefault="00362E7A" w:rsidP="007D167E">
            <w:pPr>
              <w:numPr>
                <w:ilvl w:val="0"/>
                <w:numId w:val="2"/>
              </w:numPr>
              <w:suppressAutoHyphens/>
              <w:spacing w:after="160" w:line="259" w:lineRule="auto"/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Hajdúszoboszló Város Önkormányzata</w:t>
            </w:r>
          </w:p>
        </w:tc>
        <w:tc>
          <w:tcPr>
            <w:tcW w:w="3724" w:type="dxa"/>
            <w:vAlign w:val="center"/>
          </w:tcPr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4200 Hajdúszoboszló,</w:t>
            </w:r>
          </w:p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Hősök tere 1.</w:t>
            </w:r>
          </w:p>
        </w:tc>
        <w:tc>
          <w:tcPr>
            <w:tcW w:w="2053" w:type="dxa"/>
            <w:vAlign w:val="center"/>
          </w:tcPr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Czeglédi Gyula</w:t>
            </w:r>
          </w:p>
        </w:tc>
      </w:tr>
      <w:tr w:rsidR="00362E7A" w:rsidRPr="00A85F7A" w:rsidTr="007D167E">
        <w:trPr>
          <w:jc w:val="center"/>
        </w:trPr>
        <w:tc>
          <w:tcPr>
            <w:tcW w:w="882" w:type="dxa"/>
            <w:vAlign w:val="center"/>
          </w:tcPr>
          <w:p w:rsidR="00362E7A" w:rsidRPr="00A85F7A" w:rsidRDefault="00362E7A" w:rsidP="007D167E">
            <w:pPr>
              <w:numPr>
                <w:ilvl w:val="0"/>
                <w:numId w:val="2"/>
              </w:numPr>
              <w:suppressAutoHyphens/>
              <w:spacing w:after="160" w:line="259" w:lineRule="auto"/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Komádi Városi Önkormányzat</w:t>
            </w:r>
          </w:p>
        </w:tc>
        <w:tc>
          <w:tcPr>
            <w:tcW w:w="3724" w:type="dxa"/>
            <w:vAlign w:val="center"/>
          </w:tcPr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4138 Komádi,</w:t>
            </w:r>
          </w:p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Hősök tere 4.</w:t>
            </w:r>
          </w:p>
        </w:tc>
        <w:tc>
          <w:tcPr>
            <w:tcW w:w="2053" w:type="dxa"/>
            <w:vAlign w:val="center"/>
          </w:tcPr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Tóth Ferenc</w:t>
            </w:r>
          </w:p>
        </w:tc>
      </w:tr>
      <w:tr w:rsidR="00362E7A" w:rsidRPr="00A85F7A" w:rsidTr="007D167E">
        <w:trPr>
          <w:jc w:val="center"/>
        </w:trPr>
        <w:tc>
          <w:tcPr>
            <w:tcW w:w="882" w:type="dxa"/>
            <w:vAlign w:val="center"/>
          </w:tcPr>
          <w:p w:rsidR="00362E7A" w:rsidRPr="00A85F7A" w:rsidRDefault="00362E7A" w:rsidP="007D167E">
            <w:pPr>
              <w:numPr>
                <w:ilvl w:val="0"/>
                <w:numId w:val="2"/>
              </w:numPr>
              <w:suppressAutoHyphens/>
              <w:spacing w:after="160" w:line="259" w:lineRule="auto"/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Magyarhomorog Községi Önkormányzat</w:t>
            </w:r>
          </w:p>
        </w:tc>
        <w:tc>
          <w:tcPr>
            <w:tcW w:w="3724" w:type="dxa"/>
            <w:vAlign w:val="center"/>
          </w:tcPr>
          <w:p w:rsidR="00362E7A" w:rsidRPr="00A85F7A" w:rsidRDefault="00362E7A" w:rsidP="007D167E">
            <w:pPr>
              <w:suppressAutoHyphens/>
              <w:ind w:left="180" w:hanging="4"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 xml:space="preserve">4137 Magyarhomorog, </w:t>
            </w:r>
          </w:p>
          <w:p w:rsidR="00362E7A" w:rsidRPr="00A85F7A" w:rsidRDefault="00362E7A" w:rsidP="007D167E">
            <w:pPr>
              <w:suppressAutoHyphens/>
              <w:ind w:left="180" w:hanging="4"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Árpád u. 46.</w:t>
            </w:r>
          </w:p>
        </w:tc>
        <w:tc>
          <w:tcPr>
            <w:tcW w:w="2053" w:type="dxa"/>
            <w:vAlign w:val="center"/>
          </w:tcPr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Barabás Károlyné</w:t>
            </w:r>
          </w:p>
        </w:tc>
      </w:tr>
      <w:tr w:rsidR="00362E7A" w:rsidRPr="00A85F7A" w:rsidTr="007D167E">
        <w:trPr>
          <w:jc w:val="center"/>
        </w:trPr>
        <w:tc>
          <w:tcPr>
            <w:tcW w:w="882" w:type="dxa"/>
            <w:vAlign w:val="center"/>
          </w:tcPr>
          <w:p w:rsidR="00362E7A" w:rsidRPr="00A85F7A" w:rsidRDefault="00362E7A" w:rsidP="007D167E">
            <w:pPr>
              <w:numPr>
                <w:ilvl w:val="0"/>
                <w:numId w:val="2"/>
              </w:numPr>
              <w:suppressAutoHyphens/>
              <w:spacing w:after="160" w:line="259" w:lineRule="auto"/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362E7A" w:rsidRPr="00A85F7A" w:rsidRDefault="00362E7A" w:rsidP="007D167E">
            <w:pPr>
              <w:suppressAutoHyphens/>
              <w:ind w:left="176" w:firstLine="4"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Polgár Város Önkormányzata</w:t>
            </w:r>
          </w:p>
        </w:tc>
        <w:tc>
          <w:tcPr>
            <w:tcW w:w="3724" w:type="dxa"/>
            <w:vAlign w:val="center"/>
          </w:tcPr>
          <w:p w:rsidR="00362E7A" w:rsidRPr="00A85F7A" w:rsidRDefault="00362E7A" w:rsidP="007D167E">
            <w:pPr>
              <w:suppressAutoHyphens/>
              <w:ind w:firstLine="176"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4090 Polgár,</w:t>
            </w:r>
          </w:p>
          <w:p w:rsidR="00362E7A" w:rsidRPr="00A85F7A" w:rsidRDefault="00362E7A" w:rsidP="007D167E">
            <w:pPr>
              <w:suppressAutoHyphens/>
              <w:ind w:firstLine="318"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Barankovics tér 5.</w:t>
            </w:r>
          </w:p>
        </w:tc>
        <w:tc>
          <w:tcPr>
            <w:tcW w:w="2053" w:type="dxa"/>
            <w:vAlign w:val="center"/>
          </w:tcPr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Tóth József</w:t>
            </w:r>
          </w:p>
        </w:tc>
      </w:tr>
      <w:tr w:rsidR="00362E7A" w:rsidRPr="00A85F7A" w:rsidTr="007D167E">
        <w:trPr>
          <w:jc w:val="center"/>
        </w:trPr>
        <w:tc>
          <w:tcPr>
            <w:tcW w:w="882" w:type="dxa"/>
            <w:vAlign w:val="center"/>
          </w:tcPr>
          <w:p w:rsidR="00362E7A" w:rsidRPr="00A85F7A" w:rsidRDefault="00362E7A" w:rsidP="007D167E">
            <w:pPr>
              <w:numPr>
                <w:ilvl w:val="0"/>
                <w:numId w:val="2"/>
              </w:numPr>
              <w:suppressAutoHyphens/>
              <w:spacing w:after="160" w:line="259" w:lineRule="auto"/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362E7A" w:rsidRPr="00A85F7A" w:rsidRDefault="00362E7A" w:rsidP="007D167E">
            <w:pPr>
              <w:suppressAutoHyphens/>
              <w:ind w:firstLine="180"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Szorgalmatos Község Önkormányzata</w:t>
            </w:r>
          </w:p>
        </w:tc>
        <w:tc>
          <w:tcPr>
            <w:tcW w:w="3724" w:type="dxa"/>
            <w:vAlign w:val="center"/>
          </w:tcPr>
          <w:p w:rsidR="00362E7A" w:rsidRPr="00A85F7A" w:rsidRDefault="00362E7A" w:rsidP="007D167E">
            <w:pPr>
              <w:tabs>
                <w:tab w:val="left" w:pos="7380"/>
                <w:tab w:val="left" w:pos="7560"/>
                <w:tab w:val="left" w:pos="7740"/>
              </w:tabs>
              <w:suppressAutoHyphens/>
              <w:ind w:right="-288"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4441 Szorgalmatos,</w:t>
            </w:r>
          </w:p>
          <w:p w:rsidR="00362E7A" w:rsidRPr="00A85F7A" w:rsidRDefault="00362E7A" w:rsidP="007D167E">
            <w:pPr>
              <w:tabs>
                <w:tab w:val="left" w:pos="7380"/>
                <w:tab w:val="left" w:pos="7560"/>
                <w:tab w:val="left" w:pos="7740"/>
              </w:tabs>
              <w:suppressAutoHyphens/>
              <w:ind w:right="-288"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Pacsirta u. 18/</w:t>
            </w:r>
            <w:proofErr w:type="gramStart"/>
            <w:r w:rsidRPr="00A85F7A">
              <w:rPr>
                <w:rFonts w:eastAsia="Calibri"/>
                <w:lang w:eastAsia="ar-SA"/>
              </w:rPr>
              <w:t>a.</w:t>
            </w:r>
            <w:proofErr w:type="gramEnd"/>
          </w:p>
        </w:tc>
        <w:tc>
          <w:tcPr>
            <w:tcW w:w="2053" w:type="dxa"/>
            <w:vAlign w:val="center"/>
          </w:tcPr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Fülöp Adrián</w:t>
            </w:r>
          </w:p>
        </w:tc>
      </w:tr>
      <w:tr w:rsidR="00362E7A" w:rsidRPr="00A85F7A" w:rsidTr="007D167E">
        <w:trPr>
          <w:jc w:val="center"/>
        </w:trPr>
        <w:tc>
          <w:tcPr>
            <w:tcW w:w="882" w:type="dxa"/>
            <w:vAlign w:val="center"/>
          </w:tcPr>
          <w:p w:rsidR="00362E7A" w:rsidRPr="00A85F7A" w:rsidRDefault="00362E7A" w:rsidP="007D167E">
            <w:pPr>
              <w:numPr>
                <w:ilvl w:val="0"/>
                <w:numId w:val="2"/>
              </w:numPr>
              <w:suppressAutoHyphens/>
              <w:spacing w:after="160" w:line="259" w:lineRule="auto"/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Téglás Város Önkormányzata</w:t>
            </w:r>
          </w:p>
        </w:tc>
        <w:tc>
          <w:tcPr>
            <w:tcW w:w="3724" w:type="dxa"/>
            <w:vAlign w:val="center"/>
          </w:tcPr>
          <w:p w:rsidR="00362E7A" w:rsidRPr="00A85F7A" w:rsidRDefault="00362E7A" w:rsidP="007D167E">
            <w:pPr>
              <w:suppressAutoHyphens/>
              <w:ind w:firstLine="34"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4243 Téglás,</w:t>
            </w:r>
          </w:p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Kossuth u. 61.</w:t>
            </w:r>
          </w:p>
        </w:tc>
        <w:tc>
          <w:tcPr>
            <w:tcW w:w="2053" w:type="dxa"/>
            <w:vAlign w:val="center"/>
          </w:tcPr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Szabó Csaba</w:t>
            </w:r>
          </w:p>
        </w:tc>
      </w:tr>
      <w:tr w:rsidR="00362E7A" w:rsidRPr="00A85F7A" w:rsidTr="007D167E">
        <w:trPr>
          <w:jc w:val="center"/>
        </w:trPr>
        <w:tc>
          <w:tcPr>
            <w:tcW w:w="882" w:type="dxa"/>
            <w:vAlign w:val="center"/>
          </w:tcPr>
          <w:p w:rsidR="00362E7A" w:rsidRPr="00A85F7A" w:rsidRDefault="00362E7A" w:rsidP="007D167E">
            <w:pPr>
              <w:numPr>
                <w:ilvl w:val="0"/>
                <w:numId w:val="2"/>
              </w:numPr>
              <w:suppressAutoHyphens/>
              <w:spacing w:after="160" w:line="259" w:lineRule="auto"/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362E7A" w:rsidRPr="00A85F7A" w:rsidRDefault="00362E7A" w:rsidP="007D167E">
            <w:pPr>
              <w:suppressAutoHyphens/>
              <w:ind w:firstLine="180"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Tiszavasvári Város Önkormányzata</w:t>
            </w:r>
          </w:p>
        </w:tc>
        <w:tc>
          <w:tcPr>
            <w:tcW w:w="3724" w:type="dxa"/>
            <w:vAlign w:val="center"/>
          </w:tcPr>
          <w:p w:rsidR="00362E7A" w:rsidRPr="00A85F7A" w:rsidRDefault="00362E7A" w:rsidP="007D167E">
            <w:pPr>
              <w:tabs>
                <w:tab w:val="left" w:pos="7380"/>
                <w:tab w:val="left" w:pos="7560"/>
                <w:tab w:val="left" w:pos="7740"/>
              </w:tabs>
              <w:suppressAutoHyphens/>
              <w:ind w:left="720" w:right="-288" w:hanging="544"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 xml:space="preserve">4440 Tiszavasvári, </w:t>
            </w:r>
          </w:p>
          <w:p w:rsidR="00362E7A" w:rsidRPr="00A85F7A" w:rsidRDefault="00362E7A" w:rsidP="007D167E">
            <w:pPr>
              <w:tabs>
                <w:tab w:val="left" w:pos="7380"/>
                <w:tab w:val="left" w:pos="7560"/>
                <w:tab w:val="left" w:pos="7740"/>
              </w:tabs>
              <w:suppressAutoHyphens/>
              <w:ind w:left="318" w:right="-288" w:hanging="544"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Városháza tér 4.</w:t>
            </w:r>
          </w:p>
        </w:tc>
        <w:tc>
          <w:tcPr>
            <w:tcW w:w="2053" w:type="dxa"/>
            <w:vAlign w:val="center"/>
          </w:tcPr>
          <w:p w:rsidR="00362E7A" w:rsidRPr="00A85F7A" w:rsidRDefault="00362E7A" w:rsidP="007D167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Szőke Zoltán</w:t>
            </w:r>
          </w:p>
        </w:tc>
      </w:tr>
    </w:tbl>
    <w:p w:rsidR="00362E7A" w:rsidRPr="00A85F7A" w:rsidRDefault="00362E7A" w:rsidP="00362E7A">
      <w:pPr>
        <w:spacing w:after="160" w:line="259" w:lineRule="auto"/>
        <w:contextualSpacing/>
        <w:rPr>
          <w:rFonts w:eastAsia="Calibri"/>
          <w:bCs/>
          <w:lang w:eastAsia="en-US"/>
        </w:rPr>
      </w:pPr>
    </w:p>
    <w:p w:rsidR="00362E7A" w:rsidRPr="00A85F7A" w:rsidRDefault="00362E7A" w:rsidP="00362E7A">
      <w:pPr>
        <w:numPr>
          <w:ilvl w:val="0"/>
          <w:numId w:val="1"/>
        </w:numPr>
        <w:spacing w:after="160" w:line="259" w:lineRule="auto"/>
        <w:jc w:val="center"/>
        <w:rPr>
          <w:rFonts w:eastAsia="Calibri"/>
          <w:b/>
          <w:lang w:eastAsia="en-US"/>
        </w:rPr>
      </w:pPr>
      <w:r w:rsidRPr="00A85F7A">
        <w:rPr>
          <w:rFonts w:eastAsia="Calibri"/>
          <w:b/>
          <w:lang w:eastAsia="en-US"/>
        </w:rPr>
        <w:t>A Társulás megszüntetésének körülményei</w:t>
      </w:r>
    </w:p>
    <w:p w:rsidR="00362E7A" w:rsidRPr="00A85F7A" w:rsidRDefault="00362E7A" w:rsidP="00362E7A">
      <w:pPr>
        <w:rPr>
          <w:rFonts w:eastAsia="Calibri"/>
          <w:bCs/>
          <w:lang w:eastAsia="en-US"/>
        </w:rPr>
      </w:pPr>
    </w:p>
    <w:p w:rsidR="00362E7A" w:rsidRPr="00A85F7A" w:rsidRDefault="00362E7A" w:rsidP="00362E7A">
      <w:pPr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rFonts w:eastAsia="Calibri"/>
          <w:bCs/>
          <w:lang w:eastAsia="en-US"/>
        </w:rPr>
      </w:pPr>
      <w:r w:rsidRPr="00A85F7A">
        <w:rPr>
          <w:rFonts w:eastAsia="Calibri"/>
          <w:bCs/>
          <w:lang w:eastAsia="en-US"/>
        </w:rPr>
        <w:t>A Társulás megszűnésének időpontja (hatálya):</w:t>
      </w:r>
      <w:r w:rsidRPr="00A85F7A">
        <w:rPr>
          <w:rFonts w:eastAsia="Calibri"/>
          <w:bCs/>
          <w:lang w:eastAsia="en-US"/>
        </w:rPr>
        <w:tab/>
        <w:t>törzskönyvi bejegyzés napja</w:t>
      </w:r>
    </w:p>
    <w:p w:rsidR="00362E7A" w:rsidRPr="00A85F7A" w:rsidRDefault="00362E7A" w:rsidP="00362E7A">
      <w:pPr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rFonts w:eastAsia="Calibri"/>
          <w:bCs/>
          <w:lang w:eastAsia="en-US"/>
        </w:rPr>
      </w:pPr>
      <w:r w:rsidRPr="00A85F7A">
        <w:rPr>
          <w:rFonts w:eastAsia="Calibri"/>
          <w:bCs/>
          <w:lang w:eastAsia="en-US"/>
        </w:rPr>
        <w:t>A megszűntetés módja:</w:t>
      </w:r>
      <w:r w:rsidRPr="00A85F7A">
        <w:rPr>
          <w:rFonts w:eastAsia="Calibri"/>
          <w:bCs/>
          <w:lang w:eastAsia="en-US"/>
        </w:rPr>
        <w:tab/>
      </w:r>
      <w:r w:rsidRPr="00A85F7A">
        <w:rPr>
          <w:rFonts w:eastAsia="Calibri"/>
          <w:bCs/>
          <w:lang w:eastAsia="en-US"/>
        </w:rPr>
        <w:tab/>
      </w:r>
      <w:r w:rsidRPr="00A85F7A">
        <w:rPr>
          <w:rFonts w:eastAsia="Calibri"/>
          <w:bCs/>
          <w:lang w:eastAsia="en-US"/>
        </w:rPr>
        <w:tab/>
      </w:r>
      <w:r w:rsidRPr="00A85F7A">
        <w:rPr>
          <w:rFonts w:eastAsia="Calibri"/>
          <w:bCs/>
          <w:lang w:eastAsia="en-US"/>
        </w:rPr>
        <w:tab/>
        <w:t>jogutód nélküli megszüntetés</w:t>
      </w:r>
    </w:p>
    <w:p w:rsidR="00362E7A" w:rsidRPr="00A85F7A" w:rsidRDefault="00362E7A" w:rsidP="00362E7A">
      <w:pPr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rFonts w:eastAsia="Calibri"/>
          <w:bCs/>
          <w:lang w:eastAsia="en-US"/>
        </w:rPr>
      </w:pPr>
      <w:r w:rsidRPr="00A85F7A">
        <w:rPr>
          <w:rFonts w:eastAsia="Calibri"/>
          <w:bCs/>
          <w:lang w:eastAsia="en-US"/>
        </w:rPr>
        <w:lastRenderedPageBreak/>
        <w:t>A Társulás megszüntetésének oka: 2023. évben a Társulás mind a 13 tagja határozatában döntött arról, hogy a Társulást megszünteti, tekintettel arra, hogy a létrehozásakor megfogalmazott célok okafogyottá váltak.</w:t>
      </w:r>
    </w:p>
    <w:p w:rsidR="00362E7A" w:rsidRPr="00A85F7A" w:rsidRDefault="00362E7A" w:rsidP="00362E7A">
      <w:pPr>
        <w:spacing w:after="160" w:line="259" w:lineRule="auto"/>
        <w:ind w:left="284"/>
        <w:contextualSpacing/>
        <w:jc w:val="both"/>
        <w:rPr>
          <w:rFonts w:eastAsia="Calibri"/>
          <w:bCs/>
          <w:lang w:eastAsia="en-US"/>
        </w:rPr>
      </w:pPr>
      <w:r w:rsidRPr="00A85F7A">
        <w:rPr>
          <w:rFonts w:eastAsia="Calibri"/>
          <w:bCs/>
          <w:lang w:eastAsia="en-US"/>
        </w:rPr>
        <w:t xml:space="preserve">A </w:t>
      </w:r>
      <w:r w:rsidRPr="00A85F7A">
        <w:rPr>
          <w:rFonts w:eastAsia="Calibri"/>
          <w:bCs/>
          <w:i/>
          <w:iCs/>
          <w:lang w:eastAsia="en-US"/>
        </w:rPr>
        <w:t>Magyarország helyi önkormányzatairól szóló 2011. évi CLXXXIX. törvény</w:t>
      </w:r>
      <w:r w:rsidRPr="00A85F7A">
        <w:rPr>
          <w:rFonts w:eastAsia="Calibri"/>
          <w:bCs/>
          <w:lang w:eastAsia="en-US"/>
        </w:rPr>
        <w:t xml:space="preserve"> 91. § b) pontja alapján a társulás megszűnik, ha a társulás tagjai az </w:t>
      </w:r>
      <w:proofErr w:type="spellStart"/>
      <w:r w:rsidRPr="00A85F7A">
        <w:rPr>
          <w:rFonts w:eastAsia="Calibri"/>
          <w:bCs/>
          <w:lang w:eastAsia="en-US"/>
        </w:rPr>
        <w:t>Mötv</w:t>
      </w:r>
      <w:proofErr w:type="spellEnd"/>
      <w:r w:rsidRPr="00A85F7A">
        <w:rPr>
          <w:rFonts w:eastAsia="Calibri"/>
          <w:bCs/>
          <w:lang w:eastAsia="en-US"/>
        </w:rPr>
        <w:t>. 88. § (2) bekezdés szerinti többséggel azt elhatározzák.</w:t>
      </w:r>
    </w:p>
    <w:p w:rsidR="00362E7A" w:rsidRPr="00A85F7A" w:rsidRDefault="00362E7A" w:rsidP="00362E7A">
      <w:pPr>
        <w:spacing w:after="160" w:line="259" w:lineRule="auto"/>
        <w:ind w:left="284"/>
        <w:contextualSpacing/>
        <w:jc w:val="both"/>
        <w:rPr>
          <w:rFonts w:eastAsia="Calibri"/>
          <w:bCs/>
          <w:i/>
          <w:iCs/>
          <w:lang w:eastAsia="en-US"/>
        </w:rPr>
      </w:pPr>
      <w:r w:rsidRPr="00A85F7A">
        <w:rPr>
          <w:rFonts w:eastAsia="Calibri"/>
          <w:bCs/>
          <w:i/>
          <w:iCs/>
          <w:lang w:eastAsia="en-US"/>
        </w:rPr>
        <w:t xml:space="preserve">(Az </w:t>
      </w:r>
      <w:proofErr w:type="spellStart"/>
      <w:r w:rsidRPr="00A85F7A">
        <w:rPr>
          <w:rFonts w:eastAsia="Calibri"/>
          <w:bCs/>
          <w:i/>
          <w:iCs/>
          <w:lang w:eastAsia="en-US"/>
        </w:rPr>
        <w:t>Mötv</w:t>
      </w:r>
      <w:proofErr w:type="spellEnd"/>
      <w:r w:rsidRPr="00A85F7A">
        <w:rPr>
          <w:rFonts w:eastAsia="Calibri"/>
          <w:bCs/>
          <w:i/>
          <w:iCs/>
          <w:lang w:eastAsia="en-US"/>
        </w:rPr>
        <w:t>. 88. § (2) bekezdése szerint: A társulásban részt vevő képviselő-testületek mindegyikének minősített többséggel hozott döntése szükséges a társulási megállapodás jóváhagyásához, módosításához vagy a társulás megszüntetéséhez.)</w:t>
      </w:r>
    </w:p>
    <w:p w:rsidR="00362E7A" w:rsidRPr="00A85F7A" w:rsidRDefault="00362E7A" w:rsidP="00362E7A">
      <w:pPr>
        <w:spacing w:after="160" w:line="259" w:lineRule="auto"/>
        <w:ind w:left="284"/>
        <w:contextualSpacing/>
        <w:jc w:val="both"/>
        <w:rPr>
          <w:rFonts w:eastAsia="Calibri"/>
          <w:bCs/>
          <w:lang w:eastAsia="en-US"/>
        </w:rPr>
      </w:pPr>
    </w:p>
    <w:p w:rsidR="00362E7A" w:rsidRPr="00A85F7A" w:rsidRDefault="00362E7A" w:rsidP="00362E7A">
      <w:pPr>
        <w:spacing w:after="160" w:line="259" w:lineRule="auto"/>
        <w:ind w:left="284"/>
        <w:contextualSpacing/>
        <w:jc w:val="both"/>
        <w:rPr>
          <w:rFonts w:eastAsia="Calibri"/>
          <w:bCs/>
          <w:lang w:eastAsia="en-US"/>
        </w:rPr>
      </w:pPr>
      <w:r w:rsidRPr="00A85F7A">
        <w:rPr>
          <w:rFonts w:eastAsia="Calibri"/>
          <w:bCs/>
          <w:lang w:eastAsia="en-US"/>
        </w:rPr>
        <w:t>A tagok képviselő-testületei minősített többséggel hozott döntéssel a Társulás megszüntetéséről és jelen megszüntető megállapodás jóváhagyásáról döntenek.</w:t>
      </w:r>
    </w:p>
    <w:p w:rsidR="00362E7A" w:rsidRPr="00A85F7A" w:rsidRDefault="00362E7A" w:rsidP="00362E7A">
      <w:pPr>
        <w:spacing w:after="160" w:line="259" w:lineRule="auto"/>
        <w:ind w:left="284"/>
        <w:contextualSpacing/>
        <w:jc w:val="both"/>
        <w:rPr>
          <w:rFonts w:eastAsia="Calibri"/>
          <w:bCs/>
          <w:lang w:eastAsia="en-US"/>
        </w:rPr>
      </w:pPr>
    </w:p>
    <w:p w:rsidR="00362E7A" w:rsidRPr="00A85F7A" w:rsidRDefault="00362E7A" w:rsidP="00362E7A">
      <w:pPr>
        <w:numPr>
          <w:ilvl w:val="0"/>
          <w:numId w:val="1"/>
        </w:numPr>
        <w:spacing w:after="160" w:line="259" w:lineRule="auto"/>
        <w:jc w:val="center"/>
        <w:rPr>
          <w:rFonts w:eastAsia="Calibri"/>
          <w:b/>
          <w:lang w:eastAsia="en-US"/>
        </w:rPr>
      </w:pPr>
      <w:r w:rsidRPr="00A85F7A">
        <w:rPr>
          <w:rFonts w:eastAsia="Calibri"/>
          <w:b/>
          <w:lang w:eastAsia="en-US"/>
        </w:rPr>
        <w:t>A Társulás vagyonának felosztása</w:t>
      </w:r>
    </w:p>
    <w:p w:rsidR="00362E7A" w:rsidRPr="00A85F7A" w:rsidRDefault="00362E7A" w:rsidP="00362E7A">
      <w:pPr>
        <w:spacing w:after="160" w:line="259" w:lineRule="auto"/>
        <w:contextualSpacing/>
        <w:rPr>
          <w:rFonts w:eastAsia="Calibri"/>
          <w:bCs/>
          <w:lang w:eastAsia="en-US"/>
        </w:rPr>
      </w:pPr>
    </w:p>
    <w:p w:rsidR="00362E7A" w:rsidRPr="00A85F7A" w:rsidRDefault="00362E7A" w:rsidP="00362E7A">
      <w:pPr>
        <w:spacing w:after="160" w:line="259" w:lineRule="auto"/>
        <w:contextualSpacing/>
        <w:jc w:val="both"/>
        <w:rPr>
          <w:rFonts w:eastAsia="Calibri"/>
          <w:bCs/>
          <w:lang w:eastAsia="en-US"/>
        </w:rPr>
      </w:pPr>
      <w:bookmarkStart w:id="0" w:name="_Hlk159407773"/>
      <w:r w:rsidRPr="00A85F7A">
        <w:rPr>
          <w:rFonts w:eastAsia="Calibri"/>
          <w:bCs/>
          <w:lang w:eastAsia="en-US"/>
        </w:rPr>
        <w:t xml:space="preserve">A Társulás nem rendelkezik bankszámlával és semmilyen </w:t>
      </w:r>
      <w:bookmarkEnd w:id="0"/>
      <w:r w:rsidRPr="00A85F7A">
        <w:rPr>
          <w:rFonts w:eastAsia="Calibri"/>
          <w:bCs/>
          <w:lang w:eastAsia="en-US"/>
        </w:rPr>
        <w:t>más vagyonnal.</w:t>
      </w:r>
    </w:p>
    <w:p w:rsidR="00362E7A" w:rsidRPr="00A85F7A" w:rsidRDefault="00362E7A" w:rsidP="00362E7A">
      <w:pPr>
        <w:spacing w:after="160" w:line="259" w:lineRule="auto"/>
        <w:contextualSpacing/>
        <w:jc w:val="both"/>
        <w:rPr>
          <w:rFonts w:eastAsia="Calibri"/>
          <w:bCs/>
          <w:lang w:eastAsia="en-US"/>
        </w:rPr>
      </w:pPr>
    </w:p>
    <w:p w:rsidR="00362E7A" w:rsidRPr="00A85F7A" w:rsidRDefault="00362E7A" w:rsidP="00362E7A">
      <w:pPr>
        <w:numPr>
          <w:ilvl w:val="0"/>
          <w:numId w:val="1"/>
        </w:numPr>
        <w:spacing w:after="160" w:line="259" w:lineRule="auto"/>
        <w:jc w:val="center"/>
        <w:rPr>
          <w:rFonts w:eastAsia="Calibri"/>
          <w:b/>
          <w:lang w:eastAsia="en-US"/>
        </w:rPr>
      </w:pPr>
      <w:r w:rsidRPr="00A85F7A">
        <w:rPr>
          <w:rFonts w:eastAsia="Calibri"/>
          <w:b/>
          <w:lang w:eastAsia="en-US"/>
        </w:rPr>
        <w:t>Iratkezelés</w:t>
      </w:r>
    </w:p>
    <w:p w:rsidR="00362E7A" w:rsidRPr="00A85F7A" w:rsidRDefault="00362E7A" w:rsidP="00362E7A">
      <w:pPr>
        <w:spacing w:after="160" w:line="259" w:lineRule="auto"/>
        <w:contextualSpacing/>
        <w:jc w:val="both"/>
        <w:rPr>
          <w:rFonts w:eastAsia="Calibri"/>
          <w:bCs/>
          <w:lang w:eastAsia="en-US"/>
        </w:rPr>
      </w:pPr>
    </w:p>
    <w:p w:rsidR="00362E7A" w:rsidRPr="00A85F7A" w:rsidRDefault="00362E7A" w:rsidP="00362E7A">
      <w:pPr>
        <w:spacing w:after="160" w:line="259" w:lineRule="auto"/>
        <w:contextualSpacing/>
        <w:jc w:val="both"/>
        <w:rPr>
          <w:rFonts w:eastAsia="Calibri"/>
          <w:bCs/>
          <w:lang w:eastAsia="en-US"/>
        </w:rPr>
      </w:pPr>
      <w:r w:rsidRPr="00A85F7A">
        <w:rPr>
          <w:rFonts w:eastAsia="Calibri"/>
          <w:bCs/>
          <w:lang w:eastAsia="en-US"/>
        </w:rPr>
        <w:t>A megszűnő Társulás irattári anyagát jelenleg a Hajdúböszörményi Polgármesteri Hivatal kezeli, mely a megszűnés időpontját követően is gondoskodik annak további elhelyezéséről, biztonságos megőrzéséről, kezeléséről, használhatóságáról.</w:t>
      </w:r>
    </w:p>
    <w:p w:rsidR="00362E7A" w:rsidRPr="00A85F7A" w:rsidRDefault="00362E7A" w:rsidP="00362E7A">
      <w:pPr>
        <w:spacing w:after="160" w:line="259" w:lineRule="auto"/>
        <w:contextualSpacing/>
        <w:jc w:val="both"/>
        <w:rPr>
          <w:rFonts w:eastAsia="Calibri"/>
          <w:bCs/>
          <w:lang w:eastAsia="en-US"/>
        </w:rPr>
      </w:pPr>
    </w:p>
    <w:p w:rsidR="00362E7A" w:rsidRPr="00A85F7A" w:rsidRDefault="00362E7A" w:rsidP="00362E7A">
      <w:pPr>
        <w:numPr>
          <w:ilvl w:val="0"/>
          <w:numId w:val="1"/>
        </w:numPr>
        <w:spacing w:after="160" w:line="259" w:lineRule="auto"/>
        <w:jc w:val="center"/>
        <w:rPr>
          <w:rFonts w:eastAsia="Calibri"/>
          <w:b/>
          <w:lang w:eastAsia="en-US"/>
        </w:rPr>
      </w:pPr>
      <w:r w:rsidRPr="00A85F7A">
        <w:rPr>
          <w:rFonts w:eastAsia="Calibri"/>
          <w:b/>
          <w:lang w:eastAsia="en-US"/>
        </w:rPr>
        <w:t>A Társulás megszüntetésével összefüggő átmeneti rendelkezések</w:t>
      </w:r>
    </w:p>
    <w:p w:rsidR="00362E7A" w:rsidRPr="00A85F7A" w:rsidRDefault="00362E7A" w:rsidP="00362E7A">
      <w:pPr>
        <w:spacing w:after="160" w:line="259" w:lineRule="auto"/>
        <w:contextualSpacing/>
        <w:jc w:val="both"/>
        <w:rPr>
          <w:rFonts w:eastAsia="Calibri"/>
          <w:bCs/>
          <w:lang w:eastAsia="en-US"/>
        </w:rPr>
      </w:pPr>
    </w:p>
    <w:p w:rsidR="00362E7A" w:rsidRPr="00A85F7A" w:rsidRDefault="00362E7A" w:rsidP="00362E7A">
      <w:pPr>
        <w:numPr>
          <w:ilvl w:val="0"/>
          <w:numId w:val="4"/>
        </w:numPr>
        <w:spacing w:after="160" w:line="259" w:lineRule="auto"/>
        <w:ind w:left="284" w:hanging="284"/>
        <w:contextualSpacing/>
        <w:jc w:val="both"/>
        <w:rPr>
          <w:rFonts w:eastAsia="Calibri"/>
          <w:bCs/>
          <w:lang w:eastAsia="en-US"/>
        </w:rPr>
      </w:pPr>
      <w:r w:rsidRPr="00A85F7A">
        <w:rPr>
          <w:rFonts w:eastAsia="Calibri"/>
          <w:bCs/>
          <w:lang w:eastAsia="en-US"/>
        </w:rPr>
        <w:t>A kötelezettségvállalás rendje: a Társulás 2024. évi jóváhagyott költségvetéssel nem rendelkezik.</w:t>
      </w:r>
    </w:p>
    <w:p w:rsidR="00362E7A" w:rsidRPr="00A85F7A" w:rsidRDefault="00362E7A" w:rsidP="00362E7A">
      <w:pPr>
        <w:numPr>
          <w:ilvl w:val="0"/>
          <w:numId w:val="4"/>
        </w:numPr>
        <w:spacing w:after="160" w:line="259" w:lineRule="auto"/>
        <w:ind w:left="284" w:hanging="284"/>
        <w:contextualSpacing/>
        <w:jc w:val="both"/>
        <w:rPr>
          <w:rFonts w:eastAsia="Calibri"/>
          <w:bCs/>
          <w:lang w:eastAsia="en-US"/>
        </w:rPr>
      </w:pPr>
      <w:r w:rsidRPr="00A85F7A">
        <w:rPr>
          <w:rFonts w:eastAsia="Calibri"/>
          <w:bCs/>
          <w:lang w:eastAsia="en-US"/>
        </w:rPr>
        <w:t>A Társulás tagjai kijelentik, hogy társfinanszírozott projektjük nincs, és egymással szemben a Társulással kapcsolatban további követelésük nincs.</w:t>
      </w:r>
    </w:p>
    <w:p w:rsidR="00362E7A" w:rsidRPr="00A85F7A" w:rsidRDefault="00362E7A" w:rsidP="00362E7A">
      <w:pPr>
        <w:numPr>
          <w:ilvl w:val="0"/>
          <w:numId w:val="4"/>
        </w:numPr>
        <w:spacing w:after="160" w:line="259" w:lineRule="auto"/>
        <w:ind w:left="284" w:hanging="284"/>
        <w:contextualSpacing/>
        <w:jc w:val="both"/>
        <w:rPr>
          <w:rFonts w:eastAsia="Calibri"/>
          <w:bCs/>
          <w:lang w:eastAsia="en-US"/>
        </w:rPr>
      </w:pPr>
      <w:r w:rsidRPr="00A85F7A">
        <w:rPr>
          <w:rFonts w:eastAsia="Calibri"/>
          <w:bCs/>
          <w:lang w:eastAsia="en-US"/>
        </w:rPr>
        <w:t xml:space="preserve">A Társulás alkalmazásában álló személyekkel kapcsolatos munkáltatói intézkedések: </w:t>
      </w:r>
      <w:r w:rsidRPr="00A85F7A">
        <w:rPr>
          <w:rFonts w:eastAsia="Calibri"/>
          <w:bCs/>
          <w:lang w:eastAsia="en-US"/>
        </w:rPr>
        <w:br/>
        <w:t xml:space="preserve">a Társulásnak jelenleg nincs alkalmazottja, a Társulás munkaszervezeti feladatait </w:t>
      </w:r>
      <w:r w:rsidRPr="00A85F7A">
        <w:rPr>
          <w:rFonts w:eastAsia="Calibri"/>
          <w:bCs/>
          <w:lang w:eastAsia="en-US"/>
        </w:rPr>
        <w:br/>
        <w:t>a Hajdúböszörményi Polgármesteri Hivatal állományában lévő köztisztviselők látják el.</w:t>
      </w:r>
    </w:p>
    <w:p w:rsidR="00362E7A" w:rsidRPr="00A85F7A" w:rsidRDefault="00362E7A" w:rsidP="00362E7A">
      <w:pPr>
        <w:spacing w:after="160" w:line="259" w:lineRule="auto"/>
        <w:contextualSpacing/>
        <w:jc w:val="both"/>
        <w:rPr>
          <w:rFonts w:eastAsia="Calibri"/>
          <w:bCs/>
          <w:lang w:eastAsia="en-US"/>
        </w:rPr>
      </w:pPr>
    </w:p>
    <w:p w:rsidR="00362E7A" w:rsidRPr="00A85F7A" w:rsidRDefault="00362E7A" w:rsidP="00362E7A">
      <w:pPr>
        <w:spacing w:after="160" w:line="259" w:lineRule="auto"/>
        <w:contextualSpacing/>
        <w:jc w:val="both"/>
        <w:rPr>
          <w:rFonts w:eastAsia="Calibri"/>
          <w:bCs/>
          <w:lang w:eastAsia="en-US"/>
        </w:rPr>
      </w:pPr>
    </w:p>
    <w:p w:rsidR="00362E7A" w:rsidRPr="00A85F7A" w:rsidRDefault="00362E7A" w:rsidP="00362E7A">
      <w:pPr>
        <w:spacing w:after="160" w:line="259" w:lineRule="auto"/>
        <w:contextualSpacing/>
        <w:jc w:val="both"/>
        <w:rPr>
          <w:rFonts w:eastAsia="Calibri"/>
          <w:bCs/>
          <w:lang w:eastAsia="en-US"/>
        </w:rPr>
      </w:pPr>
    </w:p>
    <w:p w:rsidR="00362E7A" w:rsidRPr="00A85F7A" w:rsidRDefault="00362E7A" w:rsidP="00362E7A">
      <w:pPr>
        <w:spacing w:after="160" w:line="259" w:lineRule="auto"/>
        <w:contextualSpacing/>
        <w:rPr>
          <w:rFonts w:eastAsia="Calibri"/>
          <w:bCs/>
          <w:i/>
          <w:iCs/>
          <w:lang w:eastAsia="en-US"/>
        </w:rPr>
      </w:pPr>
      <w:r w:rsidRPr="00A85F7A">
        <w:rPr>
          <w:rFonts w:eastAsia="Calibri"/>
          <w:bCs/>
          <w:i/>
          <w:iCs/>
          <w:lang w:eastAsia="en-US"/>
        </w:rPr>
        <w:t>Hajdúböszörmény, 2024.</w:t>
      </w:r>
    </w:p>
    <w:p w:rsidR="00362E7A" w:rsidRPr="00A85F7A" w:rsidRDefault="00362E7A" w:rsidP="00362E7A">
      <w:pPr>
        <w:jc w:val="both"/>
        <w:rPr>
          <w:rFonts w:eastAsia="Calibri"/>
          <w:bCs/>
          <w:lang w:eastAsia="en-US"/>
        </w:rPr>
      </w:pPr>
    </w:p>
    <w:p w:rsidR="00362E7A" w:rsidRPr="00A85F7A" w:rsidRDefault="00362E7A" w:rsidP="00362E7A">
      <w:pPr>
        <w:jc w:val="both"/>
        <w:rPr>
          <w:rFonts w:eastAsia="Calibri"/>
          <w:bCs/>
          <w:lang w:eastAsia="en-US"/>
        </w:rPr>
      </w:pPr>
    </w:p>
    <w:p w:rsidR="00362E7A" w:rsidRPr="00A85F7A" w:rsidRDefault="00362E7A" w:rsidP="00362E7A">
      <w:pPr>
        <w:jc w:val="both"/>
        <w:rPr>
          <w:rFonts w:eastAsia="Calibri"/>
          <w:bCs/>
          <w:lang w:eastAsia="en-US"/>
        </w:rPr>
      </w:pPr>
    </w:p>
    <w:p w:rsidR="00362E7A" w:rsidRPr="00A85F7A" w:rsidRDefault="00362E7A" w:rsidP="00362E7A">
      <w:pPr>
        <w:jc w:val="both"/>
        <w:rPr>
          <w:rFonts w:eastAsia="Calibri"/>
          <w:b/>
          <w:lang w:eastAsia="en-US"/>
        </w:rPr>
      </w:pPr>
      <w:r w:rsidRPr="00A85F7A">
        <w:rPr>
          <w:rFonts w:eastAsia="Calibri"/>
          <w:b/>
          <w:lang w:eastAsia="en-US"/>
        </w:rPr>
        <w:t>Záradék</w:t>
      </w:r>
    </w:p>
    <w:p w:rsidR="00362E7A" w:rsidRPr="00A85F7A" w:rsidRDefault="00362E7A" w:rsidP="00362E7A">
      <w:pPr>
        <w:jc w:val="both"/>
        <w:rPr>
          <w:rFonts w:eastAsia="Calibri"/>
          <w:bCs/>
          <w:lang w:eastAsia="en-US"/>
        </w:rPr>
      </w:pPr>
      <w:r w:rsidRPr="00A85F7A">
        <w:rPr>
          <w:rFonts w:eastAsia="Calibri"/>
          <w:bCs/>
          <w:lang w:eastAsia="en-US"/>
        </w:rPr>
        <w:t xml:space="preserve">A Társulást alkotó települési önkormányzatok - </w:t>
      </w:r>
      <w:r w:rsidRPr="00A85F7A">
        <w:rPr>
          <w:rFonts w:eastAsia="Calibri"/>
          <w:lang w:eastAsia="ar-SA"/>
        </w:rPr>
        <w:t>Berettyóújfalu, Bocskaikert, Földes, Hajdúböszörmény, Hajdúdorog, Hajdúhadház, Hajdúszoboszló, Komádi, Magyarhomorog, Polgár, Szorgalmatos, Téglás, Tiszavasvári</w:t>
      </w:r>
      <w:r w:rsidRPr="00A85F7A">
        <w:rPr>
          <w:rFonts w:eastAsia="Calibri"/>
          <w:bCs/>
          <w:lang w:eastAsia="en-US"/>
        </w:rPr>
        <w:t xml:space="preserve"> - képviselő testületei a jelen megszüntető megállapodást minősített többséggel meghozott határozataikban jóváhagyták, az abban foglaltakat önmagukra nézve kötelező rendelkezésként fogadták el.</w:t>
      </w:r>
    </w:p>
    <w:p w:rsidR="00362E7A" w:rsidRPr="00A85F7A" w:rsidRDefault="00362E7A" w:rsidP="00362E7A">
      <w:pPr>
        <w:jc w:val="both"/>
        <w:rPr>
          <w:rFonts w:eastAsia="Calibri"/>
          <w:bCs/>
          <w:u w:val="single"/>
          <w:lang w:eastAsia="en-US"/>
        </w:rPr>
      </w:pPr>
      <w:r w:rsidRPr="00A85F7A">
        <w:rPr>
          <w:rFonts w:eastAsia="Calibri"/>
          <w:bCs/>
          <w:u w:val="single"/>
          <w:lang w:eastAsia="en-US"/>
        </w:rPr>
        <w:t>A megszűnést kezdeményező határozatok száma:</w:t>
      </w:r>
    </w:p>
    <w:p w:rsidR="00362E7A" w:rsidRPr="00A85F7A" w:rsidRDefault="00362E7A" w:rsidP="00362E7A">
      <w:pPr>
        <w:jc w:val="both"/>
        <w:rPr>
          <w:rFonts w:eastAsia="Calibri"/>
          <w:bCs/>
          <w:lang w:eastAsia="en-US"/>
        </w:rPr>
      </w:pPr>
    </w:p>
    <w:p w:rsidR="00362E7A" w:rsidRPr="00A85F7A" w:rsidRDefault="00362E7A" w:rsidP="00362E7A">
      <w:pPr>
        <w:jc w:val="both"/>
        <w:rPr>
          <w:rFonts w:eastAsia="Calibri"/>
          <w:bCs/>
          <w:lang w:eastAsia="en-US"/>
        </w:rPr>
      </w:pPr>
      <w:r w:rsidRPr="00A85F7A">
        <w:rPr>
          <w:rFonts w:eastAsia="Calibri"/>
          <w:bCs/>
          <w:lang w:eastAsia="en-US"/>
        </w:rPr>
        <w:t>Berettyóújfalu Város Önkormányzata Képviselő-testületének 94/2023. (VI.29.) önkormányzati határozata</w:t>
      </w:r>
    </w:p>
    <w:p w:rsidR="00362E7A" w:rsidRPr="00A85F7A" w:rsidRDefault="00362E7A" w:rsidP="00362E7A">
      <w:pPr>
        <w:jc w:val="both"/>
        <w:rPr>
          <w:rFonts w:eastAsia="Calibri"/>
          <w:bCs/>
          <w:lang w:eastAsia="en-US"/>
        </w:rPr>
      </w:pPr>
      <w:r w:rsidRPr="00A85F7A">
        <w:rPr>
          <w:rFonts w:eastAsia="Calibri"/>
          <w:bCs/>
          <w:lang w:eastAsia="en-US"/>
        </w:rPr>
        <w:t xml:space="preserve">Bocskaikert Községi Önkormányzata Képviselő-testületének 54/2023. (V.23.) KT. </w:t>
      </w:r>
      <w:proofErr w:type="gramStart"/>
      <w:r w:rsidRPr="00A85F7A">
        <w:rPr>
          <w:rFonts w:eastAsia="Calibri"/>
          <w:bCs/>
          <w:lang w:eastAsia="en-US"/>
        </w:rPr>
        <w:t>sz.</w:t>
      </w:r>
      <w:proofErr w:type="gramEnd"/>
      <w:r w:rsidRPr="00A85F7A">
        <w:rPr>
          <w:rFonts w:eastAsia="Calibri"/>
          <w:bCs/>
          <w:lang w:eastAsia="en-US"/>
        </w:rPr>
        <w:t xml:space="preserve"> határozata</w:t>
      </w:r>
    </w:p>
    <w:p w:rsidR="00362E7A" w:rsidRPr="00A85F7A" w:rsidRDefault="00362E7A" w:rsidP="00362E7A">
      <w:pPr>
        <w:jc w:val="both"/>
        <w:rPr>
          <w:rFonts w:eastAsia="Calibri"/>
          <w:bCs/>
          <w:lang w:eastAsia="en-US"/>
        </w:rPr>
      </w:pPr>
      <w:r w:rsidRPr="00A85F7A">
        <w:rPr>
          <w:rFonts w:eastAsia="Calibri"/>
          <w:bCs/>
          <w:lang w:eastAsia="en-US"/>
        </w:rPr>
        <w:t>Földes Nagyközség Önkormányzata Képviselő-testületének 102/2023. (VI.30.) számú határozata</w:t>
      </w:r>
    </w:p>
    <w:p w:rsidR="00362E7A" w:rsidRPr="00A85F7A" w:rsidRDefault="00362E7A" w:rsidP="00362E7A">
      <w:pPr>
        <w:jc w:val="both"/>
        <w:rPr>
          <w:rFonts w:eastAsia="Calibri"/>
          <w:bCs/>
          <w:lang w:eastAsia="en-US"/>
        </w:rPr>
      </w:pPr>
      <w:r w:rsidRPr="00A85F7A">
        <w:rPr>
          <w:rFonts w:eastAsia="Calibri"/>
          <w:bCs/>
          <w:lang w:eastAsia="en-US"/>
        </w:rPr>
        <w:t>Hajdúböszörmény Város Önkormányzata Képviselő-testületének 124/2023. (V.25.) Önk. számú határozata</w:t>
      </w:r>
    </w:p>
    <w:p w:rsidR="00362E7A" w:rsidRPr="00A85F7A" w:rsidRDefault="00362E7A" w:rsidP="00362E7A">
      <w:pPr>
        <w:jc w:val="both"/>
        <w:rPr>
          <w:rFonts w:eastAsia="Calibri"/>
          <w:bCs/>
          <w:lang w:eastAsia="en-US"/>
        </w:rPr>
      </w:pPr>
      <w:r w:rsidRPr="00A85F7A">
        <w:rPr>
          <w:rFonts w:eastAsia="Calibri"/>
          <w:bCs/>
          <w:lang w:eastAsia="en-US"/>
        </w:rPr>
        <w:t>Hajdúdorog Város Önkormányzata Képviselő-testületének 98/2023. (V.25.) számú határozata</w:t>
      </w:r>
    </w:p>
    <w:p w:rsidR="00362E7A" w:rsidRPr="00A85F7A" w:rsidRDefault="00362E7A" w:rsidP="00362E7A">
      <w:pPr>
        <w:jc w:val="both"/>
        <w:rPr>
          <w:rFonts w:eastAsia="Calibri"/>
          <w:bCs/>
          <w:lang w:eastAsia="en-US"/>
        </w:rPr>
      </w:pPr>
      <w:r w:rsidRPr="00A85F7A">
        <w:rPr>
          <w:rFonts w:eastAsia="Calibri"/>
          <w:bCs/>
          <w:lang w:eastAsia="en-US"/>
        </w:rPr>
        <w:t>Hajdúhadház Város Önkormányzata Képviselő-testületének 124/2023. (V.25.) határozata</w:t>
      </w:r>
    </w:p>
    <w:p w:rsidR="00362E7A" w:rsidRPr="00A85F7A" w:rsidRDefault="00362E7A" w:rsidP="00362E7A">
      <w:pPr>
        <w:jc w:val="both"/>
        <w:rPr>
          <w:rFonts w:eastAsia="Calibri"/>
          <w:bCs/>
          <w:lang w:eastAsia="en-US"/>
        </w:rPr>
      </w:pPr>
      <w:r w:rsidRPr="00A85F7A">
        <w:rPr>
          <w:rFonts w:eastAsia="Calibri"/>
          <w:bCs/>
          <w:lang w:eastAsia="en-US"/>
        </w:rPr>
        <w:t>Hajdúszoboszló Város Önkormányzata Képviselő-testületének 343/2023. (X.26.) Önk. számú határozata</w:t>
      </w:r>
    </w:p>
    <w:p w:rsidR="00362E7A" w:rsidRPr="00A85F7A" w:rsidRDefault="00362E7A" w:rsidP="00362E7A">
      <w:pPr>
        <w:jc w:val="both"/>
        <w:rPr>
          <w:rFonts w:eastAsia="Calibri"/>
          <w:bCs/>
          <w:lang w:eastAsia="en-US"/>
        </w:rPr>
      </w:pPr>
      <w:r w:rsidRPr="00A85F7A">
        <w:rPr>
          <w:rFonts w:eastAsia="Calibri"/>
          <w:bCs/>
          <w:lang w:eastAsia="en-US"/>
        </w:rPr>
        <w:t>Komádi Városi Önkormányzat Képviselő-testületének 50/2023. (V.24.) ÖKT. sz. határozata</w:t>
      </w:r>
    </w:p>
    <w:p w:rsidR="00362E7A" w:rsidRPr="00A85F7A" w:rsidRDefault="00362E7A" w:rsidP="00362E7A">
      <w:pPr>
        <w:jc w:val="both"/>
        <w:rPr>
          <w:rFonts w:eastAsia="Calibri"/>
          <w:bCs/>
          <w:lang w:eastAsia="en-US"/>
        </w:rPr>
      </w:pPr>
      <w:r w:rsidRPr="00A85F7A">
        <w:rPr>
          <w:rFonts w:eastAsia="Calibri"/>
          <w:bCs/>
          <w:lang w:eastAsia="en-US"/>
        </w:rPr>
        <w:t>Magyarhomorog Községi Önkormányzat Képviselő-testületének 39/2023, (XI.22.) határozata</w:t>
      </w:r>
    </w:p>
    <w:p w:rsidR="00362E7A" w:rsidRPr="00A85F7A" w:rsidRDefault="00362E7A" w:rsidP="00362E7A">
      <w:pPr>
        <w:jc w:val="both"/>
        <w:rPr>
          <w:rFonts w:eastAsia="Calibri"/>
          <w:bCs/>
          <w:lang w:eastAsia="en-US"/>
        </w:rPr>
      </w:pPr>
      <w:r w:rsidRPr="00A85F7A">
        <w:rPr>
          <w:rFonts w:eastAsia="Calibri"/>
          <w:bCs/>
          <w:lang w:eastAsia="en-US"/>
        </w:rPr>
        <w:t>Polgár Város Önkormányzata Képviselő-testületének 96/2023. (IX.28.) határozata</w:t>
      </w:r>
    </w:p>
    <w:p w:rsidR="00362E7A" w:rsidRPr="00A85F7A" w:rsidRDefault="00362E7A" w:rsidP="00362E7A">
      <w:pPr>
        <w:jc w:val="both"/>
        <w:rPr>
          <w:rFonts w:eastAsia="Calibri"/>
          <w:bCs/>
          <w:lang w:eastAsia="en-US"/>
        </w:rPr>
      </w:pPr>
      <w:r w:rsidRPr="00A85F7A">
        <w:rPr>
          <w:rFonts w:eastAsia="Calibri"/>
          <w:bCs/>
          <w:lang w:eastAsia="en-US"/>
        </w:rPr>
        <w:t xml:space="preserve">Szorgalmatos Község Önkormányzata Képviselő-testületének 143/2023. (V.31.) KT. </w:t>
      </w:r>
      <w:proofErr w:type="gramStart"/>
      <w:r w:rsidRPr="00A85F7A">
        <w:rPr>
          <w:rFonts w:eastAsia="Calibri"/>
          <w:bCs/>
          <w:lang w:eastAsia="en-US"/>
        </w:rPr>
        <w:t>határozata</w:t>
      </w:r>
      <w:proofErr w:type="gramEnd"/>
    </w:p>
    <w:p w:rsidR="00362E7A" w:rsidRPr="00A85F7A" w:rsidRDefault="00362E7A" w:rsidP="00362E7A">
      <w:pPr>
        <w:jc w:val="both"/>
        <w:rPr>
          <w:rFonts w:eastAsia="Calibri"/>
          <w:bCs/>
          <w:lang w:eastAsia="en-US"/>
        </w:rPr>
      </w:pPr>
      <w:r w:rsidRPr="00A85F7A">
        <w:rPr>
          <w:rFonts w:eastAsia="Calibri"/>
          <w:bCs/>
          <w:lang w:eastAsia="en-US"/>
        </w:rPr>
        <w:t>Téglás Város Önkormányzata Képviselő-testületének 73/2023. (VI.21.) határozata</w:t>
      </w:r>
    </w:p>
    <w:p w:rsidR="00362E7A" w:rsidRPr="00A85F7A" w:rsidRDefault="00362E7A" w:rsidP="00362E7A">
      <w:pPr>
        <w:jc w:val="both"/>
        <w:rPr>
          <w:rFonts w:eastAsia="Calibri"/>
          <w:bCs/>
          <w:lang w:eastAsia="en-US"/>
        </w:rPr>
      </w:pPr>
      <w:r w:rsidRPr="00A85F7A">
        <w:rPr>
          <w:rFonts w:eastAsia="Calibri"/>
          <w:bCs/>
          <w:lang w:eastAsia="en-US"/>
        </w:rPr>
        <w:t>Tiszavasvári Város Önkormányzata Képviselő-testületének 158/2023. (V.25.) Kt. számú határozata</w:t>
      </w:r>
    </w:p>
    <w:p w:rsidR="00362E7A" w:rsidRPr="00A85F7A" w:rsidRDefault="00362E7A" w:rsidP="00362E7A">
      <w:pPr>
        <w:jc w:val="both"/>
        <w:rPr>
          <w:rFonts w:eastAsia="Calibri"/>
          <w:bCs/>
          <w:lang w:eastAsia="en-US"/>
        </w:rPr>
      </w:pPr>
    </w:p>
    <w:p w:rsidR="00362E7A" w:rsidRPr="00A85F7A" w:rsidRDefault="00362E7A" w:rsidP="00362E7A">
      <w:pPr>
        <w:jc w:val="both"/>
        <w:rPr>
          <w:rFonts w:eastAsia="Calibri"/>
          <w:bCs/>
          <w:lang w:eastAsia="en-US"/>
        </w:rPr>
      </w:pPr>
    </w:p>
    <w:p w:rsidR="00362E7A" w:rsidRPr="00A85F7A" w:rsidRDefault="00362E7A" w:rsidP="00362E7A">
      <w:pPr>
        <w:jc w:val="both"/>
        <w:rPr>
          <w:rFonts w:eastAsia="Calibri"/>
          <w:bCs/>
          <w:u w:val="single"/>
          <w:lang w:eastAsia="en-US"/>
        </w:rPr>
      </w:pPr>
      <w:r w:rsidRPr="00A85F7A">
        <w:rPr>
          <w:rFonts w:eastAsia="Calibri"/>
          <w:bCs/>
          <w:u w:val="single"/>
          <w:lang w:eastAsia="en-US"/>
        </w:rPr>
        <w:t>A megszüntető megállapodást jóváhagyó határozatok száma:</w:t>
      </w:r>
    </w:p>
    <w:p w:rsidR="00362E7A" w:rsidRPr="00A85F7A" w:rsidRDefault="00362E7A" w:rsidP="00362E7A">
      <w:pPr>
        <w:jc w:val="both"/>
        <w:rPr>
          <w:rFonts w:eastAsia="Calibri"/>
          <w:bCs/>
          <w:lang w:eastAsia="en-US"/>
        </w:rPr>
      </w:pPr>
    </w:p>
    <w:p w:rsidR="00362E7A" w:rsidRPr="00A85F7A" w:rsidRDefault="00362E7A" w:rsidP="00362E7A">
      <w:pPr>
        <w:jc w:val="both"/>
        <w:rPr>
          <w:rFonts w:eastAsia="Calibri"/>
          <w:bCs/>
          <w:lang w:eastAsia="en-US"/>
        </w:rPr>
      </w:pPr>
      <w:r w:rsidRPr="00A85F7A">
        <w:rPr>
          <w:rFonts w:eastAsia="Calibri"/>
          <w:bCs/>
          <w:lang w:eastAsia="en-US"/>
        </w:rPr>
        <w:t>Berettyóújfalu Város Önkormányzata Képviselő-testületének _______ Önk. számú határozata</w:t>
      </w:r>
    </w:p>
    <w:p w:rsidR="00362E7A" w:rsidRPr="00A85F7A" w:rsidRDefault="00362E7A" w:rsidP="00362E7A">
      <w:pPr>
        <w:jc w:val="both"/>
        <w:rPr>
          <w:rFonts w:eastAsia="Calibri"/>
          <w:bCs/>
          <w:lang w:eastAsia="en-US"/>
        </w:rPr>
      </w:pPr>
      <w:r w:rsidRPr="00A85F7A">
        <w:rPr>
          <w:rFonts w:eastAsia="Calibri"/>
          <w:bCs/>
          <w:lang w:eastAsia="en-US"/>
        </w:rPr>
        <w:t>Bocskaikert Községi Önkormányzata Képviselő-testületének _______ Önk. számú határozata</w:t>
      </w:r>
    </w:p>
    <w:p w:rsidR="00362E7A" w:rsidRPr="00A85F7A" w:rsidRDefault="00362E7A" w:rsidP="00362E7A">
      <w:pPr>
        <w:jc w:val="both"/>
        <w:rPr>
          <w:rFonts w:eastAsia="Calibri"/>
          <w:bCs/>
          <w:lang w:eastAsia="en-US"/>
        </w:rPr>
      </w:pPr>
      <w:r w:rsidRPr="00A85F7A">
        <w:rPr>
          <w:rFonts w:eastAsia="Calibri"/>
          <w:bCs/>
          <w:lang w:eastAsia="en-US"/>
        </w:rPr>
        <w:t>Földes Nagyközség Önkormányzata Képviselő-testületének _______ Önk. számú határozata</w:t>
      </w:r>
    </w:p>
    <w:p w:rsidR="00362E7A" w:rsidRPr="00A85F7A" w:rsidRDefault="00362E7A" w:rsidP="00362E7A">
      <w:pPr>
        <w:jc w:val="both"/>
        <w:rPr>
          <w:rFonts w:eastAsia="Calibri"/>
          <w:bCs/>
          <w:lang w:eastAsia="en-US"/>
        </w:rPr>
      </w:pPr>
      <w:r w:rsidRPr="00A85F7A">
        <w:rPr>
          <w:rFonts w:eastAsia="Calibri"/>
          <w:bCs/>
          <w:lang w:eastAsia="en-US"/>
        </w:rPr>
        <w:t>Hajdúböszörmény Város Önkormányzata Képviselő-testületének _______ Önk. számú határozata</w:t>
      </w:r>
    </w:p>
    <w:p w:rsidR="00362E7A" w:rsidRPr="00A85F7A" w:rsidRDefault="00362E7A" w:rsidP="00362E7A">
      <w:pPr>
        <w:jc w:val="both"/>
        <w:rPr>
          <w:rFonts w:eastAsia="Calibri"/>
          <w:bCs/>
          <w:lang w:eastAsia="en-US"/>
        </w:rPr>
      </w:pPr>
      <w:r w:rsidRPr="00A85F7A">
        <w:rPr>
          <w:rFonts w:eastAsia="Calibri"/>
          <w:bCs/>
          <w:lang w:eastAsia="en-US"/>
        </w:rPr>
        <w:t>Hajdúdorog Város Önkormányzata Képviselő-testületének _______ Önk. számú határozata</w:t>
      </w:r>
    </w:p>
    <w:p w:rsidR="00362E7A" w:rsidRPr="00A85F7A" w:rsidRDefault="00362E7A" w:rsidP="00362E7A">
      <w:pPr>
        <w:jc w:val="both"/>
        <w:rPr>
          <w:rFonts w:eastAsia="Calibri"/>
          <w:bCs/>
          <w:lang w:eastAsia="en-US"/>
        </w:rPr>
      </w:pPr>
      <w:r w:rsidRPr="00A85F7A">
        <w:rPr>
          <w:rFonts w:eastAsia="Calibri"/>
          <w:bCs/>
          <w:lang w:eastAsia="en-US"/>
        </w:rPr>
        <w:t>Hajdúhadház Város Önkormányzata Képviselő-testületének _______ Önk. számú határozata</w:t>
      </w:r>
    </w:p>
    <w:p w:rsidR="00362E7A" w:rsidRPr="00A85F7A" w:rsidRDefault="00362E7A" w:rsidP="00362E7A">
      <w:pPr>
        <w:jc w:val="both"/>
        <w:rPr>
          <w:rFonts w:eastAsia="Calibri"/>
          <w:bCs/>
          <w:lang w:eastAsia="en-US"/>
        </w:rPr>
      </w:pPr>
      <w:r w:rsidRPr="00A85F7A">
        <w:rPr>
          <w:rFonts w:eastAsia="Calibri"/>
          <w:bCs/>
          <w:lang w:eastAsia="en-US"/>
        </w:rPr>
        <w:t>Hajdúszoboszló Város Önkormányzata Képviselő-testületének _______ Önk. számú határozata</w:t>
      </w:r>
    </w:p>
    <w:p w:rsidR="00362E7A" w:rsidRPr="00A85F7A" w:rsidRDefault="00362E7A" w:rsidP="00362E7A">
      <w:pPr>
        <w:jc w:val="both"/>
        <w:rPr>
          <w:rFonts w:eastAsia="Calibri"/>
          <w:bCs/>
          <w:lang w:eastAsia="en-US"/>
        </w:rPr>
      </w:pPr>
      <w:r w:rsidRPr="00A85F7A">
        <w:rPr>
          <w:rFonts w:eastAsia="Calibri"/>
          <w:bCs/>
          <w:lang w:eastAsia="en-US"/>
        </w:rPr>
        <w:t>Komádi Városi Önkormányzat Képviselő-testületének _______ Önk. számú határozata</w:t>
      </w:r>
    </w:p>
    <w:p w:rsidR="00362E7A" w:rsidRPr="00A85F7A" w:rsidRDefault="00362E7A" w:rsidP="00362E7A">
      <w:pPr>
        <w:jc w:val="both"/>
        <w:rPr>
          <w:rFonts w:eastAsia="Calibri"/>
          <w:bCs/>
          <w:lang w:eastAsia="en-US"/>
        </w:rPr>
      </w:pPr>
      <w:r w:rsidRPr="00A85F7A">
        <w:rPr>
          <w:rFonts w:eastAsia="Calibri"/>
          <w:bCs/>
          <w:lang w:eastAsia="en-US"/>
        </w:rPr>
        <w:t>Magyarhomorog Községi Önkormányzat Képviselő-testületének _______ Önk. számú határozata</w:t>
      </w:r>
    </w:p>
    <w:p w:rsidR="00362E7A" w:rsidRPr="00A85F7A" w:rsidRDefault="00362E7A" w:rsidP="00362E7A">
      <w:pPr>
        <w:jc w:val="both"/>
        <w:rPr>
          <w:rFonts w:eastAsia="Calibri"/>
          <w:bCs/>
          <w:lang w:eastAsia="en-US"/>
        </w:rPr>
      </w:pPr>
      <w:r w:rsidRPr="00A85F7A">
        <w:rPr>
          <w:rFonts w:eastAsia="Calibri"/>
          <w:bCs/>
          <w:lang w:eastAsia="en-US"/>
        </w:rPr>
        <w:t>Polgár Város Önkormányzata Képviselő-testületének _______ Önk. számú határozata</w:t>
      </w:r>
    </w:p>
    <w:p w:rsidR="00362E7A" w:rsidRPr="00A85F7A" w:rsidRDefault="00362E7A" w:rsidP="00362E7A">
      <w:pPr>
        <w:jc w:val="both"/>
        <w:rPr>
          <w:rFonts w:eastAsia="Calibri"/>
          <w:bCs/>
          <w:lang w:eastAsia="en-US"/>
        </w:rPr>
      </w:pPr>
      <w:r w:rsidRPr="00A85F7A">
        <w:rPr>
          <w:rFonts w:eastAsia="Calibri"/>
          <w:bCs/>
          <w:lang w:eastAsia="en-US"/>
        </w:rPr>
        <w:t>Szorgalmatos Község Önkormányzata Képviselő-testületének _______ Önk. számú határozata</w:t>
      </w:r>
    </w:p>
    <w:p w:rsidR="00362E7A" w:rsidRPr="00A85F7A" w:rsidRDefault="00362E7A" w:rsidP="00362E7A">
      <w:pPr>
        <w:jc w:val="both"/>
        <w:rPr>
          <w:rFonts w:eastAsia="Calibri"/>
          <w:bCs/>
          <w:lang w:eastAsia="en-US"/>
        </w:rPr>
      </w:pPr>
      <w:r w:rsidRPr="00A85F7A">
        <w:rPr>
          <w:rFonts w:eastAsia="Calibri"/>
          <w:bCs/>
          <w:lang w:eastAsia="en-US"/>
        </w:rPr>
        <w:t>Téglás Város Önkormányzata Képviselő-testületének _______ Önk. számú határozata</w:t>
      </w:r>
    </w:p>
    <w:p w:rsidR="00362E7A" w:rsidRPr="00A85F7A" w:rsidRDefault="00362E7A" w:rsidP="00362E7A">
      <w:pPr>
        <w:jc w:val="both"/>
        <w:rPr>
          <w:rFonts w:eastAsia="Calibri"/>
          <w:bCs/>
          <w:lang w:eastAsia="en-US"/>
        </w:rPr>
      </w:pPr>
      <w:r w:rsidRPr="00A85F7A">
        <w:rPr>
          <w:rFonts w:eastAsia="Calibri"/>
          <w:bCs/>
          <w:lang w:eastAsia="en-US"/>
        </w:rPr>
        <w:t>Tiszavasvári Város Önkormányzata Képviselő-testületének _______ Önk. számú határozata</w:t>
      </w:r>
    </w:p>
    <w:p w:rsidR="00362E7A" w:rsidRPr="00A85F7A" w:rsidRDefault="00362E7A" w:rsidP="00362E7A">
      <w:pPr>
        <w:jc w:val="both"/>
        <w:rPr>
          <w:rFonts w:eastAsia="Calibri"/>
          <w:bCs/>
          <w:lang w:eastAsia="en-US"/>
        </w:rPr>
      </w:pPr>
    </w:p>
    <w:p w:rsidR="00362E7A" w:rsidRPr="00A85F7A" w:rsidRDefault="00362E7A" w:rsidP="00362E7A">
      <w:pPr>
        <w:tabs>
          <w:tab w:val="right" w:pos="5670"/>
        </w:tabs>
        <w:suppressAutoHyphens/>
        <w:jc w:val="both"/>
        <w:rPr>
          <w:rFonts w:eastAsia="Calibri"/>
          <w:lang w:eastAsia="ar-SA"/>
        </w:rPr>
      </w:pPr>
      <w:r w:rsidRPr="00A85F7A">
        <w:rPr>
          <w:rFonts w:eastAsia="Calibri"/>
          <w:lang w:eastAsia="ar-SA"/>
        </w:rPr>
        <w:br w:type="page"/>
      </w:r>
    </w:p>
    <w:p w:rsidR="00362E7A" w:rsidRPr="00A85F7A" w:rsidRDefault="00362E7A" w:rsidP="00362E7A">
      <w:pPr>
        <w:tabs>
          <w:tab w:val="right" w:pos="5670"/>
        </w:tabs>
        <w:suppressAutoHyphens/>
        <w:jc w:val="both"/>
        <w:rPr>
          <w:rFonts w:eastAsia="Calibri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362E7A" w:rsidRPr="00A85F7A" w:rsidTr="007D167E">
        <w:tc>
          <w:tcPr>
            <w:tcW w:w="3070" w:type="dxa"/>
          </w:tcPr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____________________</w:t>
            </w: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Berettyóújfalu</w:t>
            </w: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polgármester</w:t>
            </w: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071" w:type="dxa"/>
          </w:tcPr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____________________</w:t>
            </w: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Bocskaikert</w:t>
            </w: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polgármester</w:t>
            </w:r>
          </w:p>
        </w:tc>
        <w:tc>
          <w:tcPr>
            <w:tcW w:w="3071" w:type="dxa"/>
          </w:tcPr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____________________</w:t>
            </w: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Földes</w:t>
            </w: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polgármester</w:t>
            </w:r>
          </w:p>
        </w:tc>
      </w:tr>
      <w:tr w:rsidR="00362E7A" w:rsidRPr="00A85F7A" w:rsidTr="007D167E">
        <w:tc>
          <w:tcPr>
            <w:tcW w:w="3070" w:type="dxa"/>
          </w:tcPr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____________________</w:t>
            </w: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Hajdúböszörmény</w:t>
            </w: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polgármester</w:t>
            </w: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071" w:type="dxa"/>
          </w:tcPr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____________________</w:t>
            </w: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Hajdúdorog</w:t>
            </w: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polgármester</w:t>
            </w:r>
          </w:p>
        </w:tc>
        <w:tc>
          <w:tcPr>
            <w:tcW w:w="3071" w:type="dxa"/>
          </w:tcPr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____________________</w:t>
            </w: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Hajdúhadház</w:t>
            </w: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polgármester</w:t>
            </w:r>
          </w:p>
        </w:tc>
      </w:tr>
      <w:tr w:rsidR="00362E7A" w:rsidRPr="00A85F7A" w:rsidTr="007D167E">
        <w:tc>
          <w:tcPr>
            <w:tcW w:w="3070" w:type="dxa"/>
          </w:tcPr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____________________</w:t>
            </w: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Hajdúszoboszló</w:t>
            </w: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polgármester</w:t>
            </w: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071" w:type="dxa"/>
          </w:tcPr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____________________</w:t>
            </w: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Komádi</w:t>
            </w: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polgármester</w:t>
            </w:r>
          </w:p>
        </w:tc>
        <w:tc>
          <w:tcPr>
            <w:tcW w:w="3071" w:type="dxa"/>
          </w:tcPr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____________________</w:t>
            </w: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Magyarhomorog</w:t>
            </w: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polgármester</w:t>
            </w:r>
          </w:p>
        </w:tc>
      </w:tr>
      <w:tr w:rsidR="00362E7A" w:rsidRPr="00A85F7A" w:rsidTr="007D167E">
        <w:tc>
          <w:tcPr>
            <w:tcW w:w="3070" w:type="dxa"/>
          </w:tcPr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____________________</w:t>
            </w: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Polgár</w:t>
            </w: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polgármester</w:t>
            </w:r>
          </w:p>
        </w:tc>
        <w:tc>
          <w:tcPr>
            <w:tcW w:w="3071" w:type="dxa"/>
          </w:tcPr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_____________________</w:t>
            </w: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Szorgalmatos</w:t>
            </w: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polgármester</w:t>
            </w:r>
          </w:p>
        </w:tc>
        <w:tc>
          <w:tcPr>
            <w:tcW w:w="3071" w:type="dxa"/>
          </w:tcPr>
          <w:p w:rsidR="00362E7A" w:rsidRPr="00A85F7A" w:rsidRDefault="00362E7A" w:rsidP="007D167E">
            <w:pPr>
              <w:tabs>
                <w:tab w:val="right" w:pos="5670"/>
              </w:tabs>
              <w:suppressAutoHyphens/>
              <w:rPr>
                <w:rFonts w:eastAsia="Calibri"/>
                <w:lang w:eastAsia="ar-SA"/>
              </w:rPr>
            </w:pP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rPr>
                <w:rFonts w:eastAsia="Calibri"/>
                <w:lang w:eastAsia="ar-SA"/>
              </w:rPr>
            </w:pP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______________________</w:t>
            </w: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Téglás</w:t>
            </w: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polgármester</w:t>
            </w:r>
          </w:p>
        </w:tc>
      </w:tr>
      <w:tr w:rsidR="00362E7A" w:rsidRPr="00A85F7A" w:rsidTr="007D167E">
        <w:tc>
          <w:tcPr>
            <w:tcW w:w="3070" w:type="dxa"/>
          </w:tcPr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071" w:type="dxa"/>
          </w:tcPr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071" w:type="dxa"/>
          </w:tcPr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</w:tc>
      </w:tr>
      <w:tr w:rsidR="00362E7A" w:rsidRPr="00A85F7A" w:rsidTr="007D167E">
        <w:tc>
          <w:tcPr>
            <w:tcW w:w="3070" w:type="dxa"/>
          </w:tcPr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071" w:type="dxa"/>
          </w:tcPr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_____________________</w:t>
            </w: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Tiszavasvári</w:t>
            </w:r>
          </w:p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A85F7A">
              <w:rPr>
                <w:rFonts w:eastAsia="Calibri"/>
                <w:lang w:eastAsia="ar-SA"/>
              </w:rPr>
              <w:t>polgármester</w:t>
            </w:r>
          </w:p>
        </w:tc>
        <w:tc>
          <w:tcPr>
            <w:tcW w:w="3071" w:type="dxa"/>
          </w:tcPr>
          <w:p w:rsidR="00362E7A" w:rsidRPr="00A85F7A" w:rsidRDefault="00362E7A" w:rsidP="007D167E">
            <w:pPr>
              <w:tabs>
                <w:tab w:val="right" w:pos="5670"/>
              </w:tabs>
              <w:suppressAutoHyphens/>
              <w:jc w:val="center"/>
              <w:rPr>
                <w:rFonts w:eastAsia="Calibri"/>
                <w:lang w:eastAsia="ar-SA"/>
              </w:rPr>
            </w:pPr>
          </w:p>
        </w:tc>
      </w:tr>
    </w:tbl>
    <w:p w:rsidR="00362E7A" w:rsidRPr="00A85F7A" w:rsidRDefault="00362E7A" w:rsidP="00362E7A">
      <w:pPr>
        <w:tabs>
          <w:tab w:val="right" w:pos="5670"/>
        </w:tabs>
        <w:suppressAutoHyphens/>
        <w:jc w:val="both"/>
        <w:rPr>
          <w:rFonts w:eastAsia="Calibri"/>
          <w:bCs/>
          <w:lang w:eastAsia="en-US"/>
        </w:rPr>
      </w:pPr>
    </w:p>
    <w:p w:rsidR="00362E7A" w:rsidRDefault="00362E7A" w:rsidP="00362E7A">
      <w:pPr>
        <w:spacing w:after="200" w:line="276" w:lineRule="auto"/>
      </w:pPr>
      <w:bookmarkStart w:id="1" w:name="_GoBack"/>
      <w:bookmarkEnd w:id="1"/>
    </w:p>
    <w:sectPr w:rsidR="00362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03A" w:rsidRDefault="006F303A" w:rsidP="006F303A">
      <w:r>
        <w:separator/>
      </w:r>
    </w:p>
  </w:endnote>
  <w:endnote w:type="continuationSeparator" w:id="0">
    <w:p w:rsidR="006F303A" w:rsidRDefault="006F303A" w:rsidP="006F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3A" w:rsidRDefault="006F303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0206246"/>
      <w:docPartObj>
        <w:docPartGallery w:val="Page Numbers (Bottom of Page)"/>
        <w:docPartUnique/>
      </w:docPartObj>
    </w:sdtPr>
    <w:sdtEndPr/>
    <w:sdtContent>
      <w:p w:rsidR="006F303A" w:rsidRDefault="006F303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6D8">
          <w:rPr>
            <w:noProof/>
          </w:rPr>
          <w:t>5</w:t>
        </w:r>
        <w:r>
          <w:fldChar w:fldCharType="end"/>
        </w:r>
      </w:p>
    </w:sdtContent>
  </w:sdt>
  <w:p w:rsidR="006F303A" w:rsidRDefault="006F303A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3A" w:rsidRDefault="006F303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03A" w:rsidRDefault="006F303A" w:rsidP="006F303A">
      <w:r>
        <w:separator/>
      </w:r>
    </w:p>
  </w:footnote>
  <w:footnote w:type="continuationSeparator" w:id="0">
    <w:p w:rsidR="006F303A" w:rsidRDefault="006F303A" w:rsidP="006F3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3A" w:rsidRDefault="006F303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3A" w:rsidRDefault="006F303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3A" w:rsidRDefault="006F303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920F3"/>
    <w:multiLevelType w:val="hybridMultilevel"/>
    <w:tmpl w:val="624A2B54"/>
    <w:lvl w:ilvl="0" w:tplc="040E000F">
      <w:start w:val="1"/>
      <w:numFmt w:val="decimal"/>
      <w:lvlText w:val="%1."/>
      <w:lvlJc w:val="left"/>
      <w:pPr>
        <w:ind w:left="708" w:hanging="360"/>
      </w:pPr>
    </w:lvl>
    <w:lvl w:ilvl="1" w:tplc="040E0019">
      <w:start w:val="1"/>
      <w:numFmt w:val="lowerLetter"/>
      <w:lvlText w:val="%2."/>
      <w:lvlJc w:val="left"/>
      <w:pPr>
        <w:ind w:left="1428" w:hanging="360"/>
      </w:pPr>
    </w:lvl>
    <w:lvl w:ilvl="2" w:tplc="040E001B">
      <w:start w:val="1"/>
      <w:numFmt w:val="lowerRoman"/>
      <w:lvlText w:val="%3."/>
      <w:lvlJc w:val="right"/>
      <w:pPr>
        <w:ind w:left="2148" w:hanging="180"/>
      </w:pPr>
    </w:lvl>
    <w:lvl w:ilvl="3" w:tplc="040E000F" w:tentative="1">
      <w:start w:val="1"/>
      <w:numFmt w:val="decimal"/>
      <w:lvlText w:val="%4."/>
      <w:lvlJc w:val="left"/>
      <w:pPr>
        <w:ind w:left="2868" w:hanging="360"/>
      </w:pPr>
    </w:lvl>
    <w:lvl w:ilvl="4" w:tplc="040E0019" w:tentative="1">
      <w:start w:val="1"/>
      <w:numFmt w:val="lowerLetter"/>
      <w:lvlText w:val="%5."/>
      <w:lvlJc w:val="left"/>
      <w:pPr>
        <w:ind w:left="3588" w:hanging="360"/>
      </w:pPr>
    </w:lvl>
    <w:lvl w:ilvl="5" w:tplc="040E001B" w:tentative="1">
      <w:start w:val="1"/>
      <w:numFmt w:val="lowerRoman"/>
      <w:lvlText w:val="%6."/>
      <w:lvlJc w:val="right"/>
      <w:pPr>
        <w:ind w:left="4308" w:hanging="180"/>
      </w:pPr>
    </w:lvl>
    <w:lvl w:ilvl="6" w:tplc="040E000F" w:tentative="1">
      <w:start w:val="1"/>
      <w:numFmt w:val="decimal"/>
      <w:lvlText w:val="%7."/>
      <w:lvlJc w:val="left"/>
      <w:pPr>
        <w:ind w:left="5028" w:hanging="360"/>
      </w:pPr>
    </w:lvl>
    <w:lvl w:ilvl="7" w:tplc="040E0019" w:tentative="1">
      <w:start w:val="1"/>
      <w:numFmt w:val="lowerLetter"/>
      <w:lvlText w:val="%8."/>
      <w:lvlJc w:val="left"/>
      <w:pPr>
        <w:ind w:left="5748" w:hanging="360"/>
      </w:pPr>
    </w:lvl>
    <w:lvl w:ilvl="8" w:tplc="040E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60EE5AA7"/>
    <w:multiLevelType w:val="hybridMultilevel"/>
    <w:tmpl w:val="D338CC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A503C"/>
    <w:multiLevelType w:val="hybridMultilevel"/>
    <w:tmpl w:val="F02A1F12"/>
    <w:lvl w:ilvl="0" w:tplc="03D8F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66645"/>
    <w:multiLevelType w:val="hybridMultilevel"/>
    <w:tmpl w:val="ED965A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7A"/>
    <w:rsid w:val="00362E7A"/>
    <w:rsid w:val="005936D8"/>
    <w:rsid w:val="006F303A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2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F303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303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F303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303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2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F303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303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F303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303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998</Words>
  <Characters>6888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3</cp:revision>
  <dcterms:created xsi:type="dcterms:W3CDTF">2024-03-28T14:40:00Z</dcterms:created>
  <dcterms:modified xsi:type="dcterms:W3CDTF">2024-03-28T14:43:00Z</dcterms:modified>
</cp:coreProperties>
</file>