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1B" w:rsidRPr="00DB3440" w:rsidRDefault="00893E1B" w:rsidP="00893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893E1B" w:rsidRPr="000539EB" w:rsidRDefault="00893E1B" w:rsidP="0089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893E1B" w:rsidRPr="000539EB" w:rsidRDefault="00893E1B" w:rsidP="00893E1B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893E1B" w:rsidRPr="000539E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517271">
        <w:rPr>
          <w:rFonts w:ascii="Times New Roman" w:hAnsi="Times New Roman" w:cs="Times New Roman"/>
          <w:sz w:val="24"/>
          <w:szCs w:val="24"/>
        </w:rPr>
        <w:t>1099-2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893E1B" w:rsidRPr="000539EB" w:rsidRDefault="00893E1B" w:rsidP="00893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517271" w:rsidP="00893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893E1B">
        <w:rPr>
          <w:rFonts w:ascii="Times New Roman" w:hAnsi="Times New Roman" w:cs="Times New Roman"/>
          <w:b/>
          <w:sz w:val="24"/>
          <w:szCs w:val="24"/>
        </w:rPr>
        <w:t>/2021</w:t>
      </w:r>
      <w:r w:rsidR="00893E1B"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93E1B" w:rsidRPr="000539EB" w:rsidRDefault="00893E1B" w:rsidP="00893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E1B" w:rsidRPr="000539EB" w:rsidRDefault="00893E1B" w:rsidP="00893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893E1B" w:rsidRPr="003F3FBD" w:rsidRDefault="00893E1B" w:rsidP="00893E1B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93E1B" w:rsidRPr="00294A25" w:rsidRDefault="00893E1B" w:rsidP="00893E1B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Tanyagondnoki ellátás beindításáról</w:t>
      </w:r>
    </w:p>
    <w:p w:rsidR="00893E1B" w:rsidRPr="000539E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893E1B" w:rsidRPr="006B67EA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1B" w:rsidRPr="00D15E25" w:rsidRDefault="00804DC9" w:rsidP="00804DC9">
      <w:pPr>
        <w:pStyle w:val="Listaszerbekezds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15E25">
        <w:rPr>
          <w:rFonts w:ascii="Times New Roman" w:hAnsi="Times New Roman" w:cs="Times New Roman"/>
          <w:sz w:val="24"/>
          <w:szCs w:val="24"/>
        </w:rPr>
        <w:t xml:space="preserve">Kezdeményezem a </w:t>
      </w:r>
      <w:proofErr w:type="spellStart"/>
      <w:r w:rsidRPr="00D15E2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D15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E25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D15E25">
        <w:rPr>
          <w:rFonts w:ascii="Times New Roman" w:hAnsi="Times New Roman" w:cs="Times New Roman"/>
          <w:sz w:val="24"/>
          <w:szCs w:val="24"/>
        </w:rPr>
        <w:t xml:space="preserve"> Elza Szociális és Gyermekjóléti Központ (továbbiakban </w:t>
      </w:r>
      <w:proofErr w:type="spellStart"/>
      <w:r w:rsidRPr="00D15E2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D15E25">
        <w:rPr>
          <w:rFonts w:ascii="Times New Roman" w:hAnsi="Times New Roman" w:cs="Times New Roman"/>
          <w:sz w:val="24"/>
          <w:szCs w:val="24"/>
        </w:rPr>
        <w:t xml:space="preserve"> Központ) keretein belül 2021. május 1. napjától tanyagondnoki ellátás beindítását az alábbi feltételekkel: </w:t>
      </w:r>
    </w:p>
    <w:p w:rsidR="00804DC9" w:rsidRPr="00D15E25" w:rsidRDefault="00804DC9" w:rsidP="00804D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25">
        <w:rPr>
          <w:rFonts w:ascii="Times New Roman" w:hAnsi="Times New Roman" w:cs="Times New Roman"/>
          <w:sz w:val="24"/>
          <w:szCs w:val="24"/>
        </w:rPr>
        <w:t xml:space="preserve">Ellátási terület: </w:t>
      </w:r>
      <w:proofErr w:type="spellStart"/>
      <w:r w:rsidRPr="00D15E25">
        <w:rPr>
          <w:rFonts w:ascii="Times New Roman" w:hAnsi="Times New Roman" w:cs="Times New Roman"/>
          <w:sz w:val="24"/>
          <w:szCs w:val="24"/>
        </w:rPr>
        <w:t>Józsefházára</w:t>
      </w:r>
      <w:proofErr w:type="spellEnd"/>
      <w:r w:rsidRPr="00D15E25">
        <w:rPr>
          <w:rFonts w:ascii="Times New Roman" w:hAnsi="Times New Roman" w:cs="Times New Roman"/>
          <w:sz w:val="24"/>
          <w:szCs w:val="24"/>
        </w:rPr>
        <w:t xml:space="preserve"> vonatkozóan, Tiszavasvári közigazgatási területe</w:t>
      </w:r>
    </w:p>
    <w:p w:rsidR="00804DC9" w:rsidRPr="00D15E25" w:rsidRDefault="00D15E25" w:rsidP="00804D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04DC9" w:rsidRPr="00D15E25">
        <w:rPr>
          <w:rFonts w:ascii="Times New Roman" w:hAnsi="Times New Roman" w:cs="Times New Roman"/>
          <w:sz w:val="24"/>
          <w:szCs w:val="24"/>
        </w:rPr>
        <w:t>rodai helyiség a szolgáltatáshoz: 4440 Tiszavasvári, Vasvári P. u. 87. sz. alatti székhelyen</w:t>
      </w:r>
    </w:p>
    <w:p w:rsidR="00804DC9" w:rsidRPr="00D15E25" w:rsidRDefault="00804DC9" w:rsidP="00804D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E25">
        <w:rPr>
          <w:rFonts w:ascii="Times New Roman" w:hAnsi="Times New Roman" w:cs="Times New Roman"/>
          <w:sz w:val="24"/>
          <w:szCs w:val="24"/>
        </w:rPr>
        <w:t xml:space="preserve">Szolgáltatáshoz </w:t>
      </w:r>
      <w:r w:rsidR="00EF5115">
        <w:rPr>
          <w:rFonts w:ascii="Times New Roman" w:hAnsi="Times New Roman" w:cs="Times New Roman"/>
          <w:sz w:val="24"/>
          <w:szCs w:val="24"/>
        </w:rPr>
        <w:t xml:space="preserve">a megfelelő gépjárművet az intézmény biztosítja meglévő, saját tulajdonú gépjárművel. </w:t>
      </w:r>
    </w:p>
    <w:p w:rsidR="00804DC9" w:rsidRPr="00D15E25" w:rsidRDefault="00804DC9" w:rsidP="00804D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25">
        <w:rPr>
          <w:rFonts w:ascii="Times New Roman" w:hAnsi="Times New Roman" w:cs="Times New Roman"/>
          <w:sz w:val="24"/>
          <w:szCs w:val="24"/>
        </w:rPr>
        <w:t xml:space="preserve">1 fő tanyagondnok foglalkoztatása </w:t>
      </w:r>
    </w:p>
    <w:p w:rsidR="00804DC9" w:rsidRPr="00D15E25" w:rsidRDefault="00804DC9" w:rsidP="00804DC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C9" w:rsidRPr="00D15E25" w:rsidRDefault="00804DC9" w:rsidP="00804DC9">
      <w:pPr>
        <w:pStyle w:val="Listaszerbekezds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15E25">
        <w:rPr>
          <w:rFonts w:ascii="Times New Roman" w:hAnsi="Times New Roman" w:cs="Times New Roman"/>
          <w:sz w:val="24"/>
          <w:szCs w:val="24"/>
        </w:rPr>
        <w:t xml:space="preserve">Elfogadom a határozat mellékletét képező </w:t>
      </w:r>
      <w:r w:rsidR="00D15E25">
        <w:rPr>
          <w:rFonts w:ascii="Times New Roman" w:hAnsi="Times New Roman" w:cs="Times New Roman"/>
          <w:sz w:val="24"/>
          <w:szCs w:val="24"/>
        </w:rPr>
        <w:t>t</w:t>
      </w:r>
      <w:r w:rsidRPr="00D15E25">
        <w:rPr>
          <w:rFonts w:ascii="Times New Roman" w:hAnsi="Times New Roman" w:cs="Times New Roman"/>
          <w:sz w:val="24"/>
          <w:szCs w:val="24"/>
        </w:rPr>
        <w:t xml:space="preserve">anyagondnoki ellátásra vonatkozó, </w:t>
      </w:r>
      <w:proofErr w:type="spellStart"/>
      <w:r w:rsidRPr="00D15E2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D15E25">
        <w:rPr>
          <w:rFonts w:ascii="Times New Roman" w:hAnsi="Times New Roman" w:cs="Times New Roman"/>
          <w:sz w:val="24"/>
          <w:szCs w:val="24"/>
        </w:rPr>
        <w:t xml:space="preserve"> Központ intézményvezetője által készített szakmai programot. </w:t>
      </w:r>
    </w:p>
    <w:p w:rsidR="00804DC9" w:rsidRPr="00D15E25" w:rsidRDefault="00804DC9" w:rsidP="00804DC9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4DC9" w:rsidRPr="00D15E25" w:rsidRDefault="00804DC9" w:rsidP="00804DC9">
      <w:pPr>
        <w:pStyle w:val="Listaszerbekezds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15E2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15E2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D15E25">
        <w:rPr>
          <w:rFonts w:ascii="Times New Roman" w:hAnsi="Times New Roman" w:cs="Times New Roman"/>
          <w:sz w:val="24"/>
          <w:szCs w:val="24"/>
        </w:rPr>
        <w:t xml:space="preserve"> Központ intézmény fenntartója képviseletében jelen döntést követően benyújtom a szolgáltatásra a működési engedély kiadására vonatkozó kérelmet.</w:t>
      </w:r>
    </w:p>
    <w:p w:rsidR="00D15E25" w:rsidRPr="00D15E25" w:rsidRDefault="00D15E25" w:rsidP="00D1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C9" w:rsidRPr="00D15E25" w:rsidRDefault="00D15E25" w:rsidP="00804DC9">
      <w:pPr>
        <w:pStyle w:val="Listaszerbekezds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D15E25">
        <w:rPr>
          <w:rFonts w:ascii="Times New Roman" w:hAnsi="Times New Roman" w:cs="Times New Roman"/>
          <w:sz w:val="24"/>
          <w:szCs w:val="24"/>
        </w:rPr>
        <w:t xml:space="preserve">Jelen döntésemet az ellátás beindítása érdekében szükséges intézkedések megtétele végett megküldöm a </w:t>
      </w:r>
      <w:proofErr w:type="spellStart"/>
      <w:r w:rsidRPr="00D15E2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D15E25">
        <w:rPr>
          <w:rFonts w:ascii="Times New Roman" w:hAnsi="Times New Roman" w:cs="Times New Roman"/>
          <w:sz w:val="24"/>
          <w:szCs w:val="24"/>
        </w:rPr>
        <w:t xml:space="preserve"> Központ és a Városi Kincstár intézményvezetőinek. </w:t>
      </w: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1B" w:rsidRPr="000539E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1B" w:rsidRPr="000539EB" w:rsidRDefault="00893E1B" w:rsidP="00893E1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893E1B" w:rsidRPr="00187117" w:rsidRDefault="00893E1B" w:rsidP="008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Központ) 4440 Tiszavasvári, Vasvári </w:t>
      </w:r>
      <w:r w:rsidR="00976B3F">
        <w:rPr>
          <w:rFonts w:ascii="Times New Roman" w:hAnsi="Times New Roman" w:cs="Times New Roman"/>
          <w:sz w:val="24"/>
          <w:szCs w:val="24"/>
        </w:rPr>
        <w:t>Pál u. 87. sz. alatti intézmény intézményvezetője kérelmet nyújtott be</w:t>
      </w:r>
      <w:r w:rsidR="0006053D">
        <w:rPr>
          <w:rFonts w:ascii="Times New Roman" w:hAnsi="Times New Roman" w:cs="Times New Roman"/>
          <w:sz w:val="24"/>
          <w:szCs w:val="24"/>
        </w:rPr>
        <w:t xml:space="preserve"> hozzám tanyagondnoki ellátás beindítására 2021. május 1. napjától. </w:t>
      </w:r>
    </w:p>
    <w:p w:rsidR="0006053D" w:rsidRDefault="0006053D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szolgáltatás beindításáról már korábban is történtek egyeztetések </w:t>
      </w:r>
      <w:proofErr w:type="spellStart"/>
      <w:r>
        <w:rPr>
          <w:rFonts w:ascii="Times New Roman" w:hAnsi="Times New Roman" w:cs="Times New Roman"/>
          <w:sz w:val="24"/>
          <w:szCs w:val="24"/>
        </w:rPr>
        <w:t>Józsefháza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településrész vonatkozásában. </w:t>
      </w:r>
    </w:p>
    <w:p w:rsidR="0006053D" w:rsidRDefault="0006053D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Józsefháza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része Tiszavasvári közigazgatási területének, melynek központjától kb. 7 km-re helyezkedik el. Lakónépessége </w:t>
      </w:r>
      <w:r w:rsidR="003F2975">
        <w:rPr>
          <w:rFonts w:ascii="Times New Roman" w:hAnsi="Times New Roman" w:cs="Times New Roman"/>
          <w:sz w:val="24"/>
          <w:szCs w:val="24"/>
        </w:rPr>
        <w:t xml:space="preserve">hozzávetőleg 181 fő, a területén található lakások száma kb. 59 db. </w:t>
      </w:r>
      <w:r w:rsidR="00877E24">
        <w:rPr>
          <w:rFonts w:ascii="Times New Roman" w:hAnsi="Times New Roman" w:cs="Times New Roman"/>
          <w:sz w:val="24"/>
          <w:szCs w:val="24"/>
        </w:rPr>
        <w:t xml:space="preserve">Postai irányítószáma 4440, vezetékes telefon körzetszáma 42. </w:t>
      </w:r>
    </w:p>
    <w:p w:rsidR="00877E24" w:rsidRDefault="00877E24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Józsefháza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szegregált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infrastrukturálisan elmaradottabb terület.</w:t>
      </w:r>
    </w:p>
    <w:p w:rsidR="00877E24" w:rsidRDefault="00877E24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E24" w:rsidRDefault="00877E24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létrehozandó tanyagondnoki szolgáltatás célja a következő: </w:t>
      </w:r>
    </w:p>
    <w:p w:rsidR="00051F18" w:rsidRPr="00F56757" w:rsidRDefault="00441297" w:rsidP="00051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Józsefházi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intézményhiány és közlekedési nehézségekből eredő hátrányok csökkentése, az alapvető szükséglet kielégítését segítő szolgáltatásokhoz, közszolgáltatásokhoz, alapszolgáltatásokhoz való hozzájutás</w:t>
      </w:r>
      <w:r w:rsidR="00051F18">
        <w:rPr>
          <w:rFonts w:ascii="Times New Roman" w:hAnsi="Times New Roman" w:cs="Times New Roman"/>
          <w:sz w:val="24"/>
          <w:szCs w:val="24"/>
        </w:rPr>
        <w:t xml:space="preserve"> biztosítása, </w:t>
      </w:r>
      <w:r w:rsidR="00051F18" w:rsidRPr="00F56757">
        <w:rPr>
          <w:rFonts w:ascii="Times New Roman" w:hAnsi="Times New Roman" w:cs="Times New Roman"/>
          <w:color w:val="000000"/>
          <w:sz w:val="24"/>
          <w:szCs w:val="24"/>
        </w:rPr>
        <w:t>továbbá az egyéni, közösségi szintű szükségletek teljesítésének segítése.</w:t>
      </w:r>
    </w:p>
    <w:p w:rsidR="00441297" w:rsidRDefault="00441297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1297" w:rsidRDefault="00441297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tanyagondnoki ellátás a meghatározott településrészen életvitelszerűen tartózkodó személyekre terjedne ki. </w:t>
      </w:r>
    </w:p>
    <w:p w:rsidR="00441297" w:rsidRDefault="00441297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Tiszavasvári Egyesített Óvodai Intézménybe </w:t>
      </w:r>
      <w:proofErr w:type="spellStart"/>
      <w:r>
        <w:rPr>
          <w:rFonts w:ascii="Times New Roman" w:hAnsi="Times New Roman" w:cs="Times New Roman"/>
          <w:sz w:val="24"/>
          <w:szCs w:val="24"/>
        </w:rPr>
        <w:t>Józsefházáról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járó gyermekek száma: 14 fő </w:t>
      </w:r>
      <w:proofErr w:type="gramStart"/>
      <w:r>
        <w:rPr>
          <w:rFonts w:ascii="Times New Roman" w:hAnsi="Times New Roman" w:cs="Times New Roman"/>
          <w:sz w:val="24"/>
          <w:szCs w:val="24"/>
        </w:rPr>
        <w:t>( 5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fő a Fülemüle Óvodába, és 9 fő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Óvodába). A Tiszavasvári Védőnői Szolgálat tájékoztatása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településrészen élő </w:t>
      </w:r>
      <w:r w:rsidRPr="00441297">
        <w:rPr>
          <w:rFonts w:ascii="Times New Roman" w:hAnsi="Times New Roman" w:cs="Times New Roman"/>
          <w:sz w:val="24"/>
          <w:szCs w:val="24"/>
          <w:u w:val="single"/>
        </w:rPr>
        <w:t xml:space="preserve">0-3 éves korú gyermekek száma 16 fő. </w:t>
      </w:r>
    </w:p>
    <w:p w:rsidR="00441297" w:rsidRDefault="00441297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Tiszavasvári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 Általános Iskolába összesen 43 gyermek jár </w:t>
      </w:r>
      <w:proofErr w:type="spellStart"/>
      <w:r>
        <w:rPr>
          <w:rFonts w:ascii="Times New Roman" w:hAnsi="Times New Roman" w:cs="Times New Roman"/>
          <w:sz w:val="24"/>
          <w:szCs w:val="24"/>
        </w:rPr>
        <w:t>Józsefháza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településrészről. </w:t>
      </w:r>
    </w:p>
    <w:p w:rsidR="00441297" w:rsidRDefault="00441297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1297" w:rsidRPr="00A451C1" w:rsidRDefault="00441297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1C1">
        <w:rPr>
          <w:rFonts w:ascii="Times New Roman" w:hAnsi="Times New Roman" w:cs="Times New Roman"/>
          <w:sz w:val="24"/>
          <w:szCs w:val="24"/>
          <w:u w:val="single"/>
        </w:rPr>
        <w:t>Személyi feltétel</w:t>
      </w:r>
      <w:r w:rsidR="00A451C1" w:rsidRPr="00A451C1">
        <w:rPr>
          <w:rFonts w:ascii="Times New Roman" w:hAnsi="Times New Roman" w:cs="Times New Roman"/>
          <w:sz w:val="24"/>
          <w:szCs w:val="24"/>
          <w:u w:val="single"/>
        </w:rPr>
        <w:t>ek az ellátáshoz:</w:t>
      </w:r>
    </w:p>
    <w:p w:rsidR="00A451C1" w:rsidRPr="00441297" w:rsidRDefault="00A451C1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szolgáltatáshoz elegendő 1 fő tanyagondnok foglalkoztatást biztosítani, aki az előírt tanyagondnoki képzésen részt vesz. </w:t>
      </w:r>
    </w:p>
    <w:p w:rsidR="00441297" w:rsidRPr="00441297" w:rsidRDefault="00441297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5115" w:rsidRPr="00EF5115" w:rsidRDefault="00B86BD6" w:rsidP="00EF511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115">
        <w:rPr>
          <w:rFonts w:ascii="Times New Roman" w:hAnsi="Times New Roman" w:cs="Times New Roman"/>
          <w:sz w:val="24"/>
          <w:szCs w:val="24"/>
          <w:u w:val="single"/>
        </w:rPr>
        <w:t xml:space="preserve">Gépkocsi biztosítása az ellátáshoz: </w:t>
      </w:r>
      <w:r w:rsidR="00EF5115" w:rsidRPr="00EF5115">
        <w:rPr>
          <w:rFonts w:ascii="Times New Roman" w:hAnsi="Times New Roman" w:cs="Times New Roman"/>
          <w:sz w:val="24"/>
          <w:szCs w:val="24"/>
        </w:rPr>
        <w:t xml:space="preserve">Szolgáltatáshoz a megfelelő gépjárművet az intézmény biztosítja meglévő, saját tulajdonú gépjárművel. </w:t>
      </w:r>
    </w:p>
    <w:p w:rsidR="00B86BD6" w:rsidRDefault="00B86BD6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6BD6" w:rsidRDefault="00A451C1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szolgáltatáshoz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 székhelyén, a 4440 </w:t>
      </w:r>
      <w:r w:rsidR="00051F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iszavasvári, Vasvári P. u. 87. sz. alatt 1 db irodahelyiség kerül biztosításra.</w:t>
      </w:r>
    </w:p>
    <w:p w:rsidR="00B86BD6" w:rsidRDefault="00B86BD6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6BD6" w:rsidRPr="00A451C1" w:rsidRDefault="00B86BD6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1C1">
        <w:rPr>
          <w:rFonts w:ascii="Times New Roman" w:hAnsi="Times New Roman" w:cs="Times New Roman"/>
          <w:sz w:val="24"/>
          <w:szCs w:val="24"/>
          <w:u w:val="single"/>
        </w:rPr>
        <w:t xml:space="preserve">Az ellátásra vonatkozó jogszabályi hivatkozások: </w:t>
      </w:r>
    </w:p>
    <w:p w:rsidR="00B86BD6" w:rsidRDefault="00B86BD6" w:rsidP="00893E1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757" w:rsidRPr="00F56757" w:rsidRDefault="00F56757" w:rsidP="00F567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szociális igazgatásról és szociális ellátásokról</w:t>
      </w:r>
      <w:r w:rsidRPr="00F5675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="0014215F" w:rsidRPr="00142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szóló</w:t>
      </w:r>
      <w:r w:rsidR="0014215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Pr="00F56757">
        <w:rPr>
          <w:rFonts w:ascii="Times New Roman" w:hAnsi="Times New Roman" w:cs="Times New Roman"/>
          <w:b/>
          <w:sz w:val="24"/>
          <w:szCs w:val="24"/>
        </w:rPr>
        <w:t xml:space="preserve">1993. évi III. tv. </w:t>
      </w:r>
      <w:r w:rsidR="00B86BD6" w:rsidRPr="00F56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60. §</w:t>
      </w:r>
      <w:r w:rsidRPr="00F56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az alábbiakról rendelkezik a tanyagondnoki ellátás kapcsán: </w:t>
      </w:r>
    </w:p>
    <w:p w:rsidR="00F56757" w:rsidRPr="00F56757" w:rsidRDefault="00F56757" w:rsidP="00F567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BD6" w:rsidRPr="00F56757" w:rsidRDefault="00F56757" w:rsidP="00F56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F5675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="00B86BD6" w:rsidRPr="00F56757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Pr="00F567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B86BD6" w:rsidRPr="00F56757">
        <w:rPr>
          <w:rFonts w:ascii="Times New Roman" w:hAnsi="Times New Roman" w:cs="Times New Roman"/>
          <w:color w:val="000000"/>
          <w:sz w:val="24"/>
          <w:szCs w:val="24"/>
        </w:rPr>
        <w:t>A falugondnoki, illetve tanyagondnoki szolgáltatás célja a falvak és a külterületi vagy egyéb belterületi, valamint a tanyasi lakott helyek intézményhiányából és a közösségi közlekedés nehézségéből eredő hátrányainak enyhítése, az alapvető szükségletek kielégítését segítő szolgáltatásokhoz, közszolgáltatáshoz valamint egyes alapszolgáltatásokhoz való hozzájutás biztosítása, továbbá az egyéni, közösségi szintű szükségletek teljesítésének segítése.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F56757">
        <w:rPr>
          <w:color w:val="000000"/>
        </w:rPr>
        <w:t>(2)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A falugondnoki szolgáltatás ezer lakosnál kisebb településen működtethető. Amennyiben a falugondnoki szolgáltatás létesítését követően a település lakosságszáma tíz százalékot meg nem haladó mértékben emelkedik ezer lakos fölé, a szolgáltatás tovább működtethető.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(3)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A tanyagondnoki szolgáltatás legalább hetven és legfeljebb négyszáz lakosságszámú – külön jogszabályban meghatározott – külterületi vagy egyéb belterületi lakott helyen működtethető. Amennyiben a helyi sajátosságok alapján a tanyagondnoki szolgáltatás több tanyagondnok közreműködésével valósítható meg, a tanyagondnokok által ellátandó körzetek határait – figyelemmel a lakosságszám korlátra – a fenntartó települési önkormányzat rendeletében határozza meg azzal, hogy új tanyagondnoki szolgáltatás négyszáz lakos fölött szervezhető meg. Amennyiben a tanyagondnoki szolgáltatás létesítését követően a külterületi vagy egyéb belterületi lakott hely lakosságszáma tíz százalékot meg nem haladó mértékben emelkedik négyszáz lakos fölé, a szolgáltatás tovább működtethető.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(4)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A falugondnoki, illetve tanyagondnoki szolgáltatás a fenntartó önkormányzat rendeletében részletesen meghatározott, (1) bekezdés szerinti feladatokat látja el, valamint – az önkormányzat rendeletében meghatározott módon – közreműködhet az étkeztetés biztosításában.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lastRenderedPageBreak/>
        <w:t>(5)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Egy településen – amennyiben a település mind a tanyagondnoki, mind a falugondnoki szolgáltatásra vonatkozó feltételeknek megfelel – vagy falugondnoki, vagy tanyagondnoki szolgáltatás működtethető.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(6)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Ugyanazon ellátási területen csak egy falugondnoki szolgálat, illetve egy tanyagondnoki szolgálat működtethető.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(7)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A társulás keretében megszervezett falugondnoki szolgáltatás csak azon települések tekintetében működtethető, amelyek megfelelnek a (2) bekezdésben meghatározott feltételeknek. A társulás keretében megszervezett tanyagondnoki szolgáltatás csak azon ellátási területen működtethető, amely megfelel a (3) bekezdésben meghatározott feltételeknek.</w:t>
      </w:r>
    </w:p>
    <w:p w:rsidR="00B86BD6" w:rsidRPr="00F56757" w:rsidRDefault="00B86BD6" w:rsidP="0014215F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(8)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 xml:space="preserve">A falugondnoki, illetve tanyagondnoki képzés szervezését a szolgáltatás helye szerint illetékes megyei önkormányzat látja el a </w:t>
      </w:r>
      <w:proofErr w:type="spellStart"/>
      <w:r w:rsidRPr="00F56757">
        <w:rPr>
          <w:color w:val="000000"/>
        </w:rPr>
        <w:t>szociál-</w:t>
      </w:r>
      <w:proofErr w:type="spellEnd"/>
      <w:r w:rsidRPr="00F56757">
        <w:rPr>
          <w:color w:val="000000"/>
        </w:rPr>
        <w:t xml:space="preserve"> és nyugdíjpolitikáért felelős miniszter által jóváhagyott képzési program alapján.</w:t>
      </w:r>
      <w:r w:rsidR="0014215F">
        <w:rPr>
          <w:color w:val="000000"/>
        </w:rPr>
        <w:t>”</w:t>
      </w:r>
    </w:p>
    <w:p w:rsidR="00B86BD6" w:rsidRDefault="00B86BD6" w:rsidP="00F5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15F" w:rsidRPr="00F56757" w:rsidRDefault="0014215F" w:rsidP="00F5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BD6" w:rsidRPr="0014215F" w:rsidRDefault="0014215F" w:rsidP="0014215F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</w:rPr>
        <w:t xml:space="preserve">A személyes gondoskodást nyújtó szociális intézmények szakmai feladatairól és működésük feltételeiről szóló </w:t>
      </w:r>
      <w:r w:rsidR="00B86BD6" w:rsidRPr="0014215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1/2000 </w:t>
      </w:r>
      <w:r w:rsidRPr="0014215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(I.7.) </w:t>
      </w:r>
      <w:r w:rsidR="00B86BD6" w:rsidRPr="0014215F">
        <w:rPr>
          <w:rFonts w:ascii="Times New Roman" w:hAnsi="Times New Roman" w:cs="Times New Roman"/>
          <w:b/>
          <w:iCs/>
          <w:color w:val="000000"/>
          <w:sz w:val="24"/>
          <w:szCs w:val="24"/>
        </w:rPr>
        <w:t>SZCSM rendelet</w:t>
      </w:r>
      <w:r w:rsidRPr="0014215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a f</w:t>
      </w:r>
      <w:r w:rsidR="00B86BD6" w:rsidRPr="0014215F">
        <w:rPr>
          <w:rFonts w:ascii="Times New Roman" w:hAnsi="Times New Roman" w:cs="Times New Roman"/>
          <w:b/>
          <w:iCs/>
          <w:color w:val="000000"/>
          <w:sz w:val="24"/>
          <w:szCs w:val="24"/>
        </w:rPr>
        <w:t>alugondnoki, tanyagondnoki szolgáltatás</w:t>
      </w:r>
      <w:r w:rsidRPr="0014215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okról a következő rendelkezéseket tartalmazza: </w:t>
      </w:r>
    </w:p>
    <w:p w:rsidR="0014215F" w:rsidRPr="0014215F" w:rsidRDefault="0014215F" w:rsidP="00142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BD6" w:rsidRPr="00F56757" w:rsidRDefault="0014215F" w:rsidP="0014215F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„</w:t>
      </w:r>
      <w:r w:rsidR="00B86BD6" w:rsidRPr="00F56757">
        <w:rPr>
          <w:b/>
          <w:bCs/>
          <w:color w:val="000000"/>
        </w:rPr>
        <w:t>39. §</w:t>
      </w:r>
      <w:r>
        <w:rPr>
          <w:color w:val="000000"/>
        </w:rPr>
        <w:t xml:space="preserve"> </w:t>
      </w:r>
      <w:r w:rsidR="00B86BD6" w:rsidRPr="00F56757">
        <w:rPr>
          <w:color w:val="000000"/>
        </w:rPr>
        <w:t>(1)</w:t>
      </w:r>
      <w:r>
        <w:rPr>
          <w:color w:val="000000"/>
          <w:vertAlign w:val="superscript"/>
        </w:rPr>
        <w:t xml:space="preserve"> </w:t>
      </w:r>
      <w:r w:rsidR="00B86BD6" w:rsidRPr="00F56757">
        <w:rPr>
          <w:color w:val="000000"/>
        </w:rPr>
        <w:t>A szolgáltatás során az önkormányzat rendeletében a falugondnoki szolgáltatás számára meghatározott közvetlen, személyes szolgáltatások közül alapfeladatnak minősül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F56757">
        <w:rPr>
          <w:i/>
          <w:iCs/>
          <w:color w:val="000000"/>
        </w:rPr>
        <w:t>a</w:t>
      </w:r>
      <w:proofErr w:type="gram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proofErr w:type="spellStart"/>
      <w:r w:rsidRPr="00F56757">
        <w:rPr>
          <w:color w:val="000000"/>
        </w:rPr>
        <w:t>a</w:t>
      </w:r>
      <w:proofErr w:type="spellEnd"/>
      <w:r w:rsidRPr="00F56757">
        <w:rPr>
          <w:color w:val="000000"/>
        </w:rPr>
        <w:t xml:space="preserve"> közreműködés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F56757">
        <w:rPr>
          <w:i/>
          <w:iCs/>
          <w:color w:val="000000"/>
        </w:rPr>
        <w:t>aa</w:t>
      </w:r>
      <w:proofErr w:type="spell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étkeztetésben,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F56757">
        <w:rPr>
          <w:i/>
          <w:iCs/>
          <w:color w:val="000000"/>
        </w:rPr>
        <w:t>ab</w:t>
      </w:r>
      <w:proofErr w:type="gram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 házi segítségnyújtásban,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F56757">
        <w:rPr>
          <w:i/>
          <w:iCs/>
          <w:color w:val="000000"/>
        </w:rPr>
        <w:t>ac</w:t>
      </w:r>
      <w:proofErr w:type="spell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 közösségi és szociális információk szolgáltatásában;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i/>
          <w:iCs/>
          <w:color w:val="000000"/>
        </w:rPr>
        <w:t>b)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egészségügyi ellátáshoz való hozzájutás biztosítása, így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F56757">
        <w:rPr>
          <w:i/>
          <w:iCs/>
          <w:color w:val="000000"/>
        </w:rPr>
        <w:t>ba</w:t>
      </w:r>
      <w:proofErr w:type="spell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 háziorvosi rendelésre szállítás,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F56757">
        <w:rPr>
          <w:i/>
          <w:iCs/>
          <w:color w:val="000000"/>
        </w:rPr>
        <w:t>bb</w:t>
      </w:r>
      <w:proofErr w:type="spell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egyéb egészségügyi intézménybe szállítás,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F56757">
        <w:rPr>
          <w:i/>
          <w:iCs/>
          <w:color w:val="000000"/>
        </w:rPr>
        <w:t>bc</w:t>
      </w:r>
      <w:proofErr w:type="spell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 gyógyszerkiváltás és a gyógyászati segédeszközökhöz való hozzájutás biztosítása;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i/>
          <w:iCs/>
          <w:color w:val="000000"/>
        </w:rPr>
        <w:t>c)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óvodáskorú, iskoláskorú gyermekek szállítása, így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F56757">
        <w:rPr>
          <w:i/>
          <w:iCs/>
          <w:color w:val="000000"/>
        </w:rPr>
        <w:t>ca</w:t>
      </w:r>
      <w:proofErr w:type="spell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óvodába, iskolába szállítás,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F56757">
        <w:rPr>
          <w:i/>
          <w:iCs/>
          <w:color w:val="000000"/>
        </w:rPr>
        <w:t>cb</w:t>
      </w:r>
      <w:proofErr w:type="spell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egyéb gyermekszállítás.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(2)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A szolgáltatás során az önkormányzat rendeletében a falugondnoki szolgáltatás számára meghatározott közvetlen, személyes szolgáltatások közül kiegészítő feladatnak minősülnek a lakossági szolgáltatások, így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F56757">
        <w:rPr>
          <w:i/>
          <w:iCs/>
          <w:color w:val="000000"/>
        </w:rPr>
        <w:t>a</w:t>
      </w:r>
      <w:proofErr w:type="gram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proofErr w:type="spellStart"/>
      <w:r w:rsidRPr="00F56757">
        <w:rPr>
          <w:color w:val="000000"/>
        </w:rPr>
        <w:t>a</w:t>
      </w:r>
      <w:proofErr w:type="spellEnd"/>
      <w:r w:rsidRPr="00F56757">
        <w:rPr>
          <w:color w:val="000000"/>
        </w:rPr>
        <w:t xml:space="preserve"> közösségi, művelődési, sport- és szabadidős tevékenységek szervezése, segítése,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i/>
          <w:iCs/>
          <w:color w:val="000000"/>
        </w:rPr>
        <w:t>b)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egyéni hivatalos ügyek intézésének segítése, lakossági igények továbbítása,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i/>
          <w:iCs/>
          <w:color w:val="000000"/>
        </w:rPr>
        <w:t>c)</w:t>
      </w:r>
      <w:r w:rsidR="0014215F">
        <w:rPr>
          <w:i/>
          <w:iCs/>
          <w:color w:val="000000"/>
          <w:vertAlign w:val="superscript"/>
        </w:rPr>
        <w:t xml:space="preserve"> </w:t>
      </w:r>
      <w:r w:rsidRPr="00F56757">
        <w:rPr>
          <w:color w:val="000000"/>
        </w:rPr>
        <w:t>az egyéb lakossági szolgált</w:t>
      </w:r>
      <w:r w:rsidR="0014215F">
        <w:rPr>
          <w:color w:val="000000"/>
        </w:rPr>
        <w:t xml:space="preserve">atások, illetve az (1) bekezdés </w:t>
      </w:r>
      <w:r w:rsidRPr="00F56757">
        <w:rPr>
          <w:i/>
          <w:iCs/>
          <w:color w:val="000000"/>
        </w:rPr>
        <w:t>a)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pontjában meghatározottakon kívüli egyéb szociális és gyermekjóléti alapszolgáltatások biztosításában való közreműködés.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(3)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A szolgáltatás során az önkormányzat rendeletében a falugondnoki szolgáltatás számára meghatározott, az önkormányzati feladatok megoldását segítő, közvetett szolgáltatásnak minősül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F56757">
        <w:rPr>
          <w:i/>
          <w:iCs/>
          <w:color w:val="000000"/>
        </w:rPr>
        <w:t>a</w:t>
      </w:r>
      <w:proofErr w:type="gram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ételszállítás önkormányzati intézménybe,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i/>
          <w:iCs/>
          <w:color w:val="000000"/>
        </w:rPr>
        <w:t>b)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az önkormányzati információk közvetítése a lakosság részére,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i/>
          <w:iCs/>
          <w:color w:val="000000"/>
        </w:rPr>
        <w:t>c)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a falugondnoki szolgálat működtetésével kapcsolatos teendők ellátása.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(3a)</w:t>
      </w:r>
      <w:r w:rsidR="0014215F">
        <w:rPr>
          <w:color w:val="000000"/>
          <w:vertAlign w:val="superscript"/>
        </w:rPr>
        <w:t xml:space="preserve"> </w:t>
      </w:r>
      <w:proofErr w:type="gramStart"/>
      <w:r w:rsidRPr="00F56757">
        <w:rPr>
          <w:color w:val="000000"/>
        </w:rPr>
        <w:t>A</w:t>
      </w:r>
      <w:proofErr w:type="gramEnd"/>
      <w:r w:rsidRPr="00F56757">
        <w:rPr>
          <w:color w:val="000000"/>
        </w:rPr>
        <w:t xml:space="preserve"> (3) bekezdésben meghatározott feladatok a szolgáltatásnyújtás legfeljebb 50%-át tehetik ki.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(4)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 xml:space="preserve">A falugondnok tevékenységét a </w:t>
      </w:r>
      <w:proofErr w:type="spellStart"/>
      <w:r w:rsidRPr="00F56757">
        <w:rPr>
          <w:color w:val="000000"/>
        </w:rPr>
        <w:t>szociál-</w:t>
      </w:r>
      <w:proofErr w:type="spellEnd"/>
      <w:r w:rsidRPr="00F56757">
        <w:rPr>
          <w:color w:val="000000"/>
        </w:rPr>
        <w:t xml:space="preserve"> és nyugdíjpolitikáért felelős miniszter által meghatározott, a Szociális Ágazati Portálon közzétett tevékenységnaplóban kell </w:t>
      </w:r>
      <w:r w:rsidRPr="00F56757">
        <w:rPr>
          <w:color w:val="000000"/>
        </w:rPr>
        <w:lastRenderedPageBreak/>
        <w:t>dokumentálni. A szolgáltatáshoz használt gépjármű menetlevelén fel kell tüntetni, hogy a gépjárművet a falugondnoki szolgáltatás ellátásához veszik igénybe.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(5)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Falu-, illetve tanyagondnoki munkakörben csak olyan személy foglalkoztatható, akit a foglalkoztatás kezdő időpontjában a munkáltató bejelentett a munkakör betöltéséhez szükséges falu- és tanyagondnoki alapképzésre, és azt a munkakör betöltője a foglalkoztatás kezdő időpontjától számított egy éven belül elvégzi.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(6)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A falu- és tanyagondnoki szolgáltatás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F56757">
        <w:rPr>
          <w:i/>
          <w:iCs/>
          <w:color w:val="000000"/>
        </w:rPr>
        <w:t>a</w:t>
      </w:r>
      <w:proofErr w:type="gramEnd"/>
      <w:r w:rsidRPr="00F56757">
        <w:rPr>
          <w:i/>
          <w:iCs/>
          <w:color w:val="000000"/>
        </w:rPr>
        <w:t>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szállítás,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i/>
          <w:iCs/>
          <w:color w:val="000000"/>
        </w:rPr>
        <w:t>b)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megkeresés és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i/>
          <w:iCs/>
          <w:color w:val="000000"/>
        </w:rPr>
        <w:t>c)</w:t>
      </w:r>
      <w:r w:rsidR="0014215F">
        <w:rPr>
          <w:color w:val="000000"/>
        </w:rPr>
        <w:t xml:space="preserve"> </w:t>
      </w:r>
      <w:r w:rsidRPr="00F56757">
        <w:rPr>
          <w:color w:val="000000"/>
        </w:rPr>
        <w:t>közösségi fejlesztés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F56757">
        <w:rPr>
          <w:color w:val="000000"/>
        </w:rPr>
        <w:t>szolgáltatási</w:t>
      </w:r>
      <w:proofErr w:type="gramEnd"/>
      <w:r w:rsidRPr="00F56757">
        <w:rPr>
          <w:color w:val="000000"/>
        </w:rPr>
        <w:t xml:space="preserve"> elemet biztosít.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(7)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(8)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 xml:space="preserve">Ha a falugondnoki szolgálat feladatait más intézmény keretében látja el, az intézményben biztosítani kell a falugondnoki szolgálat önálló szakmai egységként történő működtetését. Ebben az esetben az </w:t>
      </w:r>
      <w:proofErr w:type="gramStart"/>
      <w:r w:rsidRPr="00F56757">
        <w:rPr>
          <w:color w:val="000000"/>
        </w:rPr>
        <w:t>intézmény alapító</w:t>
      </w:r>
      <w:proofErr w:type="gramEnd"/>
      <w:r w:rsidRPr="00F56757">
        <w:rPr>
          <w:color w:val="000000"/>
        </w:rPr>
        <w:t xml:space="preserve"> okirata tartalmazza a falugondnoki szolgálat feladatainak ellátását is.</w:t>
      </w:r>
    </w:p>
    <w:p w:rsidR="00B86BD6" w:rsidRPr="00F56757" w:rsidRDefault="00B86BD6" w:rsidP="00F56757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  <w:r w:rsidRPr="00F56757">
        <w:rPr>
          <w:color w:val="000000"/>
        </w:rPr>
        <w:t>(9)</w:t>
      </w:r>
      <w:r w:rsidR="0014215F">
        <w:rPr>
          <w:color w:val="000000"/>
          <w:vertAlign w:val="superscript"/>
        </w:rPr>
        <w:t xml:space="preserve"> </w:t>
      </w:r>
      <w:r w:rsidRPr="00F56757">
        <w:rPr>
          <w:color w:val="000000"/>
        </w:rPr>
        <w:t>E rendeletnek a falugondnoki szolgáltatásra vonatkozó szabályait a tanyagondnoki szolgáltatás esetén is alkalmazni kell.</w:t>
      </w:r>
      <w:r w:rsidR="0014215F">
        <w:rPr>
          <w:color w:val="000000"/>
        </w:rPr>
        <w:t>”</w:t>
      </w:r>
    </w:p>
    <w:p w:rsidR="00B86BD6" w:rsidRPr="00F56757" w:rsidRDefault="00B86BD6" w:rsidP="00F5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BD6" w:rsidRPr="004F34A9" w:rsidRDefault="00A451C1" w:rsidP="004F34A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4A9">
        <w:rPr>
          <w:rFonts w:ascii="Times New Roman" w:hAnsi="Times New Roman" w:cs="Times New Roman"/>
          <w:sz w:val="24"/>
          <w:szCs w:val="24"/>
          <w:u w:val="single"/>
        </w:rPr>
        <w:t xml:space="preserve">A tanyagondnoki ellátás </w:t>
      </w:r>
      <w:r w:rsidR="004F34A9" w:rsidRPr="004F34A9">
        <w:rPr>
          <w:rFonts w:ascii="Times New Roman" w:hAnsi="Times New Roman" w:cs="Times New Roman"/>
          <w:sz w:val="24"/>
          <w:szCs w:val="24"/>
          <w:u w:val="single"/>
        </w:rPr>
        <w:t>bevétel-</w:t>
      </w:r>
      <w:r w:rsidRPr="004F34A9">
        <w:rPr>
          <w:rFonts w:ascii="Times New Roman" w:hAnsi="Times New Roman" w:cs="Times New Roman"/>
          <w:sz w:val="24"/>
          <w:szCs w:val="24"/>
          <w:u w:val="single"/>
        </w:rPr>
        <w:t xml:space="preserve">kiadásai egy évre vetítve a következőképpen alakulnának: </w:t>
      </w:r>
    </w:p>
    <w:p w:rsidR="004F34A9" w:rsidRDefault="004F34A9" w:rsidP="004F34A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4F34A9">
        <w:rPr>
          <w:bCs/>
          <w:color w:val="000000"/>
        </w:rPr>
        <w:t>Magyarország 2021. évi központi költségvetéséről szóló 2020. évi XC. törvény</w:t>
      </w:r>
      <w:r>
        <w:rPr>
          <w:bCs/>
          <w:color w:val="000000"/>
        </w:rPr>
        <w:t xml:space="preserve"> alapján az ö</w:t>
      </w:r>
      <w:r w:rsidR="002C35F0">
        <w:rPr>
          <w:bCs/>
          <w:color w:val="000000"/>
        </w:rPr>
        <w:t>nkormányzat évente 4.479.000 Ft/</w:t>
      </w:r>
      <w:bookmarkStart w:id="0" w:name="_GoBack"/>
      <w:bookmarkEnd w:id="0"/>
      <w:r>
        <w:rPr>
          <w:bCs/>
          <w:color w:val="000000"/>
        </w:rPr>
        <w:t xml:space="preserve">szolgálat normatíva igénylésére jogosult. Ezen támogatás igénylés leadására az év májusi évközi normatíva pótigénylés során lenne lehetőségünk, mivel a szolgáltatás év közben kerül beindításra. </w:t>
      </w:r>
    </w:p>
    <w:p w:rsidR="004F34A9" w:rsidRDefault="004F34A9" w:rsidP="004F34A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A kiadások várható alakulása a következő: </w:t>
      </w:r>
    </w:p>
    <w:p w:rsidR="004F34A9" w:rsidRPr="004F34A9" w:rsidRDefault="004F34A9" w:rsidP="004F34A9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1 fő tanyagondnok bérköltsége közalkalmazotti bértábla besorolástól függően, az ágazati pótlékok egyéb finanszírozása mellett: 2.525.688 Ft-tól 3.924.648 Ft-ig tartományban</w:t>
      </w:r>
      <w:r w:rsidR="00A14A63">
        <w:rPr>
          <w:bCs/>
          <w:color w:val="000000"/>
        </w:rPr>
        <w:t>.</w:t>
      </w:r>
    </w:p>
    <w:p w:rsidR="004F34A9" w:rsidRPr="004F34A9" w:rsidRDefault="004F34A9" w:rsidP="004F34A9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A fennmaradó támogatásból kellene fedezni a gépkocsi üzemeltetési költségeit, illetve az ellátáshoz kapcsolódó egyéb dologi kiadásokat. </w:t>
      </w:r>
    </w:p>
    <w:p w:rsidR="00A451C1" w:rsidRDefault="00A451C1" w:rsidP="00F56757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F34A9" w:rsidRDefault="004F34A9" w:rsidP="00F56757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ellátás működtetésének részletes leírását, feladatait, igénybevételi módját a határozathoz mellékelt,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Központ intézményvezetője által elkészített </w:t>
      </w:r>
      <w:r w:rsidRPr="00A1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szakmai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tartalmazza. </w:t>
      </w:r>
    </w:p>
    <w:p w:rsidR="007F302A" w:rsidRDefault="007F302A" w:rsidP="00F56757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93E1B" w:rsidRDefault="007F302A" w:rsidP="007F302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döntésem meghozatalát követően a </w:t>
      </w:r>
      <w:r w:rsidRPr="007F3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szociális, gyermekjóléti és gyermekvédelmi szolgáltatók, intézmények és hálózatok hatósági nyilvántartásáról és ellenőrzéséről szóló 369/2013. (X. 24.) Korm. rendelet rendelkezéseinek megfelelően elektronikus űrlapon, a megfelelő mellékletek csatolásával kell a fenntartónak a szolgáltatás </w:t>
      </w:r>
      <w:r w:rsidRPr="00A14A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működési engedélyét kérelmeznie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Ezen kérelem benyújtását célszerű minél hamarabb megtenni, mivel a várható döntéshozatal 60 nap, és a szolgáltatás beindításának tervezett időpontja 2021. május 1. </w:t>
      </w:r>
    </w:p>
    <w:p w:rsidR="007F302A" w:rsidRPr="007F302A" w:rsidRDefault="007F302A" w:rsidP="007F302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3E1B" w:rsidRPr="001F0CC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 29.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>
        <w:rPr>
          <w:rFonts w:ascii="Times New Roman" w:hAnsi="Times New Roman" w:cs="Times New Roman"/>
          <w:sz w:val="24"/>
          <w:szCs w:val="24"/>
        </w:rPr>
        <w:t>következményeinek elhárítása, a</w:t>
      </w:r>
      <w:r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Magyarország egész területére veszélyhelyzetet hirdet ki 2020. november 4. napjától.</w:t>
      </w: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Tiszavasvári, </w:t>
      </w:r>
      <w:r>
        <w:rPr>
          <w:rFonts w:ascii="Times New Roman" w:hAnsi="Times New Roman" w:cs="Times New Roman"/>
          <w:sz w:val="24"/>
          <w:szCs w:val="24"/>
        </w:rPr>
        <w:t xml:space="preserve">2021. február 25. </w:t>
      </w: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1B" w:rsidRPr="00187117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93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93E1B"/>
    <w:p w:rsidR="00FA5F2F" w:rsidRDefault="00FA5F2F"/>
    <w:p w:rsidR="00B05992" w:rsidRDefault="00B05992"/>
    <w:p w:rsidR="00B05992" w:rsidRDefault="00B05992"/>
    <w:p w:rsidR="00B05992" w:rsidRDefault="00B05992"/>
    <w:p w:rsidR="00B05992" w:rsidRDefault="00B05992"/>
    <w:p w:rsidR="00B05992" w:rsidRDefault="00B05992"/>
    <w:p w:rsidR="00B05992" w:rsidRDefault="00B05992"/>
    <w:p w:rsidR="00B05992" w:rsidRDefault="00B05992"/>
    <w:p w:rsidR="00B05992" w:rsidRDefault="00B05992"/>
    <w:p w:rsidR="00B05992" w:rsidRDefault="00B05992"/>
    <w:p w:rsidR="00B05992" w:rsidRDefault="00B05992"/>
    <w:p w:rsidR="00B05992" w:rsidRDefault="00B05992" w:rsidP="00B05992"/>
    <w:p w:rsidR="00B05992" w:rsidRPr="00B05992" w:rsidRDefault="00EF5115" w:rsidP="00B05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46</w:t>
      </w:r>
      <w:r w:rsidR="00B05992" w:rsidRPr="00B05992">
        <w:rPr>
          <w:rFonts w:ascii="Times New Roman" w:hAnsi="Times New Roman" w:cs="Times New Roman"/>
          <w:b/>
          <w:sz w:val="24"/>
          <w:szCs w:val="24"/>
        </w:rPr>
        <w:t>/2021. PM határozat melléklete</w:t>
      </w:r>
    </w:p>
    <w:p w:rsidR="00B05992" w:rsidRDefault="00B05992" w:rsidP="00B05992">
      <w:pPr>
        <w:jc w:val="center"/>
      </w:pPr>
    </w:p>
    <w:p w:rsidR="00B05992" w:rsidRDefault="00B05992" w:rsidP="00B05992">
      <w:pPr>
        <w:jc w:val="center"/>
      </w:pPr>
    </w:p>
    <w:p w:rsidR="00B05992" w:rsidRDefault="00B05992" w:rsidP="00B05992">
      <w:pPr>
        <w:jc w:val="center"/>
      </w:pPr>
    </w:p>
    <w:p w:rsidR="00B05992" w:rsidRDefault="00B05992" w:rsidP="00B05992">
      <w:pPr>
        <w:jc w:val="center"/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  <w:proofErr w:type="spellStart"/>
      <w:r w:rsidRPr="00B05992">
        <w:rPr>
          <w:color w:val="000000"/>
          <w:sz w:val="32"/>
          <w:szCs w:val="32"/>
        </w:rPr>
        <w:t>Kornisné</w:t>
      </w:r>
      <w:proofErr w:type="spellEnd"/>
      <w:r w:rsidRPr="00B05992">
        <w:rPr>
          <w:color w:val="000000"/>
          <w:sz w:val="32"/>
          <w:szCs w:val="32"/>
        </w:rPr>
        <w:t xml:space="preserve"> </w:t>
      </w:r>
      <w:proofErr w:type="spellStart"/>
      <w:r w:rsidRPr="00B05992">
        <w:rPr>
          <w:color w:val="000000"/>
          <w:sz w:val="32"/>
          <w:szCs w:val="32"/>
        </w:rPr>
        <w:t>Liptay</w:t>
      </w:r>
      <w:proofErr w:type="spellEnd"/>
      <w:r w:rsidRPr="00B05992">
        <w:rPr>
          <w:color w:val="000000"/>
          <w:sz w:val="32"/>
          <w:szCs w:val="32"/>
        </w:rPr>
        <w:t xml:space="preserve"> Elza Szociális és Gyermekjóléti Központ</w:t>
      </w: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5992" w:rsidRPr="00B05992" w:rsidRDefault="00B05992" w:rsidP="00B05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  <w:u w:val="single"/>
        </w:rPr>
      </w:pPr>
    </w:p>
    <w:p w:rsidR="00B05992" w:rsidRPr="00B05992" w:rsidRDefault="00B05992" w:rsidP="00B05992">
      <w:pPr>
        <w:pStyle w:val="Cm"/>
        <w:rPr>
          <w:color w:val="000000"/>
          <w:sz w:val="44"/>
          <w:szCs w:val="44"/>
          <w:u w:val="single"/>
        </w:rPr>
      </w:pPr>
      <w:r w:rsidRPr="00B05992">
        <w:rPr>
          <w:color w:val="000000"/>
          <w:sz w:val="44"/>
          <w:szCs w:val="44"/>
          <w:u w:val="single"/>
        </w:rPr>
        <w:t>SZAKMAI PROGRAM</w:t>
      </w:r>
    </w:p>
    <w:p w:rsidR="00B05992" w:rsidRPr="00B05992" w:rsidRDefault="00B05992" w:rsidP="00B05992">
      <w:pPr>
        <w:pStyle w:val="Cm"/>
        <w:rPr>
          <w:color w:val="000000"/>
          <w:sz w:val="44"/>
          <w:szCs w:val="44"/>
          <w:u w:val="single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  <w:r w:rsidRPr="00B05992">
        <w:rPr>
          <w:color w:val="000000"/>
          <w:sz w:val="32"/>
          <w:szCs w:val="32"/>
        </w:rPr>
        <w:t>Tanyagondnoki szolgálat</w:t>
      </w: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pStyle w:val="Cm"/>
        <w:rPr>
          <w:color w:val="000000"/>
          <w:sz w:val="32"/>
          <w:szCs w:val="32"/>
        </w:rPr>
      </w:pPr>
    </w:p>
    <w:p w:rsidR="00B05992" w:rsidRPr="00B05992" w:rsidRDefault="00B05992" w:rsidP="00B05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992">
        <w:rPr>
          <w:rFonts w:ascii="Times New Roman" w:hAnsi="Times New Roman" w:cs="Times New Roman"/>
          <w:sz w:val="32"/>
          <w:szCs w:val="32"/>
        </w:rPr>
        <w:t>Tiszavasvári</w:t>
      </w:r>
    </w:p>
    <w:p w:rsidR="00B05992" w:rsidRPr="00B05992" w:rsidRDefault="00B05992" w:rsidP="00B05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992">
        <w:rPr>
          <w:rFonts w:ascii="Times New Roman" w:hAnsi="Times New Roman" w:cs="Times New Roman"/>
          <w:sz w:val="32"/>
          <w:szCs w:val="32"/>
        </w:rPr>
        <w:t>2021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5992" w:rsidRPr="00B05992" w:rsidRDefault="00B05992" w:rsidP="00B05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5992" w:rsidRPr="00B05992" w:rsidRDefault="00B05992" w:rsidP="00B05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lastRenderedPageBreak/>
        <w:t xml:space="preserve">Tiszavasvári Város Önkormányzata Képviselő-testülete – </w:t>
      </w:r>
      <w:bookmarkStart w:id="1" w:name="pr2"/>
      <w:bookmarkStart w:id="2" w:name="pr1"/>
      <w:r w:rsidRPr="00B05992">
        <w:rPr>
          <w:rFonts w:ascii="Times New Roman" w:hAnsi="Times New Roman" w:cs="Times New Roman"/>
          <w:sz w:val="24"/>
          <w:szCs w:val="24"/>
        </w:rPr>
        <w:t>a szociális igazgatásról és szociális ellátásokról</w:t>
      </w:r>
      <w:bookmarkEnd w:id="1"/>
      <w:r w:rsidRPr="00B05992">
        <w:rPr>
          <w:rFonts w:ascii="Times New Roman" w:hAnsi="Times New Roman" w:cs="Times New Roman"/>
          <w:sz w:val="24"/>
          <w:szCs w:val="24"/>
        </w:rPr>
        <w:t xml:space="preserve"> szóló az 1993. évi III. törvény</w:t>
      </w:r>
      <w:bookmarkEnd w:id="2"/>
      <w:r w:rsidRPr="00B05992">
        <w:rPr>
          <w:rFonts w:ascii="Times New Roman" w:hAnsi="Times New Roman" w:cs="Times New Roman"/>
          <w:sz w:val="24"/>
          <w:szCs w:val="24"/>
        </w:rPr>
        <w:t xml:space="preserve"> (a továbbiakban: Szt.) 60.§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05992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05992">
        <w:rPr>
          <w:rFonts w:ascii="Times New Roman" w:hAnsi="Times New Roman" w:cs="Times New Roman"/>
          <w:sz w:val="24"/>
          <w:szCs w:val="24"/>
        </w:rPr>
        <w:t>, valamint a személyes gondoskodást nyújtó szociális intézmények szakmai feladatairól és működésük feltételeiről szóló 1/2000. (I. 7.) SZCSM rendelet 39. §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05992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05992">
        <w:rPr>
          <w:rFonts w:ascii="Times New Roman" w:hAnsi="Times New Roman" w:cs="Times New Roman"/>
          <w:sz w:val="24"/>
          <w:szCs w:val="24"/>
        </w:rPr>
        <w:t xml:space="preserve"> alapján – a Tiszavasvári városhoz közigazgatási területén lévő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Józsefháza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település tanyagondnoki szolgálatának szakmai programját az alábbiak szerint határozza meg.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szakmai program a Tiszavasvári közigazgatási területén lévő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Józsefháza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tanyagondnoki szolgáltatására terjed ki.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Pr="00B0599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05992">
        <w:rPr>
          <w:rFonts w:ascii="Times New Roman" w:hAnsi="Times New Roman" w:cs="Times New Roman"/>
          <w:b/>
          <w:sz w:val="24"/>
          <w:szCs w:val="24"/>
        </w:rPr>
        <w:t xml:space="preserve"> szolgáltatás célja, feladata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B05992">
          <w:rPr>
            <w:rFonts w:ascii="Times New Roman" w:hAnsi="Times New Roman" w:cs="Times New Roman"/>
            <w:b/>
            <w:sz w:val="24"/>
            <w:szCs w:val="24"/>
          </w:rPr>
          <w:t>1. A</w:t>
        </w:r>
      </w:smartTag>
      <w:r w:rsidRPr="00B05992">
        <w:rPr>
          <w:rFonts w:ascii="Times New Roman" w:hAnsi="Times New Roman" w:cs="Times New Roman"/>
          <w:b/>
          <w:sz w:val="24"/>
          <w:szCs w:val="24"/>
        </w:rPr>
        <w:t xml:space="preserve"> megvalósítani kívánt program konkrét bemutatása, a létrejövő kapacitások, a nyújtott szolgáltatáselemek, tevékenységek leírása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tanyagondnoki szolgáltatás törvényben (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Szt.-ben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tanyagondnoki szolgáltatás címszó alatt meghatározottak alapján) meghatározott célja az aprófalvak és a külterületi vagy egyéb belterületi, valamint a tanyasi lakott helyek intézményhiányából eredő hátrányainak enyhítése, az alapvető szükségletek kielégítését segítő szolgáltatásokhoz, közszolgáltatáshoz valamint egyes alapszolgáltatásokhoz való hozzájutás biztosítása, továbbá az egyéni, közösségi szintű szükségletek teljesítésének segítése.</w:t>
      </w:r>
    </w:p>
    <w:p w:rsidR="00B05992" w:rsidRPr="00B05992" w:rsidRDefault="00B05992" w:rsidP="00B0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992">
        <w:rPr>
          <w:rFonts w:ascii="Times New Roman" w:hAnsi="Times New Roman" w:cs="Times New Roman"/>
          <w:sz w:val="24"/>
          <w:szCs w:val="24"/>
        </w:rPr>
        <w:t>Józsefháza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település lakosainak száma megközelítőleg 181 fő, jellemzőek rá a környéken kialakult aprófalvas településszerkezetből adódó sajátosságok, így a helyben elérhető közszolgáltatások hiánya, illetve alacsony száma, a munkalehetőségek hiánya, a tömegközlekedés szűk lehetőségei. </w:t>
      </w:r>
    </w:p>
    <w:p w:rsidR="00B05992" w:rsidRPr="00B05992" w:rsidRDefault="00B05992" w:rsidP="00B059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tanyagondnoki szolgáltatás 1 fő közalkalmazott útján ellátja a településen jelentkező feladatokat, a többi, a településen működő szociális szolgáltatásokkal egymást kölcsönösen kiegészítve. </w:t>
      </w:r>
    </w:p>
    <w:p w:rsidR="00B05992" w:rsidRPr="00B05992" w:rsidRDefault="00B05992" w:rsidP="00B059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tanyagondnoki szolgáltatás</w:t>
      </w:r>
    </w:p>
    <w:p w:rsidR="00B05992" w:rsidRPr="00B05992" w:rsidRDefault="00B05992" w:rsidP="00B0599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szállítás,</w:t>
      </w:r>
    </w:p>
    <w:p w:rsidR="00B05992" w:rsidRPr="00B05992" w:rsidRDefault="00B05992" w:rsidP="00B0599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megkeresés és</w:t>
      </w:r>
    </w:p>
    <w:p w:rsidR="00B05992" w:rsidRPr="00B05992" w:rsidRDefault="00B05992" w:rsidP="00B0599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közösségi fejlesztés</w:t>
      </w:r>
    </w:p>
    <w:p w:rsidR="00B05992" w:rsidRPr="00B05992" w:rsidRDefault="00B05992" w:rsidP="00B059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szolgáltatási elemeket biztosít. </w:t>
      </w:r>
    </w:p>
    <w:p w:rsidR="00B05992" w:rsidRPr="00B05992" w:rsidRDefault="00B05992" w:rsidP="00B0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2. A más intézményekkel történő együttműködés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pStyle w:val="lfej"/>
        <w:tabs>
          <w:tab w:val="clear" w:pos="4536"/>
          <w:tab w:val="clear" w:pos="9072"/>
        </w:tabs>
        <w:jc w:val="both"/>
      </w:pPr>
      <w:r w:rsidRPr="00B05992">
        <w:t>A tanyagondnoki szolgálat</w:t>
      </w:r>
    </w:p>
    <w:p w:rsidR="00B05992" w:rsidRPr="00B05992" w:rsidRDefault="00B05992" w:rsidP="00B059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Központ szervezeti egységeként működik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kapcsolattartás elsősorban a házi segítségnyújtási feladatokat ellátó személy útján rendszeresen személyesen, vagy telefonon történik.</w:t>
      </w:r>
    </w:p>
    <w:p w:rsidR="00B05992" w:rsidRPr="00B05992" w:rsidRDefault="00B05992" w:rsidP="00B05992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együttműködik a </w:t>
      </w:r>
      <w:r w:rsidRPr="00B05992">
        <w:rPr>
          <w:rFonts w:ascii="Times New Roman" w:hAnsi="Times New Roman" w:cs="Times New Roman"/>
          <w:b/>
          <w:sz w:val="24"/>
          <w:szCs w:val="24"/>
        </w:rPr>
        <w:t>házi</w:t>
      </w:r>
      <w:r w:rsidRPr="00B05992">
        <w:rPr>
          <w:rFonts w:ascii="Times New Roman" w:hAnsi="Times New Roman" w:cs="Times New Roman"/>
          <w:b/>
          <w:bCs/>
          <w:sz w:val="24"/>
          <w:szCs w:val="24"/>
        </w:rPr>
        <w:t>orvossal</w:t>
      </w:r>
      <w:r w:rsidRPr="00B05992">
        <w:rPr>
          <w:rFonts w:ascii="Times New Roman" w:hAnsi="Times New Roman" w:cs="Times New Roman"/>
          <w:sz w:val="24"/>
          <w:szCs w:val="24"/>
        </w:rPr>
        <w:t>.</w:t>
      </w:r>
    </w:p>
    <w:p w:rsidR="00B05992" w:rsidRPr="00B05992" w:rsidRDefault="00B05992" w:rsidP="00B059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kapcsolattartás heti rendszerességgel, személyesen, vagy telefonon történik.</w:t>
      </w:r>
    </w:p>
    <w:p w:rsidR="00B05992" w:rsidRPr="00B05992" w:rsidRDefault="00B05992" w:rsidP="00B05992">
      <w:pPr>
        <w:pStyle w:val="Szvegtrzsbehzssal"/>
        <w:numPr>
          <w:ilvl w:val="0"/>
          <w:numId w:val="4"/>
        </w:numPr>
        <w:tabs>
          <w:tab w:val="clear" w:pos="1065"/>
        </w:tabs>
        <w:autoSpaceDE w:val="0"/>
        <w:autoSpaceDN w:val="0"/>
        <w:adjustRightInd w:val="0"/>
        <w:spacing w:after="0"/>
        <w:jc w:val="both"/>
      </w:pPr>
      <w:r w:rsidRPr="00B05992">
        <w:t xml:space="preserve">együttműködik a </w:t>
      </w:r>
      <w:r w:rsidRPr="00B05992">
        <w:rPr>
          <w:b/>
          <w:bCs/>
        </w:rPr>
        <w:t>védőnői szolgálattal.</w:t>
      </w:r>
    </w:p>
    <w:p w:rsidR="00B05992" w:rsidRPr="00B05992" w:rsidRDefault="00B05992" w:rsidP="00B05992">
      <w:pPr>
        <w:pStyle w:val="Szvegtrzsbehzssal"/>
        <w:spacing w:after="0"/>
        <w:ind w:left="1416"/>
        <w:jc w:val="both"/>
      </w:pPr>
      <w:r w:rsidRPr="00B05992">
        <w:t>A kapcsolattartás alkalomszerű, telefonon vagy személyesen történik.</w:t>
      </w:r>
    </w:p>
    <w:p w:rsidR="00B05992" w:rsidRPr="00B05992" w:rsidRDefault="00B05992" w:rsidP="00B059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együttműködik a </w:t>
      </w:r>
      <w:r w:rsidRPr="00B05992">
        <w:rPr>
          <w:rFonts w:ascii="Times New Roman" w:hAnsi="Times New Roman" w:cs="Times New Roman"/>
          <w:b/>
          <w:bCs/>
          <w:sz w:val="24"/>
          <w:szCs w:val="24"/>
        </w:rPr>
        <w:t>fogorvossal.</w:t>
      </w:r>
    </w:p>
    <w:p w:rsidR="00B05992" w:rsidRPr="00B05992" w:rsidRDefault="00B05992" w:rsidP="00B05992">
      <w:pPr>
        <w:pStyle w:val="Szvegtrzsbehzssal"/>
        <w:spacing w:after="0"/>
        <w:ind w:left="1416"/>
        <w:jc w:val="both"/>
      </w:pPr>
      <w:r w:rsidRPr="00B05992">
        <w:t>A kapcsolattartás alkalomszerű, telefonon vagy személyesen történik.</w:t>
      </w:r>
    </w:p>
    <w:p w:rsidR="00B05992" w:rsidRPr="00B05992" w:rsidRDefault="00B05992" w:rsidP="00B0599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együttműködik az </w:t>
      </w:r>
      <w:r w:rsidRPr="00B05992">
        <w:rPr>
          <w:rFonts w:ascii="Times New Roman" w:hAnsi="Times New Roman" w:cs="Times New Roman"/>
          <w:b/>
          <w:bCs/>
          <w:sz w:val="24"/>
          <w:szCs w:val="24"/>
        </w:rPr>
        <w:t>iskolákkal</w:t>
      </w:r>
      <w:r w:rsidRPr="00B05992">
        <w:rPr>
          <w:rFonts w:ascii="Times New Roman" w:hAnsi="Times New Roman" w:cs="Times New Roman"/>
          <w:sz w:val="24"/>
          <w:szCs w:val="24"/>
        </w:rPr>
        <w:t>.</w:t>
      </w:r>
    </w:p>
    <w:p w:rsidR="00B05992" w:rsidRPr="00B05992" w:rsidRDefault="00B05992" w:rsidP="00B059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kapcsolattartás alkalomszerű, telefonon vagy személyesen történik.</w:t>
      </w:r>
    </w:p>
    <w:p w:rsidR="00B05992" w:rsidRPr="00B05992" w:rsidRDefault="00B05992" w:rsidP="00B0599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együttműködik az </w:t>
      </w:r>
      <w:r w:rsidRPr="00B05992">
        <w:rPr>
          <w:rFonts w:ascii="Times New Roman" w:hAnsi="Times New Roman" w:cs="Times New Roman"/>
          <w:b/>
          <w:bCs/>
          <w:sz w:val="24"/>
          <w:szCs w:val="24"/>
        </w:rPr>
        <w:t>óvodákkal</w:t>
      </w:r>
      <w:r w:rsidRPr="00B05992">
        <w:rPr>
          <w:rFonts w:ascii="Times New Roman" w:hAnsi="Times New Roman" w:cs="Times New Roman"/>
          <w:sz w:val="24"/>
          <w:szCs w:val="24"/>
        </w:rPr>
        <w:t>.</w:t>
      </w:r>
    </w:p>
    <w:p w:rsidR="00B05992" w:rsidRPr="00B05992" w:rsidRDefault="00B05992" w:rsidP="00B059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kapcsolattartás alkalomszerű, telefonon vagy személyesen történik.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II. Ellátandó célcsoport:</w:t>
      </w:r>
    </w:p>
    <w:p w:rsidR="00B05992" w:rsidRPr="00B05992" w:rsidRDefault="00B05992" w:rsidP="00B059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Idős lakók</w:t>
      </w:r>
    </w:p>
    <w:p w:rsidR="00B05992" w:rsidRPr="00B05992" w:rsidRDefault="00B05992" w:rsidP="00B059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Fogyatékkal élők</w:t>
      </w:r>
    </w:p>
    <w:p w:rsidR="00B05992" w:rsidRPr="00B05992" w:rsidRDefault="00B05992" w:rsidP="00B059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18 éven aluli gyermekek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III. A feladatellátás szakmai tartalma, módja, a biztosított szolgáltatások formái, köre,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szállítás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 xml:space="preserve">Szállítás: </w:t>
      </w:r>
      <w:r w:rsidRPr="00B05992">
        <w:rPr>
          <w:rFonts w:ascii="Times New Roman" w:hAnsi="Times New Roman" w:cs="Times New Roman"/>
          <w:sz w:val="24"/>
          <w:szCs w:val="24"/>
        </w:rPr>
        <w:t xml:space="preserve">javak, vagy szolgáltatások eljuttatása az igénybe vevőhöz, vagy az igénybe vevő eljuttatása a közszolgáltatások, szolgáltatások, munkavégzés, közösségi programok, családi kapcsolatok helyszínére, ha szükségleteiből adódóan mindezek más módon nem oldhatók meg.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 xml:space="preserve">I.1. A tanyagondnoki szolgálat közvetlen személyes szolgáltatások körébe tartozó </w:t>
      </w:r>
      <w:r w:rsidRPr="00B05992">
        <w:rPr>
          <w:rFonts w:ascii="Times New Roman" w:hAnsi="Times New Roman" w:cs="Times New Roman"/>
          <w:b/>
          <w:sz w:val="24"/>
          <w:szCs w:val="24"/>
          <w:u w:val="single"/>
        </w:rPr>
        <w:t>alap</w:t>
      </w:r>
      <w:r w:rsidRPr="00B05992">
        <w:rPr>
          <w:rFonts w:ascii="Times New Roman" w:hAnsi="Times New Roman" w:cs="Times New Roman"/>
          <w:b/>
          <w:sz w:val="24"/>
          <w:szCs w:val="24"/>
        </w:rPr>
        <w:t xml:space="preserve">feladatai: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I.1.1. Közreműködés az étkeztetésben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Az Önkormányzat a szociális étkeztetés feladatot a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Központ útján látja el. A szolgáltató az ebéd szállítását vállalja.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Szükség szerinti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szociális étkeztetésben részesülők.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I.1.2 Közreműködés a házi segítségnyújtásban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házi segítségnyújtás feladatot az Önkormányzat a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Központ útján látja el. Tekintettel arra, hogy a házi segítségnyújtás és a tanyagondnok által nyújtott szolgálat keretében ellátandó feladatok egy köre gyakorlatilag megegyezik, ugyanakkor a házi segítségnyújtás körében ellátandó feladatok egy részéhez megfelelő képesítés szükséges, így a tanyagondnok azon feladatok ellátásában működik közre, melyek képesítés nélkül is végezhetőek, így különösen a ház körüli feladatok ellátásában, bevásárlásban, gyógyszerkiváltásban. A két szolgálat tekintetébe nagyon fontos, hogy feladataikat kölcsönösen együttműködve látják el.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Szükség szerinti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házi segítségnyújtásban részesülők.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lastRenderedPageBreak/>
        <w:t>I.1.3. Egészségügyi ellátáshoz való hozzájutás biztosítása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a) Háziorvosi rendelésre szállítás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tanyagondnoki szolgáltatás egyik kiemelten fontos feladata a szolgáltatást igénylő lakos orvosi ellátáshoz való hozzájutása, igény szerint a választott háziorvosi rendelésre, szükség esetén a település közigazgatási területén kívül is. Az egészségi állapota szerint helyben is igényelheti az orvoshoz való szállítást.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fertőző, vagy életveszélyben lévő betegek szállítása szakszerű ellátást igényel, ezért a tanyagondnok ezen személyek szállítását nem végezheti, a tanyagondnok kötelessége a szakszerű ellátás megszervezése (mentő, orvos hívása) és közreműködhet a betegszállítás megszervezésében is.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a feladatellátáshoz szükséges alapvető elsősegély nyújtási ismereteket a tanyagondnoki alapképzésen, illetve a továbbképzések során szerzi meg.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Azok a betegek, akik idős koruk vagy állapotuk, vagy a közösségi közlekedés hiánya miatt a háziorvoshoz való eljutásban segítségre szorulnak.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b) Egyéb egészségügyi intézménybe szállítás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szakorvosi rendelések Tiszavasváriban vehetőek igénybe. Az ezt igénylő betegek ezen intézményekbe történő eljuttatása szintén a tanyagondnok feladata. A tanyagondnok ugyanakkor a sürgősségi betegellátást nem helyettesíti! A szakellátásra történő szállítás orvosi beutaló alapján előzetes időpont egyeztetéssel történik.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Szükség szerinti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Azok a betegek, akik idős koruk vagy állapotuk miatt az egészségügyi intézményekbe való eljutásban segítségre szorulnak.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c) Gyógyszerkiváltás és a gyógyászati segédeszközökhöz való hozzájutás biztosítása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Gyógyszerkiváltásra a Tiszavasvári város gyógyszertáraiban van lehetőség. A tanyagondnok hetente egy alkalommal összegyűjtve az igényeket gondoskodik a gyógyszerek kiváltásáról és településre szállításáról. Azon személyek részére, akiknek gyógyászati segédeszközre van szüksége, segítséget nyújt a beszerzés helyének felkutatásában, a beszerzés lebonyolításában, és akár a gyógyászati segédeszköz kiszállításában.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Hetente egyszer, szükség szerint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Akik idős koruk, állapotuk miatt önállóan nem tudnak gondoskodni gyógyszereik, gyógyászati segédeszközeik beszerzéséről.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 xml:space="preserve"> Egyéb gyermekszállítás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Rendezvényekre, kirándulásokra, versenyekre, egyéb gyermekprogramokra igény esetén a tanyagondnok szállítja a gyerekeket.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Óvodás, általános iskolás, középiskolás korú gyerekek.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I.1.5. Közreműködés az egyéb alapszolgáltatásokhoz való hozzáférésben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fontos feladata az Szt. értelmében, mint jelzőrendszeri tag a gyermekjóléti szolgálat igénybevételéhez nyújtott segítség, az ezen intézményekkel, szakembereikkel való folyamatos kapcsolattartás, igény esetén szakemberek szállítása. A tanyagondnok részt vesz a veszélyhelyzetek elhárítását célzó intézkedésekben, a családjából kiemelt gyermek szakellátásba való beszállításában. Igény esetén biztosítja a gyermekkel való kapcsolattartást, segíti a hozzátartozó szülőt a gyermekgondozási helyén való látogatásban.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 xml:space="preserve"> I.2. A tanyagondnoki szolgálat közvetlen, személyes szolgáltatások körébe tartozó </w:t>
      </w:r>
      <w:r w:rsidRPr="00B05992">
        <w:rPr>
          <w:rFonts w:ascii="Times New Roman" w:hAnsi="Times New Roman" w:cs="Times New Roman"/>
          <w:b/>
          <w:sz w:val="24"/>
          <w:szCs w:val="24"/>
          <w:u w:val="single"/>
        </w:rPr>
        <w:t>kiegészítő</w:t>
      </w:r>
      <w:r w:rsidRPr="00B05992">
        <w:rPr>
          <w:rFonts w:ascii="Times New Roman" w:hAnsi="Times New Roman" w:cs="Times New Roman"/>
          <w:b/>
          <w:sz w:val="24"/>
          <w:szCs w:val="24"/>
        </w:rPr>
        <w:t xml:space="preserve"> feladatai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I.2.1. Közösségi, művelődési, sport- és szabadidős tevékenységek szervezése, segítése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Az Önkormányzat által szervezett közösségi rendezvények szervezésében, lebonyolításában, az ahhoz szükséges beszerzési feladatok ellátásában, fellépők szállításában a tanyagondnok is közreműködik.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Ezen túl a tanyagondnoki szolgáltatás útján lehetőség van arra, hogy a helyben lakók más településeken levő rendezvényekre, programokra, színházba eljussanak, kirándulásokon vegyenek részt.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 lakossága, az ott nyaralók, a rendezvényre látogatók.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I.2.2 Az egyéni hivatalos ügyek intézésének segítése, lakossági igények továbbítása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segítséget nyújt az egyéni hivatalos ügyek intézésében. E feladatkörében segítséget nyújt a hozzá fordulók részére abban, hogy ügyükkel mely szervhez fordulhatnak, és amennyiben ezt igénylik, az ellátottak részére az ügy elintézésben, így különösen a kérelmük benyújtásában is segítséget nyújt.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részére eljuttatott lakossági igényeket továbbítja az Önkormányzat számára.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Alkalomszerű feladat.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Az ezt igénylő helyi lakosok.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lastRenderedPageBreak/>
        <w:t>I.2.3. Egyéb lakossági szolgáltatások, illetve az 1.1. A) pontban meghatározottakon kívüli egyéb alapszolgáltatások biztosításában való közreműködés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pStyle w:val="Szvegtrzs"/>
        <w:rPr>
          <w:color w:val="000000"/>
        </w:rPr>
      </w:pPr>
      <w:r w:rsidRPr="00B05992">
        <w:rPr>
          <w:color w:val="000000"/>
        </w:rPr>
        <w:t xml:space="preserve">Az egyéb lakossági szolgáltatások körébe olyan feladatok tartoznak, amelyek közvetlenül egyik korábban felsorolt feladathoz sem tartoznak. </w:t>
      </w:r>
    </w:p>
    <w:p w:rsidR="00B05992" w:rsidRPr="00B05992" w:rsidRDefault="00B05992" w:rsidP="00B05992">
      <w:pPr>
        <w:pStyle w:val="Szvegtrzs"/>
        <w:rPr>
          <w:color w:val="000000"/>
        </w:rPr>
      </w:pPr>
      <w:r w:rsidRPr="00B05992">
        <w:rPr>
          <w:color w:val="000000"/>
        </w:rPr>
        <w:t>Például:</w:t>
      </w:r>
    </w:p>
    <w:p w:rsidR="00B05992" w:rsidRPr="00B05992" w:rsidRDefault="00B05992" w:rsidP="00B05992">
      <w:pPr>
        <w:pStyle w:val="Szvegtrzs"/>
        <w:numPr>
          <w:ilvl w:val="0"/>
          <w:numId w:val="5"/>
        </w:numPr>
        <w:rPr>
          <w:color w:val="000000"/>
        </w:rPr>
      </w:pPr>
      <w:r w:rsidRPr="00B05992">
        <w:rPr>
          <w:color w:val="000000"/>
        </w:rPr>
        <w:t>Egyéb szállítási feladatok, valamint a tömegközlekedéshez való hozzájutás biztosítása.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Folyamatos feladat. Az egyéb lakossági szolgáltatások tekintetében alkalmankénti, illetve heti rendszerességgel jelentkező feladat.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lakosság.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I.3. Önkormányzati feladatok megoldását segítő, közvetett szolgáltatások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a) Önkormányzati információk közvetítése a lakosság részére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szolgáltatást nyújtó közreműködik az önkormányzati információk közvetítésében a lakosság részére. E feladatkörében eljuttatja az önkormányzati hirdetményeket, meghívókat, leveleket, szórólapokat a lakosság részére.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Szükség szerint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lakosság.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b) A tanyagondnok által nyújtott szolgáltatás működtetésével kapcsolatos feladatok ellátása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tartalma,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tanyagondnoki szolgáltatás működéséhez szükséges biztosítani a tárgyi feltételeket is. Ez jelenti elsősorban a feladat ellátásához használt gépjármű folyamatos üzemképes és a feladat ellátásához megfelelő állapotban tartását. Ennek érdekében a tanyagondnok gondoskodik az üzemanyag beszerzéséről, valamint a gépjármű takarításáról, szervizeléséről.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Lényeges továbbá a feladat ellátásához szükséges dokumentációk (menetlevél, munkanapló) folyamatos, naprakész vezetése.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 feladatellátás rendszeressége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Napi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rendszerességű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feladat.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92">
        <w:rPr>
          <w:rFonts w:ascii="Times New Roman" w:hAnsi="Times New Roman" w:cs="Times New Roman"/>
          <w:sz w:val="24"/>
          <w:szCs w:val="24"/>
          <w:u w:val="single"/>
        </w:rPr>
        <w:t>Az ellátottak köre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tanyagondnoki szolgáltatás tárgyi feltételeinek, működtetése biztosítása útján valamennyi, az előző pontokban felsorolt ellátott.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Megkeresés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lastRenderedPageBreak/>
        <w:t>Megkeresés: szociális problémák által érintett. vagy veszélyeztetett azon egyének közvetlen illetve közvetett módon történő elérése, vagy felkutatása, akik vélhetően jogosultak egy adott szolgáltatásra, de azt bármilyen okból elérni nem tudják.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további feladata a helyben vagy a közigazgatási területen működő szociális ellátórendszer szolgáltatásainak igénybevételének lehetőségeire vonatkozó információk felkutatása, erről a lakosság tájékoztatása.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 xml:space="preserve">II.1. A tanyagondnoki szolgálat közvetlen, személyes szolgáltatások körébe tartozó alapfeladatai: 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tanyagondok feladata a településen élő lakosokkal való beszélgetés során a további étkezési igények felmérése és továbbítása a fenntartó felé, illetve a megszervezésben való közreműködés.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II.1.2. Közreműködés a házi segítségnyújtás biztosításában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napi szinten figyelemmel kíséri az idős, egészségi állapotukban korlátozott főleg egyedül élő embereket. Szükség esetén jelzéssel él a megfelelő szakma képviselője felé, amennyiben azt tapasztalja, hogy önmagukról saját háztartásukban is már csak segítséggel tudnak gondoskodni. A folyamatos gondozást igénylő személyek esetében gondoskodik a hozzátartozók értesítéséről, ennek hiányában a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Központ segítségével eljár az ellátott intézményi elhelyezésében.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II.1.3. Egészségügyi ellátáshoz való hozzájutás segítése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folyamatosan figyelemmel kíséri az egyedül élőket, főként az idős embereket. Abban az esetben, ha valakinek az egészségi állapotában olyan mértékű romlás következik be, amelyről ő maga nem tud, vagy egyéb okok miatt képtelen szakembernek jelezni, azt a tanyagondnok teszi meg és tájékoztatja a háziorvost.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Részt vesz a szűrővizsgálatok szervezésében, tájékoztatja a lakosságot a lehetőségekről.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II.1.4. Közreműködés a közösségi és szociális információk szolgáltatásában,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a helyi közösségi élet főszereplője, aki nem csak szállítási, de szervezési lebonyolítói feladatokat is ellát. A közösségi programokon aktívan részt vesz, aktivizál, bevon. Ehhez felméri a lakosság igényeit, melyet továbbít a fenntartó felé, maja szükséges információkat eljuttatja a település lakóinak számára.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II.1.5. Közreműködés az egyéb alapszolgáltatásokhoz való hozzáférésben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Segítségnyújtás a lakosság hivatalos ügyeinek intézésében, mely történhet szállításon túl az ügyek tanyagondnok által történő elintézésével is.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folyamatosan figyelemmel kíséri és észleli a veszélyeztetett családok, egyének életkörülményeit. Észleli a veszélyhelyzeteket, a különböző szenvedélybetegségeket, függőségeket, különös tekintettel a gyermekek helyzetére, esetleges gyermekbántalmazásra, a családon belüli erőszakra. Megfelelő információ esetén jelzési kötelezettségének eleget téve elősegíti a szükséges, prevenciós intézkedéseket.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közösségi fejlesztés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Közösségi fejlesztés</w:t>
      </w:r>
      <w:r w:rsidRPr="00B05992">
        <w:rPr>
          <w:rFonts w:ascii="Times New Roman" w:hAnsi="Times New Roman" w:cs="Times New Roman"/>
          <w:sz w:val="24"/>
          <w:szCs w:val="24"/>
        </w:rPr>
        <w:t xml:space="preserve">: a település vagy térség lakosságát érintő integrációs személetű, bátorító-ösztönző, informáló, kapcsolatszervező tevékenység, amely különböző célcsoportokra vonatkozó speciális igényeket tár fel, szolgáltatásokat kezdeményez, közösségi együttműködéseket valósít meg.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III.1.1. A tanyagondnoki szolgálat közvetlen, személyes szolgáltatások körébe tartozó </w:t>
      </w:r>
      <w:r w:rsidRPr="00B05992">
        <w:rPr>
          <w:rFonts w:ascii="Times New Roman" w:hAnsi="Times New Roman" w:cs="Times New Roman"/>
          <w:b/>
          <w:sz w:val="24"/>
          <w:szCs w:val="24"/>
          <w:u w:val="single"/>
        </w:rPr>
        <w:t>kiegészítő</w:t>
      </w:r>
      <w:r w:rsidRPr="00B05992">
        <w:rPr>
          <w:rFonts w:ascii="Times New Roman" w:hAnsi="Times New Roman" w:cs="Times New Roman"/>
          <w:b/>
          <w:sz w:val="24"/>
          <w:szCs w:val="24"/>
        </w:rPr>
        <w:t xml:space="preserve"> feladatai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III.1.1 Közösségi, művelődési, sport és szabadidős tevékenységek szervezése, segítése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minden korosztály számára hasznos, értékes és maradandó kulturális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sprot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és szabadidős programokat szervez, mint pl.: színház, mozi, nyugdíjas találkozó.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II.1.2. Önkormányzati feladatok megoldását segítő közvetett szolgáltatások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fenntartó által meghatározott közösségi programokról tájékoztatást nyújt a lakosság részére, szórólapok kiosztása, ösztönzés a programokon való részvételre.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IV. Az ellátás igénybevételének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tanyagondnoki szolgáltatás igénybevétele önkéntes, az ellátást igénylő vagy törvényes képviselője kérelmére történik. A szolgáltatás iránti igényeket személyesen vagy telefonon lehet jelezni a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Központ titkárságán, vagy a tanyagondnoknál.  A szolgáltatásra igényt tartó személynek a településen belüli szolgáltatási igényét minimum egy munkanappal előbb kell bejelentenie és egyeztetnie a tanyagondnokkal, a településen kívüli szolgáltatási igényét pedig három munkanappal előbb kell bejelentenie és leegyeztetnie. A feladatellátás egyrészt a bejelentés sorrendjétől, másrészt a bejelentett probléma fontosságától függ.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Azon szolgáltatási, szállítási igényeket, amelyek eltérnek a rendszeres tevékenységekről, a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Központ Intézményvezetőjénél kell egyeztetni.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tanyagondnoki szolgáltatás során az igények teljesítésének mérlegelésekor ügyelni kell arra, hogy az időben is rendszeres, közvetlen, személyes szolgáltatások körébe tartozó alapellátási feladatok nem sérülhetnek, valamint a gazdaságosság szempontjának figyelembe vételével kell dönteni.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tanyagondnoki szolgáltatás igénybevétele térítésmentes.</w:t>
      </w:r>
      <w:r w:rsidRPr="00B05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szolgáltató és az igénybe vevő közötti kapcsolattartás módjai az alábbiak: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i/>
          <w:sz w:val="24"/>
          <w:szCs w:val="24"/>
        </w:rPr>
        <w:t>Személyesen</w:t>
      </w:r>
      <w:r w:rsidRPr="00B05992">
        <w:rPr>
          <w:rFonts w:ascii="Times New Roman" w:hAnsi="Times New Roman" w:cs="Times New Roman"/>
          <w:sz w:val="24"/>
          <w:szCs w:val="24"/>
        </w:rPr>
        <w:t xml:space="preserve">: szolgáltatást nyújtóval való kapcsolattartásra az esetek többségében az igénybevételkor, illetve az igény jelzésekor kerül sor.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i/>
          <w:sz w:val="24"/>
          <w:szCs w:val="24"/>
        </w:rPr>
        <w:t xml:space="preserve">Telefonon: </w:t>
      </w:r>
      <w:r w:rsidRPr="00B05992">
        <w:rPr>
          <w:rFonts w:ascii="Times New Roman" w:hAnsi="Times New Roman" w:cs="Times New Roman"/>
          <w:sz w:val="24"/>
          <w:szCs w:val="24"/>
        </w:rPr>
        <w:t>az igénybevevők távollétében is jelezni tudják számára a szükségleteiket.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i/>
          <w:sz w:val="24"/>
          <w:szCs w:val="24"/>
        </w:rPr>
        <w:t>Írásban:</w:t>
      </w:r>
      <w:r w:rsidRPr="00B05992">
        <w:rPr>
          <w:rFonts w:ascii="Times New Roman" w:hAnsi="Times New Roman" w:cs="Times New Roman"/>
          <w:sz w:val="24"/>
          <w:szCs w:val="24"/>
        </w:rPr>
        <w:t xml:space="preserve"> rendszeres ellátási igényét, észrevételeit és esetleges panaszait az ellátottak írásban is jelezhetik a szolgáltatást nyújtónak, illetve az Önkormányzatnak.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V. A szolgáltatásról való tájékoztatás helyi módja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tanyagondnoki szolgáltatásról szóló tájékoztatást a helyben szokásos módon kell közzétenni: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- hirdetményben a település hirdetőtábláján és honlapján,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- szórólapokon, minden lakásba eljuttatva,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- helyi rendezvényeken, közmeghallgatáson,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- személyesen, élőszóba a szolgáltatást nyújtó, a polgármester, illetve a képviselők, hivatali dolgozók útján.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VI. Az ellátottak és a személyes gondoskodást végző személy – szolgáltatást nyújtó- jogainak védelmével kapcsolatos szabályok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tanyagondnoki szolgáltatást igénybe vevőnek joga van szociális helyzetére, egészségi és mentális állapotának megfelelő, és a szolgáltatás által nyújtható teljes körű ellátásra, valamint </w:t>
      </w:r>
      <w:r w:rsidRPr="00B05992">
        <w:rPr>
          <w:rFonts w:ascii="Times New Roman" w:hAnsi="Times New Roman" w:cs="Times New Roman"/>
          <w:sz w:val="24"/>
          <w:szCs w:val="24"/>
        </w:rPr>
        <w:lastRenderedPageBreak/>
        <w:t>egyéni szükségletei, speciális helyzete vagy állapota alapján az egyéni ellátás, szolgáltatás igénybevételére.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szociális szolgáltatások biztosítása során az egyenlő bánásmód követelményét be kell tartani.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a szolgáltatást olyan módon végzi, hogy figyelemmel legyen az ellátást igénybe vevőket megillető alapjogok maradéktalan és teljes körű tiszteletben tartására, különös figyelemmel az élethez, emberi méltósághoz, a testi épséghez, valamint a testi-lelki egészséghez való jogra.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tanyagondnoki szolgáltatás adott időpontban történő igénybevételének indokoltságát a szolgáltatást nyújtó, illetve a fenntartó az igénylő adott élethelyzete, rászorultsága alapján állapítja meg, függetlenül az igénybe vevő egyéb, az akut élethelyzetet nem feltétlenül befolyásoló körülményeitől (családi körülmények, jövedelmi helyzet stb.)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Az ellátást igénybe vevőnek joga van a szolgáltatás működésével kapcsolatos legfontosabb adatok megismeréséhez.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Az ellátást igénybe vevőt megilleti személyes adatainak védelme, valamint a magánéletével kapcsolatos titokvédelem, különös tekintettel, az egészségi állapotával, személyes körülményeivel, jövedelmi viszonyaival, szociális helyzetével kapcsolatos információkra.</w:t>
      </w:r>
    </w:p>
    <w:p w:rsidR="00B05992" w:rsidRPr="00B05992" w:rsidRDefault="00B05992" w:rsidP="00B05992">
      <w:pPr>
        <w:pStyle w:val="Szvegtrzs"/>
        <w:rPr>
          <w:b/>
        </w:rPr>
      </w:pPr>
      <w:r w:rsidRPr="00B05992">
        <w:t>A szolgáltatást igénybevevő jogai gyakorlása érdekében az ellátott jogi képviselőhöz fordulhat. Az ellátott jogi képviselő a személyes gondoskodást nyújtó alap- és szakosított ellátást biztosító intézményi elhelyezést igénybevevő, illetve a szolgáltatásban részesülő részére nyújt segítséget jogai gyakorlásában. Működése során tekintettel van a személyes adatok védelmére.</w:t>
      </w:r>
    </w:p>
    <w:p w:rsidR="00B05992" w:rsidRPr="00B05992" w:rsidRDefault="00B05992" w:rsidP="00B05992">
      <w:pPr>
        <w:pStyle w:val="Szvegtrzs"/>
        <w:rPr>
          <w:b/>
          <w:bCs/>
        </w:rPr>
      </w:pPr>
      <w:r w:rsidRPr="00B05992">
        <w:rPr>
          <w:b/>
          <w:bCs/>
        </w:rPr>
        <w:t xml:space="preserve">Az ellátott jogi képviselő: </w:t>
      </w:r>
    </w:p>
    <w:p w:rsidR="00B05992" w:rsidRPr="00B05992" w:rsidRDefault="00B05992" w:rsidP="00B05992">
      <w:pPr>
        <w:pStyle w:val="Szvegtrzs"/>
        <w:suppressAutoHyphens/>
      </w:pPr>
      <w:r w:rsidRPr="00B05992">
        <w:t>- tájékoztat az alapjogokról, a szolgálat kötelezettségeiről, és az ellátást igénybe vevőket érintő jogokról,</w:t>
      </w:r>
    </w:p>
    <w:p w:rsidR="00B05992" w:rsidRPr="00B05992" w:rsidRDefault="00B05992" w:rsidP="00B05992">
      <w:pPr>
        <w:pStyle w:val="Szvegtrzs"/>
        <w:suppressAutoHyphens/>
      </w:pPr>
      <w:r w:rsidRPr="00B05992">
        <w:t>- segít az ellátással kapcsolatos kérdések, konfliktusok megoldásában, panaszok megfogalmazásában és kivizsgálásában,</w:t>
      </w:r>
    </w:p>
    <w:p w:rsidR="00B05992" w:rsidRPr="00B05992" w:rsidRDefault="00B05992" w:rsidP="00B05992">
      <w:pPr>
        <w:pStyle w:val="Szvegtrzs"/>
        <w:suppressAutoHyphens/>
      </w:pPr>
      <w:r w:rsidRPr="00B05992">
        <w:t>- kezdeményezheti a panasz kivizsgálását a fenntartónál,</w:t>
      </w:r>
    </w:p>
    <w:p w:rsidR="00B05992" w:rsidRPr="00B05992" w:rsidRDefault="00B05992" w:rsidP="00B05992">
      <w:pPr>
        <w:pStyle w:val="Szvegtrzs"/>
        <w:tabs>
          <w:tab w:val="left" w:pos="567"/>
        </w:tabs>
        <w:suppressAutoHyphens/>
        <w:rPr>
          <w:iCs/>
        </w:rPr>
      </w:pPr>
      <w:r w:rsidRPr="00B05992">
        <w:rPr>
          <w:iCs/>
        </w:rPr>
        <w:t>- segítséget nyújt a hatóságokhoz benyújtandó kérelmek, beadványok megfogalmazásában,</w:t>
      </w:r>
    </w:p>
    <w:p w:rsidR="00B05992" w:rsidRPr="00B05992" w:rsidRDefault="00B05992" w:rsidP="00B05992">
      <w:pPr>
        <w:pStyle w:val="Szvegtrzs"/>
        <w:tabs>
          <w:tab w:val="left" w:pos="567"/>
        </w:tabs>
        <w:suppressAutoHyphens/>
        <w:rPr>
          <w:b/>
          <w:bCs/>
          <w:i/>
          <w:u w:val="single"/>
        </w:rPr>
      </w:pPr>
      <w:r w:rsidRPr="00B05992">
        <w:t>- intézkedést kezdeményezhet a fenntartónál a jogszabálysértő gyakorlat megszüntetésére.</w:t>
      </w:r>
      <w:r w:rsidRPr="00B05992">
        <w:rPr>
          <w:b/>
          <w:bCs/>
          <w:i/>
          <w:u w:val="single"/>
        </w:rPr>
        <w:t xml:space="preserve"> </w:t>
      </w:r>
    </w:p>
    <w:p w:rsidR="00B05992" w:rsidRPr="00B05992" w:rsidRDefault="00B05992" w:rsidP="00B0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Az intézményvezető tizenöt napon belül köteles a panasztevőt írásban értesíteni a panasz kivizsgálásának eredményéről. Amennyiben határidőben nem intézkedik, vagy a panasztevő nem ért egyet az intézkedéssel, az intézkedés kézhezvételétől számított nyolc napon belül Tiszavasvári város polgármestere felé fordulhat jogorvoslattal.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A tanyagondnoki szolgáltatást végző személy jogai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közalkalmazotti jogviszonyban foglalkoztatott tanyagondnok számára biztosítani kell, hogy a munkavégzéshez kapcsolódó megbecsülést megkapja, tiszteletben tartsák emberi méltóságát és személyiségi jogait, munkáját elismerjék, valamint a fenntartó megfelelő munkavégzési körülményeket biztosítson számára.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jogosult munkavállalói jogainak érvényesítésére a közalkalmazottak jogállásáról szóló törvény alapján.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helyettesítéséről a polgármester gondoskodik.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VII. Egyéb- a szolgáltatás fenntartásával kapcsolatos –előírások</w:t>
      </w:r>
    </w:p>
    <w:p w:rsidR="00B05992" w:rsidRPr="00B05992" w:rsidRDefault="00B05992" w:rsidP="00B059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Személyi feltételek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 köteles elvégezni a fenntartó által finanszírozott, munkakör betöltéséhez szükséges tanyagondnoki alapképzést.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lastRenderedPageBreak/>
        <w:t xml:space="preserve">A tanyagondnok köteles a munkáltató által támogatott kötelező továbbképzéseken részt venni, és a közalkalmazott számára előírt kreditpontokat megszerezni.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szolgáltatást nyújtó számára lehetőséget kell biztosítani –a feladatellátáshoz szükséges – szakmai szervezetekkel történő kapcsolattartásra.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köteles a szociális szolgáltatást végző munkatársakra vonatkozó etikai szabályokat betartani.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köteles minden munkanapon, illetve a munkaidőn túli munkába rendelés esetén az előírt időben munkára jelentkezni munkavégzésre alkalmas állapotban.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esetleges egészségügyi, fiziológiai állapotváltozását köteles munkaadójának mielőbb jelenteni, hogy helyettesítése megoldható legyen. Ez különösen vonatkozik a gépjárművezetés alóli felmentésre, amennyiben esetleg más feladatok ellátásában az említett problémák miatt nem akadályozott.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Tárgyi feltételek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tanyagondnoki gépjárművet zárt helyen, garázsban kell tárolni, a tanyagondnok köteles a gépjárművet használat után minden nap ezen a helyen leállítani.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köteles a gépkocsit rendben, tisztán tartani, a szervizigényt figyelemmel kísérni (km óraállás).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jogosult a szolgáltatással kapcsolatos iratokba betekinteni és a gépjármű mellett a feladat ellátásához szükséges egyéb, a szolgáltatást fenntartó rendelkezésére álló eszközöket is használni (számítógép, internet, telefon stb.).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A tanyagondnok tevékenységének, a szolgáltatások igénybevételének dokumentálására az alábbi dokumentumokat használja: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- gépjármű menetlevele,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- a személyes gondoskodást nyújtó szociális intézmények szakmai feladat</w:t>
      </w:r>
      <w:r w:rsidR="002F5959">
        <w:rPr>
          <w:rFonts w:ascii="Times New Roman" w:hAnsi="Times New Roman" w:cs="Times New Roman"/>
          <w:sz w:val="24"/>
          <w:szCs w:val="24"/>
        </w:rPr>
        <w:t>a</w:t>
      </w:r>
      <w:r w:rsidRPr="00B05992">
        <w:rPr>
          <w:rFonts w:ascii="Times New Roman" w:hAnsi="Times New Roman" w:cs="Times New Roman"/>
          <w:sz w:val="24"/>
          <w:szCs w:val="24"/>
        </w:rPr>
        <w:t xml:space="preserve">iról és működési feltételekről szóló 1/2000. I.07.) </w:t>
      </w:r>
      <w:proofErr w:type="spellStart"/>
      <w:r w:rsidRPr="00B05992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B05992">
        <w:rPr>
          <w:rFonts w:ascii="Times New Roman" w:hAnsi="Times New Roman" w:cs="Times New Roman"/>
          <w:sz w:val="24"/>
          <w:szCs w:val="24"/>
        </w:rPr>
        <w:t xml:space="preserve"> rendelet 8. sz. melléklete szerinti tevékenységnapló.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b/>
          <w:sz w:val="24"/>
          <w:szCs w:val="24"/>
        </w:rPr>
        <w:t>Záradék: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A tanyagondnoki szolgáltatás szakmai programját Tiszavasvári város Önkormányzata Képviselő-testülete ………./2021. (….) határozatával jóváhagyta.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>Tiszavasvári, 2021.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ab/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  <w:t xml:space="preserve">    Jóváhagyta:  Szőke Zoltán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polgármester</w:t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</w:r>
      <w:r w:rsidRPr="00B0599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0599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92">
        <w:rPr>
          <w:rFonts w:ascii="Times New Roman" w:hAnsi="Times New Roman" w:cs="Times New Roman"/>
          <w:sz w:val="24"/>
          <w:szCs w:val="24"/>
        </w:rPr>
        <w:tab/>
      </w:r>
    </w:p>
    <w:p w:rsidR="00B05992" w:rsidRPr="00B05992" w:rsidRDefault="00B05992" w:rsidP="00B05992">
      <w:pPr>
        <w:pStyle w:val="Cm"/>
        <w:jc w:val="both"/>
        <w:rPr>
          <w:b w:val="0"/>
          <w:color w:val="000000"/>
          <w:sz w:val="24"/>
          <w:szCs w:val="24"/>
        </w:rPr>
      </w:pPr>
      <w:r w:rsidRPr="00B05992">
        <w:rPr>
          <w:b w:val="0"/>
          <w:color w:val="000000"/>
          <w:sz w:val="24"/>
          <w:szCs w:val="24"/>
        </w:rPr>
        <w:t>Készítette: Dóka Tünde</w:t>
      </w:r>
      <w:r w:rsidRPr="00B05992">
        <w:rPr>
          <w:b w:val="0"/>
          <w:color w:val="000000"/>
          <w:sz w:val="24"/>
          <w:szCs w:val="24"/>
        </w:rPr>
        <w:tab/>
      </w:r>
      <w:r w:rsidRPr="00B05992">
        <w:rPr>
          <w:b w:val="0"/>
          <w:color w:val="000000"/>
          <w:sz w:val="24"/>
          <w:szCs w:val="24"/>
        </w:rPr>
        <w:tab/>
      </w:r>
      <w:r w:rsidRPr="00B05992">
        <w:rPr>
          <w:b w:val="0"/>
          <w:color w:val="000000"/>
          <w:sz w:val="24"/>
          <w:szCs w:val="24"/>
        </w:rPr>
        <w:tab/>
        <w:t>Engedélyezte: Makkai Jánosné</w:t>
      </w:r>
    </w:p>
    <w:p w:rsidR="00B05992" w:rsidRPr="00B05992" w:rsidRDefault="00B05992" w:rsidP="00B05992">
      <w:pPr>
        <w:pStyle w:val="Cm"/>
        <w:jc w:val="both"/>
        <w:rPr>
          <w:b w:val="0"/>
          <w:color w:val="000000"/>
          <w:sz w:val="24"/>
          <w:szCs w:val="24"/>
        </w:rPr>
      </w:pPr>
      <w:r w:rsidRPr="00B05992">
        <w:rPr>
          <w:b w:val="0"/>
          <w:color w:val="000000"/>
          <w:sz w:val="24"/>
          <w:szCs w:val="24"/>
        </w:rPr>
        <w:t xml:space="preserve">                      Vezető ápoló</w:t>
      </w:r>
      <w:r w:rsidRPr="00B05992">
        <w:rPr>
          <w:b w:val="0"/>
          <w:color w:val="000000"/>
          <w:sz w:val="24"/>
          <w:szCs w:val="24"/>
        </w:rPr>
        <w:tab/>
      </w:r>
      <w:r w:rsidRPr="00B05992">
        <w:rPr>
          <w:b w:val="0"/>
          <w:color w:val="000000"/>
          <w:sz w:val="24"/>
          <w:szCs w:val="24"/>
        </w:rPr>
        <w:tab/>
      </w:r>
      <w:r w:rsidRPr="00B05992">
        <w:rPr>
          <w:b w:val="0"/>
          <w:color w:val="000000"/>
          <w:sz w:val="24"/>
          <w:szCs w:val="24"/>
        </w:rPr>
        <w:tab/>
      </w:r>
      <w:r w:rsidRPr="00B05992">
        <w:rPr>
          <w:b w:val="0"/>
          <w:color w:val="000000"/>
          <w:sz w:val="24"/>
          <w:szCs w:val="24"/>
        </w:rPr>
        <w:tab/>
      </w:r>
      <w:r w:rsidRPr="00B05992">
        <w:rPr>
          <w:b w:val="0"/>
          <w:color w:val="000000"/>
          <w:sz w:val="24"/>
          <w:szCs w:val="24"/>
        </w:rPr>
        <w:tab/>
        <w:t xml:space="preserve"> Intézményvezető</w:t>
      </w:r>
    </w:p>
    <w:p w:rsidR="00B05992" w:rsidRPr="00B05992" w:rsidRDefault="00B05992" w:rsidP="00B05992">
      <w:pPr>
        <w:pStyle w:val="Cm"/>
        <w:jc w:val="both"/>
        <w:rPr>
          <w:b w:val="0"/>
          <w:color w:val="000000"/>
          <w:sz w:val="24"/>
          <w:szCs w:val="24"/>
        </w:rPr>
      </w:pPr>
    </w:p>
    <w:p w:rsidR="00B05992" w:rsidRPr="00B05992" w:rsidRDefault="00B05992" w:rsidP="00B05992">
      <w:pPr>
        <w:pStyle w:val="Cm"/>
        <w:jc w:val="both"/>
        <w:rPr>
          <w:b w:val="0"/>
          <w:color w:val="000000"/>
          <w:sz w:val="24"/>
          <w:szCs w:val="24"/>
        </w:rPr>
      </w:pPr>
    </w:p>
    <w:p w:rsidR="00B05992" w:rsidRPr="00B05992" w:rsidRDefault="00B05992" w:rsidP="00B05992">
      <w:pPr>
        <w:pStyle w:val="Cm"/>
        <w:jc w:val="both"/>
        <w:rPr>
          <w:b w:val="0"/>
          <w:color w:val="000000"/>
          <w:sz w:val="24"/>
          <w:szCs w:val="24"/>
        </w:rPr>
      </w:pPr>
    </w:p>
    <w:p w:rsidR="00B05992" w:rsidRPr="00B05992" w:rsidRDefault="00B05992" w:rsidP="00B05992">
      <w:pPr>
        <w:pStyle w:val="Cm"/>
        <w:jc w:val="both"/>
        <w:rPr>
          <w:b w:val="0"/>
          <w:color w:val="000000"/>
          <w:sz w:val="24"/>
          <w:szCs w:val="24"/>
        </w:rPr>
      </w:pPr>
    </w:p>
    <w:p w:rsidR="00B05992" w:rsidRPr="00B05992" w:rsidRDefault="00B05992" w:rsidP="00B0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5992" w:rsidRPr="00B05992" w:rsidSect="00B86B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6E" w:rsidRDefault="00BA606E">
      <w:pPr>
        <w:spacing w:after="0" w:line="240" w:lineRule="auto"/>
      </w:pPr>
      <w:r>
        <w:separator/>
      </w:r>
    </w:p>
  </w:endnote>
  <w:endnote w:type="continuationSeparator" w:id="0">
    <w:p w:rsidR="00BA606E" w:rsidRDefault="00BA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751292"/>
      <w:docPartObj>
        <w:docPartGallery w:val="Page Numbers (Bottom of Page)"/>
        <w:docPartUnique/>
      </w:docPartObj>
    </w:sdtPr>
    <w:sdtEndPr/>
    <w:sdtContent>
      <w:p w:rsidR="005D5FB0" w:rsidRDefault="00081D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5F0">
          <w:rPr>
            <w:noProof/>
          </w:rPr>
          <w:t>4</w:t>
        </w:r>
        <w:r>
          <w:fldChar w:fldCharType="end"/>
        </w:r>
      </w:p>
    </w:sdtContent>
  </w:sdt>
  <w:p w:rsidR="005D5FB0" w:rsidRDefault="00BA60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6E" w:rsidRDefault="00BA606E">
      <w:pPr>
        <w:spacing w:after="0" w:line="240" w:lineRule="auto"/>
      </w:pPr>
      <w:r>
        <w:separator/>
      </w:r>
    </w:p>
  </w:footnote>
  <w:footnote w:type="continuationSeparator" w:id="0">
    <w:p w:rsidR="00BA606E" w:rsidRDefault="00BA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8EC"/>
    <w:multiLevelType w:val="singleLevel"/>
    <w:tmpl w:val="E68298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4058F"/>
    <w:multiLevelType w:val="hybridMultilevel"/>
    <w:tmpl w:val="665C63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C0D"/>
    <w:multiLevelType w:val="multilevel"/>
    <w:tmpl w:val="7E8088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D161DF"/>
    <w:multiLevelType w:val="hybridMultilevel"/>
    <w:tmpl w:val="C14069F2"/>
    <w:lvl w:ilvl="0" w:tplc="3CF4CF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8636E4"/>
    <w:multiLevelType w:val="hybridMultilevel"/>
    <w:tmpl w:val="99EC90D0"/>
    <w:lvl w:ilvl="0" w:tplc="60062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E78E4"/>
    <w:multiLevelType w:val="singleLevel"/>
    <w:tmpl w:val="151E71A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1B"/>
    <w:rsid w:val="00051F18"/>
    <w:rsid w:val="0006053D"/>
    <w:rsid w:val="00081DD8"/>
    <w:rsid w:val="0014215F"/>
    <w:rsid w:val="002C35F0"/>
    <w:rsid w:val="002F5959"/>
    <w:rsid w:val="003F2975"/>
    <w:rsid w:val="00441297"/>
    <w:rsid w:val="004F34A9"/>
    <w:rsid w:val="00503620"/>
    <w:rsid w:val="00517271"/>
    <w:rsid w:val="007F302A"/>
    <w:rsid w:val="00804DC9"/>
    <w:rsid w:val="00877E24"/>
    <w:rsid w:val="00893E1B"/>
    <w:rsid w:val="00976B3F"/>
    <w:rsid w:val="00A04C92"/>
    <w:rsid w:val="00A14A63"/>
    <w:rsid w:val="00A451C1"/>
    <w:rsid w:val="00B05992"/>
    <w:rsid w:val="00B86BD6"/>
    <w:rsid w:val="00BA606E"/>
    <w:rsid w:val="00D15E25"/>
    <w:rsid w:val="00EF5115"/>
    <w:rsid w:val="00F56757"/>
    <w:rsid w:val="00F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3E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93E1B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893E1B"/>
  </w:style>
  <w:style w:type="table" w:styleId="Rcsostblzat">
    <w:name w:val="Table Grid"/>
    <w:basedOn w:val="Normltblzat"/>
    <w:uiPriority w:val="39"/>
    <w:rsid w:val="0089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893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E1B"/>
  </w:style>
  <w:style w:type="paragraph" w:styleId="NormlWeb">
    <w:name w:val="Normal (Web)"/>
    <w:basedOn w:val="Norml"/>
    <w:uiPriority w:val="99"/>
    <w:semiHidden/>
    <w:unhideWhenUsed/>
    <w:rsid w:val="00B8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86BD6"/>
    <w:rPr>
      <w:color w:val="0000FF"/>
      <w:u w:val="single"/>
    </w:rPr>
  </w:style>
  <w:style w:type="paragraph" w:styleId="Szvegtrzs">
    <w:name w:val="Body Text"/>
    <w:basedOn w:val="Norml"/>
    <w:link w:val="SzvegtrzsChar"/>
    <w:rsid w:val="00B059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059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59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B059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059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059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B059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B05992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3E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93E1B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893E1B"/>
  </w:style>
  <w:style w:type="table" w:styleId="Rcsostblzat">
    <w:name w:val="Table Grid"/>
    <w:basedOn w:val="Normltblzat"/>
    <w:uiPriority w:val="39"/>
    <w:rsid w:val="0089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893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E1B"/>
  </w:style>
  <w:style w:type="paragraph" w:styleId="NormlWeb">
    <w:name w:val="Normal (Web)"/>
    <w:basedOn w:val="Norml"/>
    <w:uiPriority w:val="99"/>
    <w:semiHidden/>
    <w:unhideWhenUsed/>
    <w:rsid w:val="00B8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86BD6"/>
    <w:rPr>
      <w:color w:val="0000FF"/>
      <w:u w:val="single"/>
    </w:rPr>
  </w:style>
  <w:style w:type="paragraph" w:styleId="Szvegtrzs">
    <w:name w:val="Body Text"/>
    <w:basedOn w:val="Norml"/>
    <w:link w:val="SzvegtrzsChar"/>
    <w:rsid w:val="00B059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059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59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B059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059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059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B059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B05992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15</Pages>
  <Words>4410</Words>
  <Characters>30432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15</cp:revision>
  <cp:lastPrinted>2021-02-17T13:21:00Z</cp:lastPrinted>
  <dcterms:created xsi:type="dcterms:W3CDTF">2021-02-17T10:03:00Z</dcterms:created>
  <dcterms:modified xsi:type="dcterms:W3CDTF">2021-03-02T14:09:00Z</dcterms:modified>
</cp:coreProperties>
</file>