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CE" w:rsidRPr="002937CF" w:rsidRDefault="00D602CE" w:rsidP="00D602CE">
      <w:pPr>
        <w:spacing w:line="240" w:lineRule="auto"/>
        <w:jc w:val="center"/>
        <w:rPr>
          <w:b/>
          <w:caps/>
          <w:sz w:val="40"/>
          <w:szCs w:val="40"/>
        </w:rPr>
      </w:pPr>
      <w:r w:rsidRPr="002937CF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D602CE" w:rsidRPr="002937CF" w:rsidRDefault="00D602CE" w:rsidP="00D602CE">
      <w:pPr>
        <w:spacing w:line="240" w:lineRule="auto"/>
        <w:jc w:val="center"/>
        <w:rPr>
          <w:szCs w:val="24"/>
        </w:rPr>
      </w:pPr>
      <w:r w:rsidRPr="002937CF">
        <w:rPr>
          <w:szCs w:val="24"/>
        </w:rPr>
        <w:t>4440 Tiszavasvári Városháza tér 4.</w:t>
      </w:r>
    </w:p>
    <w:p w:rsidR="00D602CE" w:rsidRPr="002937CF" w:rsidRDefault="00D602CE" w:rsidP="00D602CE">
      <w:pPr>
        <w:pBdr>
          <w:bottom w:val="thinThickMediumGap" w:sz="24" w:space="1" w:color="auto"/>
        </w:pBdr>
        <w:spacing w:line="240" w:lineRule="auto"/>
        <w:jc w:val="center"/>
        <w:rPr>
          <w:szCs w:val="24"/>
          <w:lang w:val="en-US"/>
        </w:rPr>
      </w:pPr>
      <w:r w:rsidRPr="002937CF">
        <w:rPr>
          <w:szCs w:val="24"/>
          <w:lang w:val="en-US"/>
        </w:rPr>
        <w:t>Tel.: 42/520-500,</w:t>
      </w:r>
      <w:r w:rsidRPr="002937CF">
        <w:rPr>
          <w:szCs w:val="24"/>
          <w:lang w:val="en-US"/>
        </w:rPr>
        <w:tab/>
        <w:t>Fax: 42/275-000,</w:t>
      </w:r>
      <w:r w:rsidRPr="002937CF">
        <w:rPr>
          <w:szCs w:val="24"/>
          <w:lang w:val="en-US"/>
        </w:rPr>
        <w:tab/>
        <w:t xml:space="preserve">e-mail: </w:t>
      </w:r>
      <w:hyperlink r:id="rId8" w:history="1">
        <w:r w:rsidRPr="002937CF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D602CE" w:rsidRPr="002937CF" w:rsidRDefault="00D602CE" w:rsidP="00D602CE">
      <w:pPr>
        <w:spacing w:line="240" w:lineRule="auto"/>
        <w:jc w:val="both"/>
        <w:rPr>
          <w:szCs w:val="24"/>
        </w:rPr>
      </w:pPr>
      <w:r w:rsidRPr="002937CF">
        <w:rPr>
          <w:szCs w:val="24"/>
        </w:rPr>
        <w:t>TPH</w:t>
      </w:r>
      <w:r w:rsidR="008667E9">
        <w:rPr>
          <w:szCs w:val="24"/>
        </w:rPr>
        <w:t>/2131</w:t>
      </w:r>
      <w:r w:rsidRPr="002937CF">
        <w:rPr>
          <w:szCs w:val="24"/>
        </w:rPr>
        <w:t>/202</w:t>
      </w:r>
      <w:r>
        <w:rPr>
          <w:szCs w:val="24"/>
        </w:rPr>
        <w:t>1</w:t>
      </w:r>
      <w:r w:rsidRPr="002937CF">
        <w:rPr>
          <w:szCs w:val="24"/>
        </w:rPr>
        <w:t>.</w:t>
      </w:r>
    </w:p>
    <w:p w:rsidR="00D602CE" w:rsidRPr="002937CF" w:rsidRDefault="00D602CE" w:rsidP="00D602CE">
      <w:pPr>
        <w:spacing w:line="240" w:lineRule="auto"/>
        <w:jc w:val="center"/>
        <w:rPr>
          <w:b/>
          <w:szCs w:val="24"/>
        </w:rPr>
      </w:pPr>
    </w:p>
    <w:p w:rsidR="00D602CE" w:rsidRPr="002937CF" w:rsidRDefault="00D602CE" w:rsidP="00D602CE">
      <w:pPr>
        <w:spacing w:line="240" w:lineRule="auto"/>
        <w:jc w:val="center"/>
        <w:rPr>
          <w:b/>
          <w:szCs w:val="24"/>
        </w:rPr>
      </w:pPr>
    </w:p>
    <w:p w:rsidR="00D602CE" w:rsidRPr="002937CF" w:rsidRDefault="008667E9" w:rsidP="00D602C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52</w:t>
      </w:r>
      <w:r w:rsidR="00D602CE">
        <w:rPr>
          <w:b/>
          <w:szCs w:val="24"/>
        </w:rPr>
        <w:t>/2021</w:t>
      </w:r>
      <w:r w:rsidR="00D602CE" w:rsidRPr="002937CF">
        <w:rPr>
          <w:b/>
          <w:szCs w:val="24"/>
        </w:rPr>
        <w:t xml:space="preserve"> </w:t>
      </w:r>
    </w:p>
    <w:p w:rsidR="00D602CE" w:rsidRPr="002937CF" w:rsidRDefault="00D602CE" w:rsidP="00D602CE">
      <w:pPr>
        <w:spacing w:line="240" w:lineRule="auto"/>
        <w:jc w:val="center"/>
        <w:rPr>
          <w:b/>
          <w:szCs w:val="24"/>
        </w:rPr>
      </w:pPr>
    </w:p>
    <w:p w:rsidR="00D602CE" w:rsidRPr="002937CF" w:rsidRDefault="00D602CE" w:rsidP="00D602CE">
      <w:pPr>
        <w:spacing w:line="240" w:lineRule="auto"/>
        <w:jc w:val="center"/>
        <w:rPr>
          <w:b/>
          <w:szCs w:val="24"/>
        </w:rPr>
      </w:pPr>
      <w:r w:rsidRPr="002937CF">
        <w:rPr>
          <w:b/>
          <w:szCs w:val="24"/>
        </w:rPr>
        <w:t>HATÁROZAT</w:t>
      </w:r>
    </w:p>
    <w:p w:rsidR="00D602CE" w:rsidRPr="002937CF" w:rsidRDefault="00D602CE" w:rsidP="00D602C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7CF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2937C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602CE" w:rsidRDefault="00EE4518" w:rsidP="00EE4518">
      <w:pPr>
        <w:spacing w:line="240" w:lineRule="auto"/>
        <w:jc w:val="center"/>
        <w:rPr>
          <w:b/>
          <w:szCs w:val="24"/>
        </w:rPr>
      </w:pPr>
      <w:r w:rsidRPr="00EE4518">
        <w:rPr>
          <w:b/>
          <w:szCs w:val="24"/>
        </w:rPr>
        <w:t>Az önkormányzati fenntartású költségvetési sz</w:t>
      </w:r>
      <w:r>
        <w:rPr>
          <w:b/>
          <w:szCs w:val="24"/>
        </w:rPr>
        <w:t>ervek karbantartási feladatellátása</w:t>
      </w:r>
      <w:r w:rsidRPr="00EE4518">
        <w:rPr>
          <w:b/>
          <w:szCs w:val="24"/>
        </w:rPr>
        <w:t xml:space="preserve"> átszervezéséről</w:t>
      </w:r>
    </w:p>
    <w:p w:rsidR="00FF454E" w:rsidRPr="00EE4518" w:rsidRDefault="00FF454E" w:rsidP="00EE4518">
      <w:pPr>
        <w:spacing w:line="240" w:lineRule="auto"/>
        <w:jc w:val="center"/>
        <w:rPr>
          <w:b/>
          <w:szCs w:val="24"/>
        </w:rPr>
      </w:pPr>
    </w:p>
    <w:p w:rsidR="009D2181" w:rsidRPr="009D2181" w:rsidRDefault="009D2181" w:rsidP="009D2181">
      <w:pPr>
        <w:spacing w:line="240" w:lineRule="auto"/>
        <w:jc w:val="center"/>
        <w:rPr>
          <w:rFonts w:eastAsiaTheme="minorHAnsi"/>
          <w:szCs w:val="24"/>
          <w:lang w:eastAsia="en-US"/>
        </w:rPr>
      </w:pPr>
      <w:r w:rsidRPr="009D2181">
        <w:rPr>
          <w:rFonts w:eastAsiaTheme="minorHAnsi"/>
          <w:szCs w:val="24"/>
          <w:lang w:eastAsia="en-US"/>
        </w:rPr>
        <w:t xml:space="preserve">   (mely egyben a Tiszavasvári Településszolgáltatási és Vagyonkezelő Nonprofit Kft. </w:t>
      </w:r>
      <w:r w:rsidR="008667E9">
        <w:rPr>
          <w:rFonts w:eastAsiaTheme="minorHAnsi"/>
          <w:szCs w:val="24"/>
          <w:lang w:eastAsia="en-US"/>
        </w:rPr>
        <w:t>4</w:t>
      </w:r>
      <w:r w:rsidRPr="009D2181">
        <w:rPr>
          <w:rFonts w:eastAsiaTheme="minorHAnsi"/>
          <w:szCs w:val="24"/>
          <w:lang w:eastAsia="en-US"/>
        </w:rPr>
        <w:t>/2021. (</w:t>
      </w:r>
      <w:r w:rsidR="008667E9">
        <w:rPr>
          <w:rFonts w:eastAsiaTheme="minorHAnsi"/>
          <w:szCs w:val="24"/>
          <w:lang w:eastAsia="en-US"/>
        </w:rPr>
        <w:t>II.25</w:t>
      </w:r>
      <w:r w:rsidRPr="009D2181">
        <w:rPr>
          <w:rFonts w:eastAsiaTheme="minorHAnsi"/>
          <w:szCs w:val="24"/>
          <w:lang w:eastAsia="en-US"/>
        </w:rPr>
        <w:t>.) számú alapítói döntése)</w:t>
      </w:r>
    </w:p>
    <w:p w:rsidR="00D602CE" w:rsidRPr="002937CF" w:rsidRDefault="00D602CE" w:rsidP="00D602CE">
      <w:pPr>
        <w:spacing w:line="240" w:lineRule="auto"/>
        <w:rPr>
          <w:szCs w:val="24"/>
        </w:rPr>
      </w:pPr>
    </w:p>
    <w:p w:rsidR="00D602CE" w:rsidRPr="002937CF" w:rsidRDefault="00D602CE" w:rsidP="00D602CE">
      <w:pPr>
        <w:spacing w:line="240" w:lineRule="auto"/>
        <w:jc w:val="both"/>
        <w:rPr>
          <w:szCs w:val="24"/>
        </w:rPr>
      </w:pPr>
      <w:r w:rsidRPr="002937CF">
        <w:rPr>
          <w:szCs w:val="24"/>
        </w:rPr>
        <w:t xml:space="preserve">A katasztrófavédelemről és a hozzá kapcsolódó egyes törvények módosításáról szóló </w:t>
      </w:r>
      <w:r w:rsidRPr="002937CF">
        <w:rPr>
          <w:i/>
          <w:szCs w:val="24"/>
        </w:rPr>
        <w:t>2011. évi CXXVIII. törvény 46. § (4) bekezdésében</w:t>
      </w:r>
      <w:r w:rsidRPr="002937CF">
        <w:rPr>
          <w:szCs w:val="24"/>
        </w:rPr>
        <w:t xml:space="preserve"> biztosított jogkörömben, </w:t>
      </w:r>
      <w:r w:rsidRPr="002937CF">
        <w:rPr>
          <w:b/>
          <w:szCs w:val="24"/>
        </w:rPr>
        <w:t xml:space="preserve">Tiszavasvári Város Önkormányzata Képviselő-testülete helyett átruházott hatáskörben eljárva </w:t>
      </w:r>
      <w:r w:rsidRPr="002937CF">
        <w:rPr>
          <w:szCs w:val="24"/>
        </w:rPr>
        <w:t xml:space="preserve">az alábbi határozatot hozom: </w:t>
      </w:r>
    </w:p>
    <w:p w:rsidR="00D602CE" w:rsidRDefault="00D602CE" w:rsidP="001B6FD4">
      <w:pPr>
        <w:spacing w:line="240" w:lineRule="auto"/>
        <w:jc w:val="both"/>
        <w:rPr>
          <w:noProof/>
        </w:rPr>
      </w:pPr>
    </w:p>
    <w:p w:rsidR="00FC2E20" w:rsidRDefault="00DA200E" w:rsidP="001B6FD4">
      <w:pPr>
        <w:spacing w:line="240" w:lineRule="auto"/>
        <w:jc w:val="both"/>
        <w:rPr>
          <w:szCs w:val="24"/>
        </w:rPr>
      </w:pPr>
      <w:r>
        <w:rPr>
          <w:noProof/>
        </w:rPr>
        <w:t xml:space="preserve">1. </w:t>
      </w:r>
      <w:r w:rsidR="005D77F5">
        <w:rPr>
          <w:noProof/>
        </w:rPr>
        <w:t xml:space="preserve">1. </w:t>
      </w:r>
      <w:r w:rsidR="00341364">
        <w:rPr>
          <w:noProof/>
        </w:rPr>
        <w:t xml:space="preserve">Mint </w:t>
      </w:r>
      <w:r w:rsidR="00F121CF">
        <w:rPr>
          <w:noProof/>
        </w:rPr>
        <w:t xml:space="preserve">a </w:t>
      </w:r>
      <w:r w:rsidR="00341364">
        <w:rPr>
          <w:noProof/>
        </w:rPr>
        <w:t>tulajdonosi jogkörgyakorló és mint alapítói jogkör gyakorló d</w:t>
      </w:r>
      <w:r w:rsidR="00FC2E20">
        <w:rPr>
          <w:noProof/>
        </w:rPr>
        <w:t>önt</w:t>
      </w:r>
      <w:r w:rsidR="00F121CF">
        <w:rPr>
          <w:noProof/>
        </w:rPr>
        <w:t>ök</w:t>
      </w:r>
      <w:r w:rsidR="00FC2E20">
        <w:rPr>
          <w:noProof/>
        </w:rPr>
        <w:t xml:space="preserve"> arról, hogy a</w:t>
      </w:r>
      <w:r w:rsidR="00F121CF">
        <w:rPr>
          <w:noProof/>
        </w:rPr>
        <w:t>z önkormányzat</w:t>
      </w:r>
      <w:r w:rsidR="00FC2E20">
        <w:rPr>
          <w:noProof/>
        </w:rPr>
        <w:t xml:space="preserve"> </w:t>
      </w:r>
      <w:r w:rsidR="007859C4">
        <w:rPr>
          <w:noProof/>
        </w:rPr>
        <w:t xml:space="preserve">a </w:t>
      </w:r>
      <w:r w:rsidR="00AA013B">
        <w:rPr>
          <w:b/>
          <w:noProof/>
        </w:rPr>
        <w:t>fenn</w:t>
      </w:r>
      <w:r w:rsidR="00341364">
        <w:rPr>
          <w:b/>
          <w:noProof/>
        </w:rPr>
        <w:t>ta</w:t>
      </w:r>
      <w:r w:rsidR="00AA013B">
        <w:rPr>
          <w:b/>
          <w:noProof/>
        </w:rPr>
        <w:t>r</w:t>
      </w:r>
      <w:r w:rsidR="00FC2E20" w:rsidRPr="00B2450A">
        <w:rPr>
          <w:b/>
          <w:noProof/>
        </w:rPr>
        <w:t xml:space="preserve">tásában lévő költségvetési szervek karbantartási feladatainak ellátását 2021. </w:t>
      </w:r>
      <w:r w:rsidR="00AD7C67">
        <w:rPr>
          <w:b/>
          <w:noProof/>
        </w:rPr>
        <w:t>április 1</w:t>
      </w:r>
      <w:r w:rsidR="00FC2E20" w:rsidRPr="00B2450A">
        <w:rPr>
          <w:b/>
          <w:noProof/>
        </w:rPr>
        <w:t>. napjától</w:t>
      </w:r>
      <w:r w:rsidR="00FC2E20">
        <w:rPr>
          <w:noProof/>
        </w:rPr>
        <w:t xml:space="preserve"> a </w:t>
      </w:r>
      <w:r w:rsidR="00FC2E20" w:rsidRPr="00A56741">
        <w:rPr>
          <w:b/>
          <w:szCs w:val="24"/>
        </w:rPr>
        <w:t xml:space="preserve">Tiszavasvári Településszolgáltatási és Vagyonkezelő Nonprofit </w:t>
      </w:r>
      <w:r w:rsidR="00FC2E20">
        <w:rPr>
          <w:b/>
          <w:szCs w:val="24"/>
        </w:rPr>
        <w:t>Korlátolt Felelősségű Társaság</w:t>
      </w:r>
      <w:r w:rsidR="00FC2E20" w:rsidRPr="00A56741">
        <w:rPr>
          <w:szCs w:val="24"/>
        </w:rPr>
        <w:t xml:space="preserve"> (Cg. 15-09-063127, székhely: 4440 Tiszavasvári, </w:t>
      </w:r>
      <w:r w:rsidR="009D2181">
        <w:rPr>
          <w:szCs w:val="24"/>
        </w:rPr>
        <w:t>Városháza tér 4</w:t>
      </w:r>
      <w:r w:rsidR="00FC2E20" w:rsidRPr="00A56741">
        <w:rPr>
          <w:szCs w:val="24"/>
        </w:rPr>
        <w:t xml:space="preserve">. sz., a továbbiakban </w:t>
      </w:r>
      <w:proofErr w:type="spellStart"/>
      <w:r w:rsidR="00FC2E20" w:rsidRPr="00A56741">
        <w:rPr>
          <w:b/>
          <w:szCs w:val="24"/>
        </w:rPr>
        <w:t>Tiva-Szolg</w:t>
      </w:r>
      <w:proofErr w:type="spellEnd"/>
      <w:r w:rsidR="00FC2E20" w:rsidRPr="00A56741">
        <w:rPr>
          <w:b/>
          <w:szCs w:val="24"/>
        </w:rPr>
        <w:t xml:space="preserve"> Nonprofit Kft.</w:t>
      </w:r>
      <w:r w:rsidR="00FC2E20" w:rsidRPr="00A56741">
        <w:rPr>
          <w:szCs w:val="24"/>
        </w:rPr>
        <w:t xml:space="preserve">), mint 100 %-ban önkormányzati tulajdonú </w:t>
      </w:r>
      <w:r w:rsidR="00FC2E20" w:rsidRPr="00FC2E20">
        <w:rPr>
          <w:b/>
          <w:szCs w:val="24"/>
        </w:rPr>
        <w:t xml:space="preserve">gazdálkodó szervezeten </w:t>
      </w:r>
      <w:r w:rsidR="00FC2E20">
        <w:rPr>
          <w:b/>
          <w:szCs w:val="24"/>
        </w:rPr>
        <w:t xml:space="preserve">belül </w:t>
      </w:r>
      <w:r w:rsidR="00FC2E20" w:rsidRPr="00FC2E20">
        <w:rPr>
          <w:b/>
          <w:szCs w:val="24"/>
        </w:rPr>
        <w:t>biztosítja</w:t>
      </w:r>
      <w:r w:rsidR="00FC2E20">
        <w:rPr>
          <w:szCs w:val="24"/>
        </w:rPr>
        <w:t xml:space="preserve">, melynek érdekében a </w:t>
      </w:r>
      <w:proofErr w:type="spellStart"/>
      <w:r w:rsidR="00FC2E20">
        <w:rPr>
          <w:b/>
          <w:szCs w:val="24"/>
        </w:rPr>
        <w:t>Tiva-Szolg</w:t>
      </w:r>
      <w:proofErr w:type="spellEnd"/>
      <w:r w:rsidR="00FC2E20">
        <w:rPr>
          <w:b/>
          <w:szCs w:val="24"/>
        </w:rPr>
        <w:t xml:space="preserve"> Nonprofit Kft-n belül karbantartó részleget hoz </w:t>
      </w:r>
      <w:r w:rsidR="007859C4">
        <w:rPr>
          <w:b/>
          <w:szCs w:val="24"/>
        </w:rPr>
        <w:t xml:space="preserve">létre </w:t>
      </w:r>
      <w:r w:rsidR="003B1BBB" w:rsidRPr="002F6F3A">
        <w:rPr>
          <w:b/>
          <w:szCs w:val="24"/>
        </w:rPr>
        <w:t>10</w:t>
      </w:r>
      <w:r w:rsidR="004E1AE2" w:rsidRPr="002F6F3A">
        <w:rPr>
          <w:b/>
          <w:szCs w:val="24"/>
        </w:rPr>
        <w:t xml:space="preserve"> fővel</w:t>
      </w:r>
      <w:r w:rsidR="004B2FBA">
        <w:rPr>
          <w:b/>
          <w:szCs w:val="24"/>
        </w:rPr>
        <w:t xml:space="preserve"> </w:t>
      </w:r>
      <w:r w:rsidR="004B2FBA" w:rsidRPr="00B318CB">
        <w:rPr>
          <w:szCs w:val="24"/>
        </w:rPr>
        <w:t>a hatékonyabb feladatellátás érdekében</w:t>
      </w:r>
      <w:r w:rsidR="004E1AE2" w:rsidRPr="00B318CB">
        <w:rPr>
          <w:szCs w:val="24"/>
        </w:rPr>
        <w:t>.</w:t>
      </w:r>
    </w:p>
    <w:p w:rsidR="003B1BBB" w:rsidRDefault="003B1BBB" w:rsidP="001B6FD4">
      <w:pPr>
        <w:spacing w:line="240" w:lineRule="auto"/>
        <w:jc w:val="both"/>
        <w:rPr>
          <w:szCs w:val="24"/>
        </w:rPr>
      </w:pPr>
    </w:p>
    <w:p w:rsidR="005D77F5" w:rsidRDefault="005D77F5" w:rsidP="005D77F5">
      <w:pPr>
        <w:spacing w:line="240" w:lineRule="auto"/>
        <w:jc w:val="both"/>
        <w:rPr>
          <w:rStyle w:val="Kiemels2"/>
          <w:b w:val="0"/>
          <w:szCs w:val="24"/>
        </w:rPr>
      </w:pPr>
      <w:r>
        <w:rPr>
          <w:b/>
          <w:szCs w:val="24"/>
        </w:rPr>
        <w:t xml:space="preserve">1.2. </w:t>
      </w:r>
      <w:r w:rsidR="00217482">
        <w:rPr>
          <w:b/>
          <w:szCs w:val="24"/>
        </w:rPr>
        <w:t xml:space="preserve">A </w:t>
      </w:r>
      <w:proofErr w:type="spellStart"/>
      <w:r w:rsidR="00217482">
        <w:rPr>
          <w:b/>
          <w:szCs w:val="24"/>
        </w:rPr>
        <w:t>Ti</w:t>
      </w:r>
      <w:r w:rsidR="00773FE1">
        <w:rPr>
          <w:b/>
          <w:szCs w:val="24"/>
        </w:rPr>
        <w:t>va-Szolg</w:t>
      </w:r>
      <w:proofErr w:type="spellEnd"/>
      <w:r w:rsidR="00773FE1">
        <w:rPr>
          <w:b/>
          <w:szCs w:val="24"/>
        </w:rPr>
        <w:t xml:space="preserve"> </w:t>
      </w:r>
      <w:r w:rsidR="00DA426C">
        <w:rPr>
          <w:b/>
          <w:szCs w:val="24"/>
        </w:rPr>
        <w:t xml:space="preserve">Nonprofit </w:t>
      </w:r>
      <w:r w:rsidR="00E4590B">
        <w:rPr>
          <w:b/>
          <w:szCs w:val="24"/>
        </w:rPr>
        <w:t>Kft. a karbantartási feladatok ellátását</w:t>
      </w:r>
      <w:r w:rsidR="00773FE1">
        <w:rPr>
          <w:b/>
          <w:szCs w:val="24"/>
        </w:rPr>
        <w:t xml:space="preserve"> az önkormányzati fenntartású költségvetési szervek által benyújtott éves </w:t>
      </w:r>
      <w:r w:rsidR="00D048A1" w:rsidRPr="00112EF3">
        <w:rPr>
          <w:rStyle w:val="Kiemels2"/>
          <w:szCs w:val="24"/>
        </w:rPr>
        <w:t>karbantartási terv</w:t>
      </w:r>
      <w:r w:rsidR="00D048A1">
        <w:rPr>
          <w:rStyle w:val="Kiemels2"/>
          <w:b w:val="0"/>
          <w:szCs w:val="24"/>
        </w:rPr>
        <w:t xml:space="preserve"> </w:t>
      </w:r>
      <w:r w:rsidR="00ED6B19">
        <w:rPr>
          <w:rStyle w:val="Kiemels2"/>
          <w:b w:val="0"/>
          <w:szCs w:val="24"/>
        </w:rPr>
        <w:t xml:space="preserve">és az </w:t>
      </w:r>
      <w:r w:rsidR="00405FF1">
        <w:rPr>
          <w:rStyle w:val="Kiemels2"/>
          <w:b w:val="0"/>
          <w:szCs w:val="24"/>
        </w:rPr>
        <w:t xml:space="preserve">költségvetési szervekkel kötött </w:t>
      </w:r>
      <w:r w:rsidR="00ED6B19" w:rsidRPr="00ED6B19">
        <w:rPr>
          <w:rStyle w:val="Kiemels2"/>
          <w:szCs w:val="24"/>
        </w:rPr>
        <w:t xml:space="preserve">együttműködési megállapodásban foglaltak </w:t>
      </w:r>
      <w:r w:rsidR="00ED6B19">
        <w:rPr>
          <w:rStyle w:val="Kiemels2"/>
          <w:b w:val="0"/>
          <w:szCs w:val="24"/>
        </w:rPr>
        <w:t xml:space="preserve">szerinti igénybejelentések </w:t>
      </w:r>
      <w:r w:rsidR="00773FE1">
        <w:rPr>
          <w:rStyle w:val="Kiemels2"/>
          <w:b w:val="0"/>
          <w:szCs w:val="24"/>
        </w:rPr>
        <w:t>figyelembe vételével biztosítja</w:t>
      </w:r>
      <w:r w:rsidR="00FA087E">
        <w:rPr>
          <w:rStyle w:val="Kiemels2"/>
          <w:b w:val="0"/>
          <w:szCs w:val="24"/>
        </w:rPr>
        <w:t>.</w:t>
      </w:r>
    </w:p>
    <w:p w:rsidR="005D77F5" w:rsidRDefault="005D77F5" w:rsidP="005D77F5">
      <w:pPr>
        <w:spacing w:line="240" w:lineRule="auto"/>
        <w:jc w:val="both"/>
        <w:rPr>
          <w:rStyle w:val="Kiemels2"/>
          <w:b w:val="0"/>
          <w:szCs w:val="24"/>
        </w:rPr>
      </w:pPr>
    </w:p>
    <w:p w:rsidR="005D77F5" w:rsidRPr="00232C07" w:rsidRDefault="00232C07" w:rsidP="005D77F5">
      <w:pPr>
        <w:spacing w:line="240" w:lineRule="auto"/>
        <w:jc w:val="both"/>
      </w:pPr>
      <w:r>
        <w:rPr>
          <w:b/>
          <w:szCs w:val="24"/>
        </w:rPr>
        <w:t xml:space="preserve">1.3.1 </w:t>
      </w:r>
      <w:r w:rsidR="00645650" w:rsidRPr="00232C07">
        <w:rPr>
          <w:szCs w:val="24"/>
        </w:rPr>
        <w:t>Felhívom</w:t>
      </w:r>
      <w:r w:rsidR="005D77F5" w:rsidRPr="00232C07">
        <w:rPr>
          <w:szCs w:val="24"/>
        </w:rPr>
        <w:t xml:space="preserve"> a </w:t>
      </w:r>
      <w:proofErr w:type="spellStart"/>
      <w:r w:rsidR="005D77F5" w:rsidRPr="00232C07">
        <w:rPr>
          <w:szCs w:val="24"/>
        </w:rPr>
        <w:t>Tiva-Szolg</w:t>
      </w:r>
      <w:proofErr w:type="spellEnd"/>
      <w:r w:rsidR="005D77F5" w:rsidRPr="00232C07">
        <w:rPr>
          <w:szCs w:val="24"/>
        </w:rPr>
        <w:t xml:space="preserve"> Nonprofit Kft. ügyvezetőjét, hogy az önkormányzati fenntartású költségvetési szervek </w:t>
      </w:r>
      <w:r w:rsidR="005D77F5" w:rsidRPr="00232C07">
        <w:rPr>
          <w:b/>
          <w:szCs w:val="24"/>
        </w:rPr>
        <w:t>éves karbantartási terve és az együttműködési megállapodásokban</w:t>
      </w:r>
      <w:r w:rsidR="005D77F5" w:rsidRPr="00232C07">
        <w:rPr>
          <w:szCs w:val="24"/>
        </w:rPr>
        <w:t xml:space="preserve"> foglaltak </w:t>
      </w:r>
      <w:r w:rsidR="005D77F5" w:rsidRPr="00232C07">
        <w:rPr>
          <w:b/>
          <w:szCs w:val="24"/>
        </w:rPr>
        <w:t>figyelembe vételével szervezze a munkát</w:t>
      </w:r>
      <w:r w:rsidR="005D77F5" w:rsidRPr="00232C07">
        <w:rPr>
          <w:szCs w:val="24"/>
        </w:rPr>
        <w:t>.</w:t>
      </w:r>
    </w:p>
    <w:p w:rsidR="002C2667" w:rsidRPr="00232C07" w:rsidRDefault="00232C07" w:rsidP="001B6FD4">
      <w:pPr>
        <w:spacing w:line="240" w:lineRule="auto"/>
        <w:jc w:val="both"/>
        <w:rPr>
          <w:szCs w:val="24"/>
        </w:rPr>
      </w:pPr>
      <w:r w:rsidRPr="00232C07">
        <w:rPr>
          <w:szCs w:val="24"/>
        </w:rPr>
        <w:t xml:space="preserve">1.3.2. Felhívom az önkormányzati fenntartású költségvetési szervek intézményvezetőit, hogy az </w:t>
      </w:r>
      <w:r w:rsidRPr="00232C07">
        <w:rPr>
          <w:b/>
          <w:szCs w:val="24"/>
        </w:rPr>
        <w:t>éves karbantartási tervet a 2021. április 1. napját követő időszakra</w:t>
      </w:r>
      <w:r w:rsidRPr="00232C07">
        <w:rPr>
          <w:szCs w:val="24"/>
        </w:rPr>
        <w:t xml:space="preserve"> haladéktalanul, de </w:t>
      </w:r>
      <w:r w:rsidRPr="00232C07">
        <w:rPr>
          <w:b/>
          <w:szCs w:val="24"/>
        </w:rPr>
        <w:t xml:space="preserve">legkésőbb 2021. </w:t>
      </w:r>
      <w:r w:rsidR="003B2551">
        <w:rPr>
          <w:b/>
          <w:szCs w:val="24"/>
        </w:rPr>
        <w:t>március</w:t>
      </w:r>
      <w:r w:rsidRPr="00232C07">
        <w:rPr>
          <w:b/>
          <w:szCs w:val="24"/>
        </w:rPr>
        <w:t xml:space="preserve"> 15. napjáig készítsék</w:t>
      </w:r>
      <w:r>
        <w:rPr>
          <w:b/>
          <w:szCs w:val="24"/>
        </w:rPr>
        <w:t xml:space="preserve"> el és egyeztessék a </w:t>
      </w:r>
      <w:proofErr w:type="spellStart"/>
      <w:r>
        <w:rPr>
          <w:b/>
          <w:szCs w:val="24"/>
        </w:rPr>
        <w:t>Tiva-Szolg</w:t>
      </w:r>
      <w:proofErr w:type="spellEnd"/>
      <w:r>
        <w:rPr>
          <w:b/>
          <w:szCs w:val="24"/>
        </w:rPr>
        <w:t xml:space="preserve"> Nonprofit </w:t>
      </w:r>
      <w:proofErr w:type="spellStart"/>
      <w:r>
        <w:rPr>
          <w:b/>
          <w:szCs w:val="24"/>
        </w:rPr>
        <w:t>Kft-vel</w:t>
      </w:r>
      <w:proofErr w:type="spellEnd"/>
      <w:r>
        <w:rPr>
          <w:b/>
          <w:szCs w:val="24"/>
        </w:rPr>
        <w:t xml:space="preserve"> a feladatellátás zökkenőmentes átadása érdekében.</w:t>
      </w:r>
    </w:p>
    <w:p w:rsidR="00232C07" w:rsidRDefault="00232C07" w:rsidP="001B6FD4">
      <w:pPr>
        <w:spacing w:line="240" w:lineRule="auto"/>
        <w:jc w:val="both"/>
        <w:rPr>
          <w:b/>
          <w:szCs w:val="24"/>
        </w:rPr>
      </w:pPr>
    </w:p>
    <w:p w:rsidR="00FC2E20" w:rsidRDefault="005D77F5" w:rsidP="001B6FD4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1.4. </w:t>
      </w:r>
      <w:r w:rsidR="00FC2E20">
        <w:rPr>
          <w:b/>
          <w:szCs w:val="24"/>
        </w:rPr>
        <w:t xml:space="preserve">A </w:t>
      </w:r>
      <w:proofErr w:type="spellStart"/>
      <w:r w:rsidR="00645650">
        <w:rPr>
          <w:b/>
          <w:szCs w:val="24"/>
        </w:rPr>
        <w:t>Tiva-Szolg</w:t>
      </w:r>
      <w:proofErr w:type="spellEnd"/>
      <w:r w:rsidR="00645650">
        <w:rPr>
          <w:b/>
          <w:szCs w:val="24"/>
        </w:rPr>
        <w:t xml:space="preserve"> Nonprofit Kft. a </w:t>
      </w:r>
      <w:r w:rsidR="00FC2E20">
        <w:rPr>
          <w:b/>
          <w:szCs w:val="24"/>
        </w:rPr>
        <w:t>karbantartó feladatok koordinálását a karbantartó részlegen belül kijelölt 1 fővel biztosítja.</w:t>
      </w:r>
    </w:p>
    <w:p w:rsidR="00A43B7D" w:rsidRDefault="00A43B7D" w:rsidP="001B6FD4">
      <w:pPr>
        <w:spacing w:line="240" w:lineRule="auto"/>
        <w:jc w:val="both"/>
        <w:rPr>
          <w:b/>
          <w:szCs w:val="24"/>
        </w:rPr>
      </w:pPr>
    </w:p>
    <w:p w:rsidR="00A43B7D" w:rsidRDefault="00B75F21" w:rsidP="001B6FD4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="002924E7">
        <w:rPr>
          <w:b/>
          <w:szCs w:val="24"/>
        </w:rPr>
        <w:t xml:space="preserve">Jóváhagyom az önkormányzati fenntartású költségvetési szervek és a </w:t>
      </w:r>
      <w:proofErr w:type="spellStart"/>
      <w:r w:rsidR="005C4509">
        <w:rPr>
          <w:b/>
          <w:szCs w:val="24"/>
        </w:rPr>
        <w:t>Tiva-Szolg</w:t>
      </w:r>
      <w:proofErr w:type="spellEnd"/>
      <w:r w:rsidR="005C4509">
        <w:rPr>
          <w:b/>
          <w:szCs w:val="24"/>
        </w:rPr>
        <w:t xml:space="preserve"> Nonprofit Kft. között, karbantartási feladatellátásra vonatkozó együttműködési megállapodást, jelen határozat 1. melléklete szerinti tartalommal.</w:t>
      </w:r>
    </w:p>
    <w:p w:rsidR="00E67637" w:rsidRDefault="00E67637" w:rsidP="008A761C">
      <w:pPr>
        <w:spacing w:line="240" w:lineRule="auto"/>
        <w:jc w:val="both"/>
        <w:rPr>
          <w:b/>
          <w:szCs w:val="24"/>
        </w:rPr>
      </w:pPr>
    </w:p>
    <w:p w:rsidR="008A761C" w:rsidRDefault="008757BB" w:rsidP="008A761C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3.1. Az önkormányzat és a </w:t>
      </w:r>
      <w:proofErr w:type="spellStart"/>
      <w:r>
        <w:rPr>
          <w:b/>
          <w:szCs w:val="24"/>
        </w:rPr>
        <w:t>Tiva-Szolg</w:t>
      </w:r>
      <w:proofErr w:type="spellEnd"/>
      <w:r w:rsidR="008A761C">
        <w:rPr>
          <w:b/>
          <w:szCs w:val="24"/>
        </w:rPr>
        <w:t xml:space="preserve"> Nonprofit Kft. között fennálló közszo</w:t>
      </w:r>
      <w:r>
        <w:rPr>
          <w:b/>
          <w:szCs w:val="24"/>
        </w:rPr>
        <w:t>lgáltatási szerződés módosítása válik szükségessé</w:t>
      </w:r>
      <w:r w:rsidR="00F50277">
        <w:rPr>
          <w:b/>
          <w:szCs w:val="24"/>
        </w:rPr>
        <w:t xml:space="preserve"> – legkés</w:t>
      </w:r>
      <w:r w:rsidR="00953E6B">
        <w:rPr>
          <w:b/>
          <w:szCs w:val="24"/>
        </w:rPr>
        <w:t>őbb 2021. március 31. napjáig -</w:t>
      </w:r>
      <w:r>
        <w:rPr>
          <w:b/>
          <w:szCs w:val="24"/>
        </w:rPr>
        <w:t xml:space="preserve"> </w:t>
      </w:r>
      <w:r w:rsidR="008A761C">
        <w:rPr>
          <w:b/>
          <w:szCs w:val="24"/>
        </w:rPr>
        <w:t>az alábbiak okán:</w:t>
      </w:r>
    </w:p>
    <w:p w:rsidR="008B115C" w:rsidRPr="002F6F3A" w:rsidRDefault="008B115C" w:rsidP="008B115C">
      <w:pPr>
        <w:spacing w:line="240" w:lineRule="auto"/>
        <w:jc w:val="both"/>
      </w:pPr>
      <w:r w:rsidRPr="002F6F3A">
        <w:t xml:space="preserve">Az intézmények feladatainak ellátását szolgáló tárgyi eszközök </w:t>
      </w:r>
      <w:r w:rsidRPr="002F6F3A">
        <w:rPr>
          <w:b/>
        </w:rPr>
        <w:t>karbantartása, állagának megóvása általános jelleggel a</w:t>
      </w:r>
      <w:r w:rsidRPr="002F6F3A">
        <w:t xml:space="preserve"> </w:t>
      </w:r>
      <w:proofErr w:type="spellStart"/>
      <w:r w:rsidRPr="002F6F3A">
        <w:t>Tiva-Szolg</w:t>
      </w:r>
      <w:proofErr w:type="spellEnd"/>
      <w:r w:rsidRPr="002F6F3A">
        <w:t xml:space="preserve"> Nonprofit Kft. feladatát képezi </w:t>
      </w:r>
      <w:r w:rsidRPr="002F6F3A">
        <w:rPr>
          <w:b/>
        </w:rPr>
        <w:t>elsődlegesen a saját állományában lévő karbantartókkal</w:t>
      </w:r>
      <w:r w:rsidRPr="002F6F3A">
        <w:t xml:space="preserve">. Nem tartozik feladatai közé az érintett </w:t>
      </w:r>
      <w:r w:rsidRPr="002F6F3A">
        <w:rPr>
          <w:b/>
        </w:rPr>
        <w:t>ingatlanok</w:t>
      </w:r>
      <w:r w:rsidR="004072C1" w:rsidRPr="002F6F3A">
        <w:rPr>
          <w:b/>
        </w:rPr>
        <w:t xml:space="preserve"> felújítása és átalakítása és </w:t>
      </w:r>
      <w:r w:rsidR="00E875D4" w:rsidRPr="002F6F3A">
        <w:rPr>
          <w:b/>
        </w:rPr>
        <w:t xml:space="preserve">az önkormányzati fenntartású költségvetési szervekkel kötött </w:t>
      </w:r>
      <w:r w:rsidR="004072C1" w:rsidRPr="002F6F3A">
        <w:rPr>
          <w:b/>
        </w:rPr>
        <w:t xml:space="preserve">együttműködési </w:t>
      </w:r>
      <w:r w:rsidRPr="002F6F3A">
        <w:rPr>
          <w:b/>
        </w:rPr>
        <w:t>megállapodásban külön megjelölt feladatok</w:t>
      </w:r>
      <w:r w:rsidRPr="002F6F3A">
        <w:t xml:space="preserve">. </w:t>
      </w:r>
    </w:p>
    <w:p w:rsidR="005A14FF" w:rsidRPr="002F6F3A" w:rsidRDefault="005A14FF" w:rsidP="005A14FF">
      <w:pPr>
        <w:spacing w:line="240" w:lineRule="auto"/>
        <w:jc w:val="both"/>
        <w:rPr>
          <w:b/>
        </w:rPr>
      </w:pPr>
      <w:r w:rsidRPr="002F6F3A">
        <w:rPr>
          <w:b/>
        </w:rPr>
        <w:t xml:space="preserve">A </w:t>
      </w:r>
      <w:proofErr w:type="spellStart"/>
      <w:r w:rsidRPr="002F6F3A">
        <w:rPr>
          <w:b/>
        </w:rPr>
        <w:t>Tiva-Szolg</w:t>
      </w:r>
      <w:proofErr w:type="spellEnd"/>
      <w:r w:rsidRPr="002F6F3A">
        <w:rPr>
          <w:b/>
        </w:rPr>
        <w:t xml:space="preserve"> Nonprofit Kft. az önkormányzat által biztosított működési támogatás keret</w:t>
      </w:r>
      <w:r w:rsidR="002F6F3A">
        <w:rPr>
          <w:b/>
        </w:rPr>
        <w:t>ein belül köteles biztosítani a</w:t>
      </w:r>
      <w:r w:rsidRPr="002F6F3A">
        <w:rPr>
          <w:b/>
        </w:rPr>
        <w:t xml:space="preserve"> feladatellátást.</w:t>
      </w:r>
    </w:p>
    <w:p w:rsidR="00F50277" w:rsidRPr="002F6F3A" w:rsidRDefault="00F50277" w:rsidP="00F63A29">
      <w:pPr>
        <w:spacing w:line="240" w:lineRule="auto"/>
        <w:jc w:val="both"/>
        <w:rPr>
          <w:b/>
          <w:szCs w:val="24"/>
        </w:rPr>
      </w:pPr>
    </w:p>
    <w:p w:rsidR="00645650" w:rsidRDefault="00F63A29" w:rsidP="001B6FD4">
      <w:pPr>
        <w:spacing w:line="240" w:lineRule="auto"/>
        <w:jc w:val="both"/>
        <w:rPr>
          <w:b/>
          <w:szCs w:val="24"/>
        </w:rPr>
      </w:pPr>
      <w:r w:rsidRPr="00953E6B">
        <w:rPr>
          <w:b/>
          <w:szCs w:val="24"/>
        </w:rPr>
        <w:t xml:space="preserve">3.3 </w:t>
      </w:r>
      <w:r w:rsidR="008B31FD" w:rsidRPr="00953E6B">
        <w:rPr>
          <w:b/>
          <w:szCs w:val="24"/>
        </w:rPr>
        <w:t xml:space="preserve">Az önkormányzat és a </w:t>
      </w:r>
      <w:proofErr w:type="spellStart"/>
      <w:r w:rsidR="008B31FD" w:rsidRPr="00953E6B">
        <w:rPr>
          <w:b/>
          <w:szCs w:val="24"/>
        </w:rPr>
        <w:t>Tiva-Szolg</w:t>
      </w:r>
      <w:proofErr w:type="spellEnd"/>
      <w:r w:rsidR="008B31FD" w:rsidRPr="00953E6B">
        <w:rPr>
          <w:b/>
          <w:szCs w:val="24"/>
        </w:rPr>
        <w:t xml:space="preserve"> Nonprofit Kft. között fennálló </w:t>
      </w:r>
      <w:r w:rsidRPr="00953E6B">
        <w:rPr>
          <w:b/>
          <w:szCs w:val="24"/>
        </w:rPr>
        <w:t xml:space="preserve">használati szerződés </w:t>
      </w:r>
      <w:r w:rsidR="00506A68" w:rsidRPr="00953E6B">
        <w:rPr>
          <w:b/>
          <w:szCs w:val="24"/>
        </w:rPr>
        <w:t xml:space="preserve">- feladatellátást szolgáló ingatlan és ingó vagyon tekintetében </w:t>
      </w:r>
      <w:r w:rsidR="00705C74" w:rsidRPr="00953E6B">
        <w:rPr>
          <w:b/>
          <w:szCs w:val="24"/>
        </w:rPr>
        <w:t>–</w:t>
      </w:r>
      <w:r w:rsidR="00506A68" w:rsidRPr="00953E6B">
        <w:rPr>
          <w:b/>
          <w:szCs w:val="24"/>
        </w:rPr>
        <w:t xml:space="preserve"> </w:t>
      </w:r>
      <w:r w:rsidR="008B31FD" w:rsidRPr="00953E6B">
        <w:rPr>
          <w:b/>
          <w:szCs w:val="24"/>
        </w:rPr>
        <w:t xml:space="preserve">módosítása válik szükségessé </w:t>
      </w:r>
      <w:r w:rsidR="00AC4846" w:rsidRPr="00953E6B">
        <w:rPr>
          <w:b/>
          <w:szCs w:val="24"/>
        </w:rPr>
        <w:t xml:space="preserve">jelen határozat 3.1. pontjában foglaltak okán </w:t>
      </w:r>
      <w:r w:rsidR="008B31FD" w:rsidRPr="00953E6B">
        <w:rPr>
          <w:b/>
          <w:szCs w:val="24"/>
        </w:rPr>
        <w:t xml:space="preserve">– legkésőbb 2021. március 31. </w:t>
      </w:r>
      <w:r w:rsidR="008B31FD">
        <w:rPr>
          <w:b/>
          <w:szCs w:val="24"/>
        </w:rPr>
        <w:t xml:space="preserve">napjáig. </w:t>
      </w:r>
    </w:p>
    <w:p w:rsidR="008B31FD" w:rsidRDefault="008B31FD" w:rsidP="001B6FD4">
      <w:pPr>
        <w:spacing w:line="240" w:lineRule="auto"/>
        <w:jc w:val="both"/>
        <w:rPr>
          <w:b/>
          <w:szCs w:val="24"/>
        </w:rPr>
      </w:pPr>
    </w:p>
    <w:p w:rsidR="00FC2E20" w:rsidRDefault="00B75F21" w:rsidP="001B6FD4">
      <w:pPr>
        <w:spacing w:line="240" w:lineRule="auto"/>
        <w:jc w:val="both"/>
        <w:rPr>
          <w:b/>
        </w:rPr>
      </w:pPr>
      <w:r>
        <w:rPr>
          <w:b/>
        </w:rPr>
        <w:t>4</w:t>
      </w:r>
      <w:r w:rsidR="00DA200E">
        <w:rPr>
          <w:b/>
        </w:rPr>
        <w:t xml:space="preserve">. </w:t>
      </w:r>
      <w:r w:rsidR="00341364">
        <w:rPr>
          <w:b/>
        </w:rPr>
        <w:t xml:space="preserve">Az </w:t>
      </w:r>
      <w:r w:rsidR="00B92DBE">
        <w:rPr>
          <w:b/>
        </w:rPr>
        <w:t>„</w:t>
      </w:r>
      <w:r w:rsidR="00341364">
        <w:rPr>
          <w:b/>
        </w:rPr>
        <w:t>engedélyezett álláskeretet</w:t>
      </w:r>
      <w:r w:rsidR="00B92DBE">
        <w:rPr>
          <w:b/>
        </w:rPr>
        <w:t>”</w:t>
      </w:r>
      <w:r w:rsidR="000510D8">
        <w:rPr>
          <w:b/>
        </w:rPr>
        <w:t xml:space="preserve"> az önkormányzati f</w:t>
      </w:r>
      <w:r w:rsidR="003F2FBF">
        <w:rPr>
          <w:b/>
        </w:rPr>
        <w:t>enntartású költségvetési szervek</w:t>
      </w:r>
      <w:r w:rsidR="00645650">
        <w:rPr>
          <w:b/>
        </w:rPr>
        <w:t>nél az alábbiak szerint módosítom</w:t>
      </w:r>
      <w:r w:rsidR="000510D8">
        <w:rPr>
          <w:b/>
        </w:rPr>
        <w:t xml:space="preserve">: </w:t>
      </w:r>
    </w:p>
    <w:p w:rsidR="000510D8" w:rsidRPr="00953E6B" w:rsidRDefault="000510D8" w:rsidP="001B6FD4">
      <w:pPr>
        <w:spacing w:line="240" w:lineRule="auto"/>
        <w:jc w:val="both"/>
        <w:rPr>
          <w:b/>
        </w:rPr>
      </w:pPr>
    </w:p>
    <w:p w:rsidR="007E0BD4" w:rsidRPr="00953E6B" w:rsidRDefault="007E0BD4" w:rsidP="00E376BE">
      <w:pPr>
        <w:pStyle w:val="Szvegtrzs"/>
        <w:spacing w:line="240" w:lineRule="auto"/>
        <w:rPr>
          <w:i/>
          <w:szCs w:val="24"/>
        </w:rPr>
      </w:pPr>
      <w:r w:rsidRPr="00953E6B">
        <w:rPr>
          <w:b/>
          <w:szCs w:val="24"/>
        </w:rPr>
        <w:t>A T</w:t>
      </w:r>
      <w:r w:rsidRPr="00953E6B">
        <w:rPr>
          <w:rStyle w:val="Kiemels2"/>
          <w:i/>
          <w:szCs w:val="24"/>
        </w:rPr>
        <w:t>iszavasvári Egyesített Óvodai Intézmény (</w:t>
      </w:r>
      <w:r w:rsidR="00BB7F7A" w:rsidRPr="00953E6B">
        <w:rPr>
          <w:rStyle w:val="Kiemels2"/>
          <w:i/>
          <w:szCs w:val="24"/>
        </w:rPr>
        <w:t>továbbiakban</w:t>
      </w:r>
      <w:r w:rsidR="00130BD7" w:rsidRPr="00953E6B">
        <w:rPr>
          <w:rStyle w:val="Kiemels2"/>
          <w:i/>
          <w:szCs w:val="24"/>
        </w:rPr>
        <w:t xml:space="preserve">: TEOI, </w:t>
      </w:r>
      <w:r w:rsidR="00F7280C" w:rsidRPr="00953E6B">
        <w:rPr>
          <w:rStyle w:val="Kiemels2"/>
          <w:b w:val="0"/>
          <w:i/>
          <w:szCs w:val="24"/>
        </w:rPr>
        <w:t>4440</w:t>
      </w:r>
      <w:r w:rsidR="00F7280C" w:rsidRPr="00953E6B">
        <w:rPr>
          <w:rStyle w:val="Kiemels2"/>
          <w:i/>
          <w:szCs w:val="24"/>
        </w:rPr>
        <w:t xml:space="preserve"> </w:t>
      </w:r>
      <w:r w:rsidRPr="00953E6B">
        <w:rPr>
          <w:i/>
          <w:szCs w:val="24"/>
        </w:rPr>
        <w:t xml:space="preserve">Tiszavasvári, Ifjúság út 8.) álláshelyeinek számát </w:t>
      </w:r>
      <w:r w:rsidR="000D19D1" w:rsidRPr="00953E6B">
        <w:rPr>
          <w:b/>
          <w:i/>
          <w:szCs w:val="24"/>
        </w:rPr>
        <w:t>1</w:t>
      </w:r>
      <w:r w:rsidRPr="00953E6B">
        <w:rPr>
          <w:b/>
          <w:i/>
          <w:szCs w:val="24"/>
        </w:rPr>
        <w:t xml:space="preserve"> fővel</w:t>
      </w:r>
      <w:r w:rsidRPr="00953E6B">
        <w:rPr>
          <w:i/>
          <w:szCs w:val="24"/>
        </w:rPr>
        <w:t xml:space="preserve"> csökkenti</w:t>
      </w:r>
    </w:p>
    <w:p w:rsidR="007E0BD4" w:rsidRPr="00953E6B" w:rsidRDefault="007E0BD4" w:rsidP="00A80EBB">
      <w:pPr>
        <w:spacing w:line="240" w:lineRule="auto"/>
        <w:jc w:val="both"/>
        <w:rPr>
          <w:i/>
          <w:szCs w:val="24"/>
        </w:rPr>
      </w:pPr>
      <w:r w:rsidRPr="00953E6B">
        <w:rPr>
          <w:rStyle w:val="Kiemels2"/>
          <w:i/>
          <w:szCs w:val="24"/>
        </w:rPr>
        <w:t xml:space="preserve">A </w:t>
      </w:r>
      <w:proofErr w:type="spellStart"/>
      <w:r w:rsidRPr="00953E6B">
        <w:rPr>
          <w:rStyle w:val="Kiemels2"/>
          <w:i/>
          <w:szCs w:val="24"/>
        </w:rPr>
        <w:t>Kornisné</w:t>
      </w:r>
      <w:proofErr w:type="spellEnd"/>
      <w:r w:rsidRPr="00953E6B">
        <w:rPr>
          <w:rStyle w:val="Kiemels2"/>
          <w:i/>
          <w:szCs w:val="24"/>
        </w:rPr>
        <w:t xml:space="preserve"> </w:t>
      </w:r>
      <w:proofErr w:type="spellStart"/>
      <w:r w:rsidRPr="00953E6B">
        <w:rPr>
          <w:rStyle w:val="Kiemels2"/>
          <w:i/>
          <w:szCs w:val="24"/>
        </w:rPr>
        <w:t>Liptay</w:t>
      </w:r>
      <w:proofErr w:type="spellEnd"/>
      <w:r w:rsidRPr="00953E6B">
        <w:rPr>
          <w:rStyle w:val="Kiemels2"/>
          <w:i/>
          <w:szCs w:val="24"/>
        </w:rPr>
        <w:t xml:space="preserve"> Elza Szociális és Gyermekjóléti Központ </w:t>
      </w:r>
      <w:r w:rsidR="00A6619A" w:rsidRPr="00953E6B">
        <w:rPr>
          <w:rStyle w:val="Kiemels2"/>
          <w:i/>
          <w:szCs w:val="24"/>
        </w:rPr>
        <w:t>(</w:t>
      </w:r>
      <w:r w:rsidR="00F7280C" w:rsidRPr="00953E6B">
        <w:rPr>
          <w:rStyle w:val="Kiemels2"/>
          <w:i/>
          <w:szCs w:val="24"/>
        </w:rPr>
        <w:t xml:space="preserve">továbbiakban: </w:t>
      </w:r>
      <w:proofErr w:type="spellStart"/>
      <w:r w:rsidR="00F7280C" w:rsidRPr="00953E6B">
        <w:rPr>
          <w:rStyle w:val="Kiemels2"/>
          <w:i/>
          <w:szCs w:val="24"/>
        </w:rPr>
        <w:t>K</w:t>
      </w:r>
      <w:r w:rsidR="00BB7F7A" w:rsidRPr="00953E6B">
        <w:rPr>
          <w:rStyle w:val="Kiemels2"/>
          <w:i/>
          <w:szCs w:val="24"/>
        </w:rPr>
        <w:t>ornisné</w:t>
      </w:r>
      <w:proofErr w:type="spellEnd"/>
      <w:r w:rsidR="00F7280C" w:rsidRPr="00953E6B">
        <w:rPr>
          <w:rStyle w:val="Kiemels2"/>
          <w:i/>
          <w:szCs w:val="24"/>
        </w:rPr>
        <w:t xml:space="preserve"> K</w:t>
      </w:r>
      <w:r w:rsidR="00BB7F7A" w:rsidRPr="00953E6B">
        <w:rPr>
          <w:rStyle w:val="Kiemels2"/>
          <w:i/>
          <w:szCs w:val="24"/>
        </w:rPr>
        <w:t>özpont</w:t>
      </w:r>
      <w:r w:rsidR="00F7280C" w:rsidRPr="00953E6B">
        <w:rPr>
          <w:rStyle w:val="Kiemels2"/>
          <w:i/>
          <w:szCs w:val="24"/>
        </w:rPr>
        <w:t xml:space="preserve">, </w:t>
      </w:r>
      <w:r w:rsidR="00F7280C" w:rsidRPr="00953E6B">
        <w:rPr>
          <w:rStyle w:val="Kiemels2"/>
          <w:b w:val="0"/>
          <w:i/>
          <w:szCs w:val="24"/>
        </w:rPr>
        <w:t>4440</w:t>
      </w:r>
      <w:r w:rsidR="00BB7F7A" w:rsidRPr="00953E6B">
        <w:rPr>
          <w:rStyle w:val="Kiemels2"/>
          <w:b w:val="0"/>
          <w:i/>
          <w:szCs w:val="24"/>
        </w:rPr>
        <w:t xml:space="preserve"> </w:t>
      </w:r>
      <w:r w:rsidRPr="00953E6B">
        <w:rPr>
          <w:i/>
          <w:szCs w:val="24"/>
        </w:rPr>
        <w:t>Tiszavasvári, Vasvári Pál út 87.</w:t>
      </w:r>
      <w:r w:rsidR="00A6619A" w:rsidRPr="00953E6B">
        <w:rPr>
          <w:i/>
          <w:szCs w:val="24"/>
        </w:rPr>
        <w:t xml:space="preserve">) álláshelyeinek számát </w:t>
      </w:r>
      <w:r w:rsidR="00136BBD" w:rsidRPr="00953E6B">
        <w:rPr>
          <w:b/>
          <w:i/>
          <w:szCs w:val="24"/>
        </w:rPr>
        <w:t>5</w:t>
      </w:r>
      <w:r w:rsidR="00A6619A" w:rsidRPr="00953E6B">
        <w:rPr>
          <w:b/>
          <w:i/>
          <w:szCs w:val="24"/>
        </w:rPr>
        <w:t xml:space="preserve"> fővel</w:t>
      </w:r>
      <w:r w:rsidR="00A6619A" w:rsidRPr="00953E6B">
        <w:rPr>
          <w:i/>
          <w:szCs w:val="24"/>
        </w:rPr>
        <w:t xml:space="preserve"> csökkenti.</w:t>
      </w:r>
    </w:p>
    <w:p w:rsidR="007E0BD4" w:rsidRPr="00953E6B" w:rsidRDefault="007E0BD4" w:rsidP="00A80EBB">
      <w:pPr>
        <w:spacing w:line="240" w:lineRule="auto"/>
        <w:jc w:val="both"/>
        <w:rPr>
          <w:i/>
          <w:szCs w:val="24"/>
        </w:rPr>
      </w:pPr>
      <w:r w:rsidRPr="00953E6B">
        <w:rPr>
          <w:i/>
          <w:szCs w:val="24"/>
        </w:rPr>
        <w:t> </w:t>
      </w:r>
      <w:r w:rsidRPr="00953E6B">
        <w:rPr>
          <w:b/>
          <w:i/>
          <w:szCs w:val="24"/>
        </w:rPr>
        <w:t>Egyesített Közművelődési Intézmény és Könyvtár</w:t>
      </w:r>
      <w:r w:rsidRPr="00953E6B">
        <w:rPr>
          <w:i/>
          <w:szCs w:val="24"/>
        </w:rPr>
        <w:t xml:space="preserve"> </w:t>
      </w:r>
      <w:r w:rsidR="00A80EBB" w:rsidRPr="00953E6B">
        <w:rPr>
          <w:i/>
          <w:szCs w:val="24"/>
        </w:rPr>
        <w:t>(</w:t>
      </w:r>
      <w:r w:rsidR="007931DA" w:rsidRPr="00953E6B">
        <w:rPr>
          <w:b/>
          <w:i/>
          <w:szCs w:val="24"/>
        </w:rPr>
        <w:t>továbbiakban: EKIK</w:t>
      </w:r>
      <w:r w:rsidR="007931DA" w:rsidRPr="00953E6B">
        <w:rPr>
          <w:i/>
          <w:szCs w:val="24"/>
        </w:rPr>
        <w:t xml:space="preserve"> </w:t>
      </w:r>
      <w:r w:rsidRPr="00953E6B">
        <w:rPr>
          <w:i/>
          <w:szCs w:val="24"/>
        </w:rPr>
        <w:t>Tiszavasvári, Szabadság tér 1</w:t>
      </w:r>
      <w:r w:rsidR="00F7280C" w:rsidRPr="00953E6B">
        <w:rPr>
          <w:i/>
          <w:szCs w:val="24"/>
        </w:rPr>
        <w:t>.</w:t>
      </w:r>
      <w:r w:rsidR="00A80EBB" w:rsidRPr="00953E6B">
        <w:rPr>
          <w:i/>
          <w:szCs w:val="24"/>
        </w:rPr>
        <w:t xml:space="preserve">) álláshelyeinek számát </w:t>
      </w:r>
      <w:r w:rsidR="00A6619A" w:rsidRPr="00953E6B">
        <w:rPr>
          <w:b/>
          <w:i/>
          <w:szCs w:val="24"/>
        </w:rPr>
        <w:t>1</w:t>
      </w:r>
      <w:r w:rsidR="00A80EBB" w:rsidRPr="00953E6B">
        <w:rPr>
          <w:b/>
          <w:i/>
          <w:szCs w:val="24"/>
        </w:rPr>
        <w:t xml:space="preserve"> fővel</w:t>
      </w:r>
      <w:r w:rsidR="00A80EBB" w:rsidRPr="00953E6B">
        <w:rPr>
          <w:i/>
          <w:szCs w:val="24"/>
        </w:rPr>
        <w:t xml:space="preserve"> csökkenti.</w:t>
      </w:r>
    </w:p>
    <w:p w:rsidR="007E0BD4" w:rsidRPr="00953E6B" w:rsidRDefault="00A6619A" w:rsidP="00A80EBB">
      <w:pPr>
        <w:spacing w:line="240" w:lineRule="auto"/>
        <w:jc w:val="both"/>
        <w:rPr>
          <w:i/>
          <w:szCs w:val="24"/>
        </w:rPr>
      </w:pPr>
      <w:r w:rsidRPr="00953E6B">
        <w:rPr>
          <w:i/>
          <w:szCs w:val="24"/>
        </w:rPr>
        <w:t xml:space="preserve">A </w:t>
      </w:r>
      <w:r w:rsidRPr="00953E6B">
        <w:rPr>
          <w:b/>
          <w:i/>
          <w:szCs w:val="24"/>
        </w:rPr>
        <w:t>Tiszavasvári Polgármesteri Hivatal</w:t>
      </w:r>
      <w:r w:rsidRPr="00953E6B">
        <w:rPr>
          <w:i/>
          <w:szCs w:val="24"/>
        </w:rPr>
        <w:t xml:space="preserve"> (Tiszavasvári, 4440 Városháza tér 4.) álláshelyeinek számát </w:t>
      </w:r>
      <w:r w:rsidRPr="00953E6B">
        <w:rPr>
          <w:b/>
          <w:i/>
          <w:szCs w:val="24"/>
        </w:rPr>
        <w:t>1 fővel</w:t>
      </w:r>
      <w:r w:rsidRPr="00953E6B">
        <w:rPr>
          <w:i/>
          <w:szCs w:val="24"/>
        </w:rPr>
        <w:t xml:space="preserve"> csökkenti.</w:t>
      </w:r>
    </w:p>
    <w:p w:rsidR="00A6619A" w:rsidRPr="00953E6B" w:rsidRDefault="00A6619A" w:rsidP="00A80EBB">
      <w:pPr>
        <w:spacing w:line="240" w:lineRule="auto"/>
        <w:jc w:val="both"/>
        <w:rPr>
          <w:i/>
          <w:szCs w:val="24"/>
        </w:rPr>
      </w:pPr>
      <w:r w:rsidRPr="00953E6B">
        <w:rPr>
          <w:i/>
          <w:szCs w:val="24"/>
        </w:rPr>
        <w:t xml:space="preserve">A </w:t>
      </w:r>
      <w:r w:rsidRPr="00953E6B">
        <w:rPr>
          <w:b/>
          <w:i/>
          <w:szCs w:val="24"/>
        </w:rPr>
        <w:t>Városi Kincstár Tiszavasvári</w:t>
      </w:r>
      <w:r w:rsidRPr="00953E6B">
        <w:rPr>
          <w:i/>
          <w:szCs w:val="24"/>
        </w:rPr>
        <w:t xml:space="preserve"> (</w:t>
      </w:r>
      <w:r w:rsidR="00BB7F7A" w:rsidRPr="00953E6B">
        <w:rPr>
          <w:i/>
          <w:szCs w:val="24"/>
        </w:rPr>
        <w:t xml:space="preserve">továbbiakban: </w:t>
      </w:r>
      <w:r w:rsidR="00BB7F7A" w:rsidRPr="00953E6B">
        <w:rPr>
          <w:b/>
          <w:i/>
          <w:szCs w:val="24"/>
        </w:rPr>
        <w:t>Városi Kincstár</w:t>
      </w:r>
      <w:r w:rsidR="00BB7F7A" w:rsidRPr="00953E6B">
        <w:rPr>
          <w:i/>
          <w:szCs w:val="24"/>
        </w:rPr>
        <w:t xml:space="preserve"> </w:t>
      </w:r>
      <w:r w:rsidR="00662B36" w:rsidRPr="00953E6B">
        <w:rPr>
          <w:i/>
          <w:szCs w:val="24"/>
        </w:rPr>
        <w:t xml:space="preserve">4440 Tiszavasvári, </w:t>
      </w:r>
      <w:r w:rsidRPr="00953E6B">
        <w:rPr>
          <w:i/>
          <w:szCs w:val="24"/>
        </w:rPr>
        <w:t xml:space="preserve">Báthori u. 6.) álláshelyeinek számát </w:t>
      </w:r>
      <w:r w:rsidRPr="00953E6B">
        <w:rPr>
          <w:b/>
          <w:i/>
          <w:szCs w:val="24"/>
        </w:rPr>
        <w:t>2 fővel</w:t>
      </w:r>
      <w:r w:rsidRPr="00953E6B">
        <w:rPr>
          <w:i/>
          <w:szCs w:val="24"/>
        </w:rPr>
        <w:t xml:space="preserve"> csökkenti.</w:t>
      </w:r>
    </w:p>
    <w:p w:rsidR="00FC2E20" w:rsidRDefault="00FC2E20" w:rsidP="001B6FD4">
      <w:pPr>
        <w:spacing w:line="240" w:lineRule="auto"/>
        <w:jc w:val="both"/>
        <w:rPr>
          <w:b/>
        </w:rPr>
      </w:pPr>
    </w:p>
    <w:p w:rsidR="00287722" w:rsidRDefault="00B75F21" w:rsidP="002303AE">
      <w:pPr>
        <w:spacing w:line="240" w:lineRule="auto"/>
        <w:jc w:val="both"/>
      </w:pPr>
      <w:r>
        <w:rPr>
          <w:b/>
        </w:rPr>
        <w:t>5</w:t>
      </w:r>
      <w:r w:rsidR="003B61ED">
        <w:rPr>
          <w:b/>
        </w:rPr>
        <w:t xml:space="preserve">. </w:t>
      </w:r>
      <w:r w:rsidR="00645650">
        <w:rPr>
          <w:b/>
        </w:rPr>
        <w:t>Felhívom</w:t>
      </w:r>
      <w:r w:rsidR="002303AE" w:rsidRPr="00A56741">
        <w:rPr>
          <w:b/>
        </w:rPr>
        <w:t xml:space="preserve"> </w:t>
      </w:r>
      <w:r w:rsidR="002303AE" w:rsidRPr="00A56741">
        <w:t>a</w:t>
      </w:r>
      <w:r w:rsidR="002303AE">
        <w:t xml:space="preserve"> megjelölt önkormányzati fenntartású költségvetési szervek vezetőit</w:t>
      </w:r>
      <w:r w:rsidR="002303AE" w:rsidRPr="00A56741">
        <w:rPr>
          <w:b/>
        </w:rPr>
        <w:t xml:space="preserve">, </w:t>
      </w:r>
      <w:r w:rsidR="00287722">
        <w:t>hogy:</w:t>
      </w:r>
    </w:p>
    <w:p w:rsidR="002303AE" w:rsidRPr="00287722" w:rsidRDefault="005B76E7" w:rsidP="00287722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készítsenek aktuális vagyonleltárt tekintettel a karbantartási feladatellátásra, és </w:t>
      </w:r>
      <w:r w:rsidR="002303AE" w:rsidRPr="00287722">
        <w:rPr>
          <w:rFonts w:ascii="Times New Roman" w:hAnsi="Times New Roman" w:cs="Times New Roman"/>
          <w:sz w:val="24"/>
          <w:szCs w:val="24"/>
        </w:rPr>
        <w:t xml:space="preserve">a 2021. </w:t>
      </w:r>
      <w:r w:rsidR="006B0819">
        <w:rPr>
          <w:rFonts w:ascii="Times New Roman" w:hAnsi="Times New Roman" w:cs="Times New Roman"/>
          <w:sz w:val="24"/>
          <w:szCs w:val="24"/>
        </w:rPr>
        <w:t>március 31</w:t>
      </w:r>
      <w:r w:rsidR="002303AE" w:rsidRPr="00287722">
        <w:rPr>
          <w:rFonts w:ascii="Times New Roman" w:hAnsi="Times New Roman" w:cs="Times New Roman"/>
          <w:sz w:val="24"/>
          <w:szCs w:val="24"/>
        </w:rPr>
        <w:t xml:space="preserve">. napján érvényes vagyonleltár alapján, </w:t>
      </w:r>
      <w:r w:rsidR="002303AE" w:rsidRPr="00287722">
        <w:rPr>
          <w:rFonts w:ascii="Times New Roman" w:hAnsi="Times New Roman" w:cs="Times New Roman"/>
          <w:b/>
          <w:sz w:val="24"/>
          <w:szCs w:val="24"/>
        </w:rPr>
        <w:t>a feladatellátást szolgáló</w:t>
      </w:r>
      <w:r w:rsidR="002303AE" w:rsidRPr="00287722">
        <w:rPr>
          <w:rFonts w:ascii="Times New Roman" w:hAnsi="Times New Roman" w:cs="Times New Roman"/>
          <w:sz w:val="24"/>
          <w:szCs w:val="24"/>
        </w:rPr>
        <w:t>, jelenleg a költségvetési szervek használatában álló</w:t>
      </w:r>
      <w:r w:rsidR="002303AE" w:rsidRPr="00287722">
        <w:rPr>
          <w:rFonts w:ascii="Times New Roman" w:hAnsi="Times New Roman" w:cs="Times New Roman"/>
          <w:b/>
          <w:sz w:val="24"/>
          <w:szCs w:val="24"/>
        </w:rPr>
        <w:t xml:space="preserve"> vagyontárgyak átadásában működjenek közre. </w:t>
      </w:r>
    </w:p>
    <w:p w:rsidR="002303AE" w:rsidRPr="003D1497" w:rsidRDefault="00287722" w:rsidP="005F061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22">
        <w:rPr>
          <w:rFonts w:ascii="Times New Roman" w:hAnsi="Times New Roman" w:cs="Times New Roman"/>
          <w:b/>
          <w:sz w:val="24"/>
          <w:szCs w:val="24"/>
        </w:rPr>
        <w:t xml:space="preserve">2021. </w:t>
      </w:r>
      <w:r w:rsidR="00153906">
        <w:rPr>
          <w:rFonts w:ascii="Times New Roman" w:hAnsi="Times New Roman" w:cs="Times New Roman"/>
          <w:b/>
          <w:sz w:val="24"/>
          <w:szCs w:val="24"/>
        </w:rPr>
        <w:t>március 15.</w:t>
      </w:r>
      <w:r w:rsidRPr="00287722">
        <w:rPr>
          <w:rFonts w:ascii="Times New Roman" w:hAnsi="Times New Roman" w:cs="Times New Roman"/>
          <w:b/>
          <w:sz w:val="24"/>
          <w:szCs w:val="24"/>
        </w:rPr>
        <w:t xml:space="preserve"> napjáig az </w:t>
      </w:r>
      <w:r w:rsidR="002F299C">
        <w:rPr>
          <w:rFonts w:ascii="Times New Roman" w:hAnsi="Times New Roman" w:cs="Times New Roman"/>
          <w:b/>
          <w:sz w:val="24"/>
          <w:szCs w:val="24"/>
        </w:rPr>
        <w:t xml:space="preserve">aktuális </w:t>
      </w:r>
      <w:r w:rsidRPr="00287722">
        <w:rPr>
          <w:rFonts w:ascii="Times New Roman" w:hAnsi="Times New Roman" w:cs="Times New Roman"/>
          <w:b/>
          <w:sz w:val="24"/>
          <w:szCs w:val="24"/>
        </w:rPr>
        <w:t xml:space="preserve">éves karbantartási tervüket készítsék el és </w:t>
      </w:r>
      <w:r>
        <w:rPr>
          <w:rFonts w:ascii="Times New Roman" w:hAnsi="Times New Roman" w:cs="Times New Roman"/>
          <w:b/>
          <w:sz w:val="24"/>
          <w:szCs w:val="24"/>
        </w:rPr>
        <w:t xml:space="preserve">küldjék meg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Kft</w:t>
      </w:r>
      <w:r w:rsidR="00A41D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ügyvezetője részére.</w:t>
      </w:r>
    </w:p>
    <w:p w:rsidR="004B5EF6" w:rsidRDefault="00B75F21" w:rsidP="005F0619">
      <w:pPr>
        <w:spacing w:line="240" w:lineRule="auto"/>
        <w:jc w:val="both"/>
      </w:pPr>
      <w:r>
        <w:t>6</w:t>
      </w:r>
      <w:r w:rsidR="003B61ED">
        <w:t xml:space="preserve">. </w:t>
      </w:r>
      <w:r w:rsidR="00645650">
        <w:t>Felkérem</w:t>
      </w:r>
      <w:r w:rsidR="005F0619">
        <w:t xml:space="preserve"> a jegyzőt, hogy a fogyatékos személyek bentlakásos ellátása vonatkozásában a </w:t>
      </w:r>
      <w:r w:rsidR="005F0619" w:rsidRPr="00E875C4">
        <w:rPr>
          <w:b/>
        </w:rPr>
        <w:t>Szociális és Gyermekvédelmi Főigazgatósággal</w:t>
      </w:r>
      <w:r w:rsidR="005F0619">
        <w:t xml:space="preserve"> kötött finanszírozási szerződésben foglaltaknak megf</w:t>
      </w:r>
      <w:r w:rsidR="004B5EF6">
        <w:t xml:space="preserve">elelően a </w:t>
      </w:r>
      <w:r w:rsidR="004B5EF6" w:rsidRPr="00E875C4">
        <w:rPr>
          <w:b/>
        </w:rPr>
        <w:t>létszámok módosulásáról a szükséges tájékoztatást tegye meg</w:t>
      </w:r>
      <w:r w:rsidR="004B5EF6">
        <w:t xml:space="preserve">. </w:t>
      </w:r>
    </w:p>
    <w:p w:rsidR="00AA013B" w:rsidRDefault="004B5EF6" w:rsidP="005F0619">
      <w:pPr>
        <w:spacing w:line="240" w:lineRule="auto"/>
        <w:jc w:val="both"/>
      </w:pPr>
      <w:r>
        <w:t xml:space="preserve">A Szabolcs-Szatmár-Bereg Megyei Kormányhivatal </w:t>
      </w:r>
      <w:r w:rsidR="00D0624F" w:rsidRPr="00E875C4">
        <w:rPr>
          <w:b/>
        </w:rPr>
        <w:t>Szociális és Gyámügyi osztálya felé</w:t>
      </w:r>
      <w:r w:rsidR="00D0624F">
        <w:t>, mint működést</w:t>
      </w:r>
      <w:r>
        <w:t xml:space="preserve"> engedélyező </w:t>
      </w:r>
      <w:r w:rsidR="00D0624F">
        <w:t>felé</w:t>
      </w:r>
      <w:r>
        <w:t xml:space="preserve"> a változást jelezze.</w:t>
      </w:r>
    </w:p>
    <w:p w:rsidR="001073EA" w:rsidRDefault="001073EA" w:rsidP="005F0619">
      <w:pPr>
        <w:spacing w:line="240" w:lineRule="auto"/>
        <w:jc w:val="both"/>
      </w:pPr>
    </w:p>
    <w:p w:rsidR="001073EA" w:rsidRDefault="001073EA" w:rsidP="005F0619">
      <w:pPr>
        <w:spacing w:line="240" w:lineRule="auto"/>
        <w:jc w:val="both"/>
      </w:pPr>
      <w:r>
        <w:t xml:space="preserve">7. </w:t>
      </w:r>
      <w:r w:rsidR="00645650">
        <w:t>A</w:t>
      </w:r>
      <w:r>
        <w:t xml:space="preserve"> </w:t>
      </w:r>
      <w:proofErr w:type="spellStart"/>
      <w:r w:rsidR="00195DDF">
        <w:rPr>
          <w:b/>
        </w:rPr>
        <w:t>Tiva-Szolg</w:t>
      </w:r>
      <w:proofErr w:type="spellEnd"/>
      <w:r w:rsidR="00195DDF">
        <w:rPr>
          <w:b/>
        </w:rPr>
        <w:t xml:space="preserve"> Nonprofit Kft. alapító okiratának</w:t>
      </w:r>
      <w:r w:rsidRPr="001073EA">
        <w:rPr>
          <w:b/>
        </w:rPr>
        <w:t xml:space="preserve"> </w:t>
      </w:r>
      <w:r w:rsidR="00E25B10">
        <w:t>módosításáról dönteni</w:t>
      </w:r>
      <w:r w:rsidR="00195DDF">
        <w:t xml:space="preserve"> szükséges legkésőbb </w:t>
      </w:r>
      <w:r w:rsidR="00195DDF" w:rsidRPr="00E25B10">
        <w:rPr>
          <w:b/>
        </w:rPr>
        <w:t>2021. március 31. napjáig</w:t>
      </w:r>
      <w:r w:rsidR="00E25B10">
        <w:t xml:space="preserve">, az új tevékenységi kód felvétele, </w:t>
      </w:r>
      <w:r w:rsidR="00AC6F82">
        <w:t>szükséges módosítások átvezetése</w:t>
      </w:r>
      <w:r w:rsidR="00E25B10">
        <w:t xml:space="preserve"> kapcsán.</w:t>
      </w:r>
    </w:p>
    <w:p w:rsidR="00186154" w:rsidRDefault="00186154" w:rsidP="005F0619">
      <w:pPr>
        <w:spacing w:line="240" w:lineRule="auto"/>
        <w:jc w:val="both"/>
      </w:pPr>
    </w:p>
    <w:p w:rsidR="00953E6B" w:rsidRDefault="00953E6B" w:rsidP="005F0619">
      <w:pPr>
        <w:spacing w:line="240" w:lineRule="auto"/>
        <w:jc w:val="both"/>
      </w:pPr>
    </w:p>
    <w:p w:rsidR="00953E6B" w:rsidRDefault="00953E6B" w:rsidP="005F0619">
      <w:pPr>
        <w:spacing w:line="240" w:lineRule="auto"/>
        <w:jc w:val="both"/>
      </w:pPr>
    </w:p>
    <w:p w:rsidR="00953E6B" w:rsidRDefault="00953E6B" w:rsidP="005F0619">
      <w:pPr>
        <w:spacing w:line="240" w:lineRule="auto"/>
        <w:jc w:val="both"/>
      </w:pPr>
    </w:p>
    <w:p w:rsidR="00AA013B" w:rsidRPr="00A56741" w:rsidRDefault="001073EA" w:rsidP="00AA013B">
      <w:pPr>
        <w:spacing w:line="240" w:lineRule="auto"/>
        <w:jc w:val="both"/>
        <w:rPr>
          <w:b/>
        </w:rPr>
      </w:pPr>
      <w:r>
        <w:rPr>
          <w:b/>
        </w:rPr>
        <w:t>8</w:t>
      </w:r>
      <w:r w:rsidR="003B61ED">
        <w:rPr>
          <w:b/>
        </w:rPr>
        <w:t xml:space="preserve">.1. </w:t>
      </w:r>
      <w:r w:rsidR="00AA013B">
        <w:rPr>
          <w:b/>
        </w:rPr>
        <w:t>A</w:t>
      </w:r>
      <w:r w:rsidR="001436B7">
        <w:rPr>
          <w:b/>
        </w:rPr>
        <w:t xml:space="preserve"> közalkalmazotti </w:t>
      </w:r>
      <w:r w:rsidR="00BD2A97">
        <w:rPr>
          <w:b/>
        </w:rPr>
        <w:t>jogviszonyban álló karbantartók</w:t>
      </w:r>
      <w:r w:rsidR="00AA013B" w:rsidRPr="00A56741">
        <w:rPr>
          <w:b/>
        </w:rPr>
        <w:t xml:space="preserve"> tekintetében:</w:t>
      </w:r>
    </w:p>
    <w:p w:rsidR="00AA013B" w:rsidRPr="00A56741" w:rsidRDefault="00645650" w:rsidP="00AA013B">
      <w:pPr>
        <w:spacing w:line="240" w:lineRule="auto"/>
        <w:jc w:val="both"/>
        <w:rPr>
          <w:strike/>
          <w:szCs w:val="24"/>
          <w:shd w:val="clear" w:color="auto" w:fill="FFFFFF"/>
        </w:rPr>
      </w:pPr>
      <w:r>
        <w:rPr>
          <w:b/>
        </w:rPr>
        <w:t>Felhívom</w:t>
      </w:r>
      <w:r w:rsidR="00AA013B" w:rsidRPr="00A56741">
        <w:rPr>
          <w:b/>
        </w:rPr>
        <w:t xml:space="preserve"> a</w:t>
      </w:r>
      <w:r w:rsidR="00BD2A97">
        <w:rPr>
          <w:b/>
        </w:rPr>
        <w:t xml:space="preserve">z önkormányzat fenntartásában lévő </w:t>
      </w:r>
      <w:r w:rsidR="00B75F21">
        <w:rPr>
          <w:b/>
        </w:rPr>
        <w:t>4</w:t>
      </w:r>
      <w:r w:rsidR="00CA5352">
        <w:rPr>
          <w:b/>
        </w:rPr>
        <w:t>.</w:t>
      </w:r>
      <w:r w:rsidR="00BD2A97">
        <w:rPr>
          <w:b/>
        </w:rPr>
        <w:t xml:space="preserve"> pontban felsorolt költségvetési szervek vezetőit</w:t>
      </w:r>
      <w:r w:rsidR="00AA013B">
        <w:t xml:space="preserve">, valamint a </w:t>
      </w:r>
      <w:proofErr w:type="spellStart"/>
      <w:r w:rsidR="0006254F">
        <w:rPr>
          <w:b/>
        </w:rPr>
        <w:t>Tiva-Szolg</w:t>
      </w:r>
      <w:proofErr w:type="spellEnd"/>
      <w:r w:rsidR="0006254F">
        <w:rPr>
          <w:b/>
        </w:rPr>
        <w:t xml:space="preserve"> Kft. ügyvezetőjét</w:t>
      </w:r>
      <w:r w:rsidR="00AA013B" w:rsidRPr="00FC2E20">
        <w:rPr>
          <w:b/>
        </w:rPr>
        <w:t>,</w:t>
      </w:r>
      <w:r w:rsidR="00AA013B" w:rsidRPr="00A56741">
        <w:rPr>
          <w:b/>
        </w:rPr>
        <w:t xml:space="preserve"> </w:t>
      </w:r>
      <w:r w:rsidR="0006254F">
        <w:t>hogy a jelenleg az önkormányzati fenntartású költségvetési szerveknél</w:t>
      </w:r>
      <w:r w:rsidR="00AA013B" w:rsidRPr="00A56741">
        <w:t xml:space="preserve"> </w:t>
      </w:r>
      <w:r w:rsidR="00CA5352">
        <w:t>karbantartási</w:t>
      </w:r>
      <w:r w:rsidR="00AA013B" w:rsidRPr="00A56741">
        <w:t xml:space="preserve"> összefüggő feladatokat </w:t>
      </w:r>
      <w:r w:rsidR="00AA013B" w:rsidRPr="00953E6B">
        <w:t>ellátó</w:t>
      </w:r>
      <w:r w:rsidR="00AA013B" w:rsidRPr="00953E6B">
        <w:rPr>
          <w:b/>
        </w:rPr>
        <w:t xml:space="preserve"> </w:t>
      </w:r>
      <w:r w:rsidR="003A790F" w:rsidRPr="00953E6B">
        <w:rPr>
          <w:b/>
        </w:rPr>
        <w:t>7</w:t>
      </w:r>
      <w:r w:rsidR="00AA013B" w:rsidRPr="00953E6B">
        <w:rPr>
          <w:b/>
        </w:rPr>
        <w:t xml:space="preserve"> fő </w:t>
      </w:r>
      <w:r w:rsidR="003A790F" w:rsidRPr="00953E6B">
        <w:rPr>
          <w:b/>
        </w:rPr>
        <w:t>(4</w:t>
      </w:r>
      <w:r w:rsidR="00EE4BF7" w:rsidRPr="00953E6B">
        <w:rPr>
          <w:b/>
        </w:rPr>
        <w:t xml:space="preserve"> fő határozatlan, 3 fő határozott) </w:t>
      </w:r>
      <w:r w:rsidR="00AA013B" w:rsidRPr="00953E6B">
        <w:t xml:space="preserve">vonatkozásában a közalkalmazottak jogállásáról szóló </w:t>
      </w:r>
      <w:r w:rsidR="00AA013B" w:rsidRPr="00953E6B">
        <w:rPr>
          <w:b/>
        </w:rPr>
        <w:t xml:space="preserve">1992. évi XXXIII. törvény </w:t>
      </w:r>
      <w:r w:rsidR="00AA013B" w:rsidRPr="00953E6B">
        <w:t xml:space="preserve">(a továbbiakban </w:t>
      </w:r>
      <w:r w:rsidR="00AA013B" w:rsidRPr="00953E6B">
        <w:rPr>
          <w:b/>
        </w:rPr>
        <w:t>Kjt.</w:t>
      </w:r>
      <w:r w:rsidR="00AA013B" w:rsidRPr="00953E6B">
        <w:t>)</w:t>
      </w:r>
      <w:r w:rsidR="00AA013B" w:rsidRPr="00953E6B">
        <w:rPr>
          <w:b/>
        </w:rPr>
        <w:t xml:space="preserve"> 25/A. §</w:t>
      </w:r>
      <w:proofErr w:type="spellStart"/>
      <w:r w:rsidR="00AA013B" w:rsidRPr="00953E6B">
        <w:rPr>
          <w:b/>
        </w:rPr>
        <w:t>-ában</w:t>
      </w:r>
      <w:proofErr w:type="spellEnd"/>
      <w:r w:rsidR="00AA013B" w:rsidRPr="00953E6B">
        <w:rPr>
          <w:b/>
        </w:rPr>
        <w:t xml:space="preserve"> - kivéve a 25/</w:t>
      </w:r>
      <w:proofErr w:type="gramStart"/>
      <w:r w:rsidR="00AA013B" w:rsidRPr="00953E6B">
        <w:rPr>
          <w:b/>
        </w:rPr>
        <w:t>A</w:t>
      </w:r>
      <w:proofErr w:type="gramEnd"/>
      <w:r w:rsidR="00AA013B" w:rsidRPr="00953E6B">
        <w:rPr>
          <w:b/>
        </w:rPr>
        <w:t>. § (5)-(6) bekezdésében foglaltak - és a Kjt. 25/B. §</w:t>
      </w:r>
      <w:proofErr w:type="spellStart"/>
      <w:r w:rsidR="00AA013B" w:rsidRPr="00953E6B">
        <w:rPr>
          <w:b/>
        </w:rPr>
        <w:t>-ában</w:t>
      </w:r>
      <w:proofErr w:type="spellEnd"/>
      <w:r w:rsidR="00AA013B" w:rsidRPr="00953E6B">
        <w:rPr>
          <w:b/>
        </w:rPr>
        <w:t xml:space="preserve"> </w:t>
      </w:r>
      <w:r w:rsidR="00AA013B" w:rsidRPr="00953E6B">
        <w:t xml:space="preserve">foglaltaknak megfelelően a Kjt. hivatkozott jogszabályhelye által </w:t>
      </w:r>
      <w:r w:rsidR="00AA013B" w:rsidRPr="00953E6B">
        <w:rPr>
          <w:b/>
        </w:rPr>
        <w:t xml:space="preserve">meghatározott tartalommal </w:t>
      </w:r>
      <w:r w:rsidR="00AA013B" w:rsidRPr="00953E6B">
        <w:rPr>
          <w:szCs w:val="24"/>
          <w:shd w:val="clear" w:color="auto" w:fill="FFFFFF"/>
        </w:rPr>
        <w:t xml:space="preserve">legkésőbb az </w:t>
      </w:r>
      <w:r w:rsidR="00AA013B" w:rsidRPr="00953E6B">
        <w:rPr>
          <w:b/>
          <w:szCs w:val="24"/>
          <w:shd w:val="clear" w:color="auto" w:fill="FFFFFF"/>
        </w:rPr>
        <w:t>átadást megelőzően harminc nappal korábban</w:t>
      </w:r>
      <w:r w:rsidR="00AA013B" w:rsidRPr="00953E6B">
        <w:rPr>
          <w:szCs w:val="24"/>
          <w:shd w:val="clear" w:color="auto" w:fill="FFFFFF"/>
        </w:rPr>
        <w:t xml:space="preserve"> </w:t>
      </w:r>
      <w:r w:rsidR="00AA013B" w:rsidRPr="00953E6B">
        <w:rPr>
          <w:b/>
          <w:szCs w:val="24"/>
          <w:shd w:val="clear" w:color="auto" w:fill="FFFFFF"/>
        </w:rPr>
        <w:t>tájékoztassák a közalkalmazotti jogviszonyban állókat.</w:t>
      </w:r>
    </w:p>
    <w:p w:rsidR="00AA013B" w:rsidRDefault="00AA013B" w:rsidP="00AA013B">
      <w:pPr>
        <w:spacing w:line="240" w:lineRule="auto"/>
        <w:jc w:val="both"/>
        <w:rPr>
          <w:sz w:val="16"/>
          <w:szCs w:val="16"/>
          <w:shd w:val="clear" w:color="auto" w:fill="FFFFFF"/>
        </w:rPr>
      </w:pPr>
    </w:p>
    <w:p w:rsidR="00C6570B" w:rsidRDefault="00C6570B" w:rsidP="00AA013B">
      <w:pPr>
        <w:spacing w:line="240" w:lineRule="auto"/>
        <w:jc w:val="both"/>
        <w:rPr>
          <w:sz w:val="16"/>
          <w:szCs w:val="16"/>
          <w:shd w:val="clear" w:color="auto" w:fill="FFFFFF"/>
        </w:rPr>
      </w:pPr>
    </w:p>
    <w:p w:rsidR="00C6570B" w:rsidRPr="00A56741" w:rsidRDefault="00C6570B" w:rsidP="00AA013B">
      <w:pPr>
        <w:spacing w:line="240" w:lineRule="auto"/>
        <w:jc w:val="both"/>
        <w:rPr>
          <w:sz w:val="16"/>
          <w:szCs w:val="16"/>
          <w:shd w:val="clear" w:color="auto" w:fill="FFFFFF"/>
        </w:rPr>
      </w:pPr>
    </w:p>
    <w:p w:rsidR="00AA013B" w:rsidRDefault="00AA013B" w:rsidP="00AA013B">
      <w:pPr>
        <w:pStyle w:val="Szvegtrzs"/>
        <w:spacing w:line="240" w:lineRule="auto"/>
        <w:rPr>
          <w:b/>
          <w:szCs w:val="24"/>
        </w:rPr>
      </w:pPr>
      <w:r w:rsidRPr="00A56741">
        <w:rPr>
          <w:b/>
          <w:szCs w:val="24"/>
        </w:rPr>
        <w:t xml:space="preserve">Határidő: </w:t>
      </w:r>
      <w:proofErr w:type="gramStart"/>
      <w:r w:rsidRPr="00A56741">
        <w:rPr>
          <w:b/>
          <w:szCs w:val="24"/>
        </w:rPr>
        <w:t xml:space="preserve">esedékességkor  </w:t>
      </w:r>
      <w:r w:rsidR="00C440EF">
        <w:rPr>
          <w:b/>
          <w:szCs w:val="24"/>
        </w:rPr>
        <w:t xml:space="preserve">            </w:t>
      </w:r>
      <w:r w:rsidRPr="00A56741">
        <w:rPr>
          <w:b/>
          <w:szCs w:val="24"/>
        </w:rPr>
        <w:t>Felelős</w:t>
      </w:r>
      <w:proofErr w:type="gramEnd"/>
      <w:r w:rsidRPr="00A56741">
        <w:rPr>
          <w:b/>
          <w:szCs w:val="24"/>
        </w:rPr>
        <w:t xml:space="preserve">: </w:t>
      </w:r>
      <w:r>
        <w:rPr>
          <w:b/>
          <w:szCs w:val="24"/>
        </w:rPr>
        <w:t>Szőke Zoltán</w:t>
      </w:r>
      <w:r w:rsidRPr="00A56741">
        <w:rPr>
          <w:b/>
          <w:szCs w:val="24"/>
        </w:rPr>
        <w:t xml:space="preserve"> – polgármester;</w:t>
      </w:r>
    </w:p>
    <w:p w:rsidR="00AA013B" w:rsidRPr="00A56741" w:rsidRDefault="00297E19" w:rsidP="00AA013B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Makkai Jánosné-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Központ intézményvezető</w:t>
      </w:r>
    </w:p>
    <w:p w:rsidR="00130BD7" w:rsidRDefault="00297E19" w:rsidP="00297E19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spellStart"/>
      <w:r w:rsidR="00130BD7">
        <w:rPr>
          <w:rFonts w:ascii="Times New Roman" w:hAnsi="Times New Roman" w:cs="Times New Roman"/>
          <w:b/>
          <w:sz w:val="24"/>
          <w:szCs w:val="24"/>
        </w:rPr>
        <w:t>Moravszi</w:t>
      </w:r>
      <w:proofErr w:type="spellEnd"/>
      <w:r w:rsidR="00130BD7">
        <w:rPr>
          <w:rFonts w:ascii="Times New Roman" w:hAnsi="Times New Roman" w:cs="Times New Roman"/>
          <w:b/>
          <w:sz w:val="24"/>
          <w:szCs w:val="24"/>
        </w:rPr>
        <w:t xml:space="preserve"> Zsoltné – TEOI intézményvezető</w:t>
      </w:r>
    </w:p>
    <w:p w:rsidR="00130BD7" w:rsidRDefault="00130BD7" w:rsidP="00297E19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39A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4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AF">
        <w:rPr>
          <w:rFonts w:ascii="Times New Roman" w:hAnsi="Times New Roman" w:cs="Times New Roman"/>
          <w:b/>
          <w:sz w:val="24"/>
          <w:szCs w:val="24"/>
        </w:rPr>
        <w:t xml:space="preserve"> Hu</w:t>
      </w:r>
      <w:r>
        <w:rPr>
          <w:rFonts w:ascii="Times New Roman" w:hAnsi="Times New Roman" w:cs="Times New Roman"/>
          <w:b/>
          <w:sz w:val="24"/>
          <w:szCs w:val="24"/>
        </w:rPr>
        <w:t xml:space="preserve">ri Szabó Szilvia </w:t>
      </w:r>
      <w:r w:rsidR="00D97ED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ED1">
        <w:rPr>
          <w:rFonts w:ascii="Times New Roman" w:hAnsi="Times New Roman" w:cs="Times New Roman"/>
          <w:b/>
          <w:sz w:val="24"/>
          <w:szCs w:val="24"/>
        </w:rPr>
        <w:t>Városi K</w:t>
      </w:r>
      <w:r>
        <w:rPr>
          <w:rFonts w:ascii="Times New Roman" w:hAnsi="Times New Roman" w:cs="Times New Roman"/>
          <w:b/>
          <w:sz w:val="24"/>
          <w:szCs w:val="24"/>
        </w:rPr>
        <w:t>incstár igazgató</w:t>
      </w:r>
    </w:p>
    <w:p w:rsidR="00AA013B" w:rsidRDefault="00297E19" w:rsidP="00130BD7">
      <w:pPr>
        <w:pStyle w:val="Listaszerbekezds"/>
        <w:spacing w:line="240" w:lineRule="auto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</w:p>
    <w:p w:rsidR="00297E19" w:rsidRPr="00A56741" w:rsidRDefault="00297E19" w:rsidP="00297E19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</w:p>
    <w:p w:rsidR="00AA013B" w:rsidRPr="00A56741" w:rsidRDefault="00AA013B" w:rsidP="00AA013B">
      <w:pPr>
        <w:spacing w:line="240" w:lineRule="auto"/>
        <w:jc w:val="both"/>
        <w:rPr>
          <w:szCs w:val="24"/>
          <w:shd w:val="clear" w:color="auto" w:fill="FFFFFF"/>
        </w:rPr>
      </w:pPr>
    </w:p>
    <w:p w:rsidR="00AA013B" w:rsidRPr="001F73BD" w:rsidRDefault="001073EA" w:rsidP="00AA013B">
      <w:pPr>
        <w:spacing w:line="240" w:lineRule="auto"/>
        <w:jc w:val="both"/>
        <w:rPr>
          <w:b/>
        </w:rPr>
      </w:pPr>
      <w:r>
        <w:rPr>
          <w:b/>
        </w:rPr>
        <w:t>8</w:t>
      </w:r>
      <w:r w:rsidR="00B75F21">
        <w:rPr>
          <w:b/>
        </w:rPr>
        <w:t>.2</w:t>
      </w:r>
      <w:r w:rsidR="00AA013B">
        <w:rPr>
          <w:b/>
        </w:rPr>
        <w:t xml:space="preserve">. </w:t>
      </w:r>
      <w:r w:rsidR="00BB7F7A">
        <w:rPr>
          <w:b/>
        </w:rPr>
        <w:t xml:space="preserve">Városi </w:t>
      </w:r>
      <w:r w:rsidR="008A01CC">
        <w:rPr>
          <w:b/>
        </w:rPr>
        <w:t xml:space="preserve">Kincstárral, az </w:t>
      </w:r>
      <w:proofErr w:type="spellStart"/>
      <w:r w:rsidR="008A01CC">
        <w:rPr>
          <w:b/>
        </w:rPr>
        <w:t>EKIK-kel</w:t>
      </w:r>
      <w:proofErr w:type="spellEnd"/>
      <w:r w:rsidR="008A01CC">
        <w:rPr>
          <w:b/>
        </w:rPr>
        <w:t xml:space="preserve">, valamint a Tiszavasvári Polgármesteri Hivatallal </w:t>
      </w:r>
      <w:r w:rsidR="00AA013B" w:rsidRPr="00A56741">
        <w:rPr>
          <w:b/>
        </w:rPr>
        <w:t xml:space="preserve">munkaviszonyban álló </w:t>
      </w:r>
      <w:r w:rsidR="00C42095">
        <w:rPr>
          <w:b/>
        </w:rPr>
        <w:t>karbantartó</w:t>
      </w:r>
      <w:r w:rsidR="008A01CC">
        <w:rPr>
          <w:b/>
        </w:rPr>
        <w:t>k</w:t>
      </w:r>
      <w:r w:rsidR="003968E4">
        <w:rPr>
          <w:b/>
        </w:rPr>
        <w:t xml:space="preserve"> </w:t>
      </w:r>
      <w:r w:rsidR="00AA013B" w:rsidRPr="00A56741">
        <w:rPr>
          <w:b/>
        </w:rPr>
        <w:t>tekintetében:</w:t>
      </w:r>
    </w:p>
    <w:p w:rsidR="007D7607" w:rsidRDefault="00645650" w:rsidP="00AA013B">
      <w:pPr>
        <w:spacing w:line="240" w:lineRule="auto"/>
        <w:jc w:val="both"/>
        <w:rPr>
          <w:b/>
        </w:rPr>
      </w:pPr>
      <w:r>
        <w:rPr>
          <w:b/>
        </w:rPr>
        <w:t>Felhívom</w:t>
      </w:r>
      <w:r w:rsidR="00AA013B" w:rsidRPr="001F73BD">
        <w:rPr>
          <w:b/>
        </w:rPr>
        <w:t xml:space="preserve"> a</w:t>
      </w:r>
      <w:r w:rsidR="008A01CC">
        <w:rPr>
          <w:b/>
        </w:rPr>
        <w:t>z érintett</w:t>
      </w:r>
      <w:r w:rsidR="00AA013B" w:rsidRPr="001F73BD">
        <w:rPr>
          <w:b/>
        </w:rPr>
        <w:t xml:space="preserve"> </w:t>
      </w:r>
      <w:r w:rsidR="008A01CC">
        <w:rPr>
          <w:b/>
        </w:rPr>
        <w:t>költségvetési szervek vezetőit</w:t>
      </w:r>
      <w:r w:rsidR="008A01CC" w:rsidRPr="008A01CC">
        <w:rPr>
          <w:b/>
        </w:rPr>
        <w:t>,</w:t>
      </w:r>
      <w:r w:rsidR="008A01CC">
        <w:t xml:space="preserve"> </w:t>
      </w:r>
      <w:r w:rsidR="00AA013B" w:rsidRPr="001F73BD">
        <w:t xml:space="preserve">hogy a </w:t>
      </w:r>
      <w:r w:rsidR="006E40F9">
        <w:t xml:space="preserve">Munka törvénykönyvéről szóló 2012. évi I. törvény </w:t>
      </w:r>
      <w:r w:rsidR="00AA013B" w:rsidRPr="001F73BD">
        <w:t>(a továbbiakban</w:t>
      </w:r>
      <w:r w:rsidR="00AA013B" w:rsidRPr="001F73BD">
        <w:rPr>
          <w:b/>
        </w:rPr>
        <w:t xml:space="preserve"> Mt.</w:t>
      </w:r>
      <w:r w:rsidR="00AA013B" w:rsidRPr="001F73BD">
        <w:t>)</w:t>
      </w:r>
      <w:r w:rsidR="005E4C64">
        <w:rPr>
          <w:b/>
        </w:rPr>
        <w:t xml:space="preserve"> 38. §</w:t>
      </w:r>
      <w:r w:rsidR="00AA013B" w:rsidRPr="001F73BD">
        <w:rPr>
          <w:b/>
        </w:rPr>
        <w:t xml:space="preserve"> (2) bekezdésében </w:t>
      </w:r>
      <w:r w:rsidR="00AA013B" w:rsidRPr="001F73BD">
        <w:t>foglaltaknak megfelelően</w:t>
      </w:r>
      <w:r w:rsidR="00AA013B" w:rsidRPr="001F73BD">
        <w:rPr>
          <w:b/>
        </w:rPr>
        <w:t xml:space="preserve"> állapodjanak meg abban, hogy melyik munkáltató tesz eleget az Mt. 38. </w:t>
      </w:r>
      <w:r w:rsidR="005E4C64">
        <w:rPr>
          <w:b/>
        </w:rPr>
        <w:t xml:space="preserve">§ </w:t>
      </w:r>
      <w:r w:rsidR="00AA013B" w:rsidRPr="001F73BD">
        <w:rPr>
          <w:b/>
        </w:rPr>
        <w:t xml:space="preserve">(2) bekezdésében foglaltaknak, </w:t>
      </w:r>
      <w:r w:rsidR="00AA013B" w:rsidRPr="001F73BD">
        <w:t xml:space="preserve">és annak eredménye alapján </w:t>
      </w:r>
      <w:r w:rsidR="00AA013B" w:rsidRPr="001F73BD">
        <w:rPr>
          <w:b/>
        </w:rPr>
        <w:t>a megállapodásban</w:t>
      </w:r>
      <w:r w:rsidR="00AA013B" w:rsidRPr="001F73BD">
        <w:t xml:space="preserve"> </w:t>
      </w:r>
      <w:r w:rsidR="00AA013B" w:rsidRPr="001F73BD">
        <w:rPr>
          <w:b/>
        </w:rPr>
        <w:t>megjelölt munkáltató</w:t>
      </w:r>
      <w:r w:rsidR="00AA013B" w:rsidRPr="001F73BD">
        <w:t xml:space="preserve"> a </w:t>
      </w:r>
      <w:r w:rsidR="00AA013B" w:rsidRPr="001F73BD">
        <w:rPr>
          <w:b/>
        </w:rPr>
        <w:t>jelenleg</w:t>
      </w:r>
      <w:r w:rsidR="007D7607">
        <w:rPr>
          <w:b/>
        </w:rPr>
        <w:t>:</w:t>
      </w:r>
      <w:r w:rsidR="00AA013B" w:rsidRPr="001F73BD">
        <w:rPr>
          <w:b/>
        </w:rPr>
        <w:t xml:space="preserve"> </w:t>
      </w:r>
    </w:p>
    <w:p w:rsidR="007D7607" w:rsidRPr="007D7607" w:rsidRDefault="00AA013B" w:rsidP="007D760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07">
        <w:rPr>
          <w:rFonts w:ascii="Times New Roman" w:hAnsi="Times New Roman" w:cs="Times New Roman"/>
          <w:sz w:val="24"/>
          <w:szCs w:val="24"/>
        </w:rPr>
        <w:t xml:space="preserve">a </w:t>
      </w:r>
      <w:r w:rsidRPr="007D7607">
        <w:rPr>
          <w:rFonts w:ascii="Times New Roman" w:hAnsi="Times New Roman" w:cs="Times New Roman"/>
          <w:b/>
          <w:sz w:val="24"/>
          <w:szCs w:val="24"/>
        </w:rPr>
        <w:t>Városi Kincstár</w:t>
      </w:r>
      <w:r w:rsidRPr="007D7607">
        <w:rPr>
          <w:rFonts w:ascii="Times New Roman" w:hAnsi="Times New Roman" w:cs="Times New Roman"/>
          <w:sz w:val="24"/>
          <w:szCs w:val="24"/>
        </w:rPr>
        <w:t xml:space="preserve"> Tiszavasvári költségvetési szervnél</w:t>
      </w:r>
      <w:r w:rsidRPr="007D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7B" w:rsidRPr="007D7607">
        <w:rPr>
          <w:rFonts w:ascii="Times New Roman" w:hAnsi="Times New Roman" w:cs="Times New Roman"/>
          <w:b/>
          <w:sz w:val="24"/>
          <w:szCs w:val="24"/>
        </w:rPr>
        <w:t xml:space="preserve">karbantartással </w:t>
      </w:r>
      <w:r w:rsidRPr="007D7607">
        <w:rPr>
          <w:rFonts w:ascii="Times New Roman" w:hAnsi="Times New Roman" w:cs="Times New Roman"/>
          <w:b/>
          <w:sz w:val="24"/>
          <w:szCs w:val="24"/>
        </w:rPr>
        <w:t xml:space="preserve">összefüggő feladatokat ellátó </w:t>
      </w:r>
      <w:r w:rsidR="007D467B" w:rsidRPr="00953E6B">
        <w:rPr>
          <w:rFonts w:ascii="Times New Roman" w:hAnsi="Times New Roman" w:cs="Times New Roman"/>
          <w:b/>
          <w:sz w:val="24"/>
          <w:szCs w:val="24"/>
        </w:rPr>
        <w:t>1</w:t>
      </w:r>
      <w:r w:rsidRPr="00953E6B">
        <w:rPr>
          <w:rFonts w:ascii="Times New Roman" w:hAnsi="Times New Roman" w:cs="Times New Roman"/>
          <w:b/>
          <w:sz w:val="24"/>
          <w:szCs w:val="24"/>
        </w:rPr>
        <w:t xml:space="preserve"> fő </w:t>
      </w:r>
      <w:r w:rsidR="00EE4BF7" w:rsidRPr="00953E6B">
        <w:rPr>
          <w:rFonts w:ascii="Times New Roman" w:hAnsi="Times New Roman" w:cs="Times New Roman"/>
          <w:b/>
          <w:sz w:val="24"/>
          <w:szCs w:val="24"/>
        </w:rPr>
        <w:t>határozatlan</w:t>
      </w:r>
      <w:r w:rsidR="00EE4BF7" w:rsidRPr="007D7607">
        <w:rPr>
          <w:rFonts w:ascii="Times New Roman" w:hAnsi="Times New Roman" w:cs="Times New Roman"/>
          <w:b/>
          <w:sz w:val="24"/>
          <w:szCs w:val="24"/>
        </w:rPr>
        <w:t xml:space="preserve"> idejű </w:t>
      </w:r>
      <w:r w:rsidRPr="007D7607">
        <w:rPr>
          <w:rFonts w:ascii="Times New Roman" w:hAnsi="Times New Roman" w:cs="Times New Roman"/>
          <w:b/>
          <w:sz w:val="24"/>
          <w:szCs w:val="24"/>
        </w:rPr>
        <w:t>munkaviszonyban álló személy</w:t>
      </w:r>
      <w:r w:rsidR="007D467B" w:rsidRPr="007D76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7607" w:rsidRPr="007D7607" w:rsidRDefault="007D467B" w:rsidP="007D760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0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7D7607">
        <w:rPr>
          <w:rFonts w:ascii="Times New Roman" w:hAnsi="Times New Roman" w:cs="Times New Roman"/>
          <w:b/>
          <w:sz w:val="24"/>
          <w:szCs w:val="24"/>
        </w:rPr>
        <w:t>EKIK-nél</w:t>
      </w:r>
      <w:proofErr w:type="spellEnd"/>
      <w:r w:rsidRPr="007D7607">
        <w:rPr>
          <w:rFonts w:ascii="Times New Roman" w:hAnsi="Times New Roman" w:cs="Times New Roman"/>
          <w:b/>
          <w:sz w:val="24"/>
          <w:szCs w:val="24"/>
        </w:rPr>
        <w:t xml:space="preserve"> 1 fő határozatlan részmunkaidős</w:t>
      </w:r>
      <w:r w:rsidR="007D7607" w:rsidRPr="007D7607">
        <w:rPr>
          <w:rFonts w:ascii="Times New Roman" w:hAnsi="Times New Roman" w:cs="Times New Roman"/>
          <w:sz w:val="24"/>
          <w:szCs w:val="24"/>
        </w:rPr>
        <w:t xml:space="preserve"> munkaviszonyban álló személy,</w:t>
      </w:r>
    </w:p>
    <w:p w:rsidR="007D7607" w:rsidRPr="007D7607" w:rsidRDefault="007D7607" w:rsidP="007D760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07">
        <w:rPr>
          <w:rFonts w:ascii="Times New Roman" w:hAnsi="Times New Roman" w:cs="Times New Roman"/>
          <w:sz w:val="24"/>
          <w:szCs w:val="24"/>
        </w:rPr>
        <w:t xml:space="preserve">A </w:t>
      </w:r>
      <w:r w:rsidRPr="007D7607">
        <w:rPr>
          <w:rFonts w:ascii="Times New Roman" w:hAnsi="Times New Roman" w:cs="Times New Roman"/>
          <w:b/>
          <w:sz w:val="24"/>
          <w:szCs w:val="24"/>
        </w:rPr>
        <w:t>Tiszavasvári Polgármesteri Hivatallal</w:t>
      </w:r>
      <w:r w:rsidRPr="007D7607">
        <w:rPr>
          <w:rFonts w:ascii="Times New Roman" w:hAnsi="Times New Roman" w:cs="Times New Roman"/>
          <w:sz w:val="24"/>
          <w:szCs w:val="24"/>
        </w:rPr>
        <w:t xml:space="preserve"> </w:t>
      </w:r>
      <w:r w:rsidRPr="007D7607">
        <w:rPr>
          <w:rFonts w:ascii="Times New Roman" w:hAnsi="Times New Roman" w:cs="Times New Roman"/>
          <w:b/>
          <w:sz w:val="24"/>
          <w:szCs w:val="24"/>
        </w:rPr>
        <w:t>határozatlan idejű munkaviszonyban</w:t>
      </w:r>
      <w:r w:rsidRPr="007D7607">
        <w:rPr>
          <w:rFonts w:ascii="Times New Roman" w:hAnsi="Times New Roman" w:cs="Times New Roman"/>
          <w:sz w:val="24"/>
          <w:szCs w:val="24"/>
        </w:rPr>
        <w:t xml:space="preserve"> álló személy vonatkozásában </w:t>
      </w:r>
    </w:p>
    <w:p w:rsidR="00AA013B" w:rsidRPr="007D7607" w:rsidRDefault="00AA013B" w:rsidP="007D7607">
      <w:pPr>
        <w:spacing w:line="240" w:lineRule="auto"/>
        <w:jc w:val="both"/>
        <w:rPr>
          <w:szCs w:val="24"/>
        </w:rPr>
      </w:pPr>
      <w:proofErr w:type="gramStart"/>
      <w:r w:rsidRPr="007D7607">
        <w:rPr>
          <w:szCs w:val="24"/>
        </w:rPr>
        <w:t>az</w:t>
      </w:r>
      <w:proofErr w:type="gramEnd"/>
      <w:r w:rsidRPr="007D7607">
        <w:rPr>
          <w:szCs w:val="24"/>
        </w:rPr>
        <w:t xml:space="preserve"> </w:t>
      </w:r>
      <w:r w:rsidRPr="007D7607">
        <w:rPr>
          <w:b/>
          <w:szCs w:val="24"/>
        </w:rPr>
        <w:t xml:space="preserve">Mt. 38. §. (2) bekezdésében meghatározott tartalommal </w:t>
      </w:r>
      <w:r w:rsidRPr="007D7607">
        <w:rPr>
          <w:szCs w:val="24"/>
          <w:shd w:val="clear" w:color="auto" w:fill="FFFFFF"/>
        </w:rPr>
        <w:t>legkésőbb az átszállást megelőzően</w:t>
      </w:r>
      <w:r w:rsidRPr="007D7607">
        <w:rPr>
          <w:b/>
          <w:szCs w:val="24"/>
          <w:shd w:val="clear" w:color="auto" w:fill="FFFFFF"/>
        </w:rPr>
        <w:t xml:space="preserve"> tizenöt nappal írásban tájékoztassa a munkavállalót. Felhívja továbbá</w:t>
      </w:r>
      <w:r w:rsidRPr="007D7607">
        <w:rPr>
          <w:szCs w:val="24"/>
          <w:shd w:val="clear" w:color="auto" w:fill="FFFFFF"/>
        </w:rPr>
        <w:t xml:space="preserve"> </w:t>
      </w:r>
      <w:r w:rsidR="007D7607">
        <w:rPr>
          <w:szCs w:val="24"/>
          <w:shd w:val="clear" w:color="auto" w:fill="FFFFFF"/>
        </w:rPr>
        <w:t>az érintett költségvetési szervek vezetőit</w:t>
      </w:r>
      <w:r w:rsidR="007D467B" w:rsidRPr="007D7607">
        <w:rPr>
          <w:b/>
          <w:szCs w:val="24"/>
          <w:shd w:val="clear" w:color="auto" w:fill="FFFFFF"/>
        </w:rPr>
        <w:t>,</w:t>
      </w:r>
      <w:r w:rsidR="007D467B" w:rsidRPr="007D7607">
        <w:rPr>
          <w:szCs w:val="24"/>
          <w:shd w:val="clear" w:color="auto" w:fill="FFFFFF"/>
        </w:rPr>
        <w:t xml:space="preserve"> </w:t>
      </w:r>
      <w:r w:rsidRPr="007D7607">
        <w:rPr>
          <w:szCs w:val="24"/>
          <w:shd w:val="clear" w:color="auto" w:fill="FFFFFF"/>
        </w:rPr>
        <w:t xml:space="preserve">hogy az </w:t>
      </w:r>
      <w:r w:rsidRPr="007D7607">
        <w:rPr>
          <w:b/>
          <w:szCs w:val="24"/>
          <w:shd w:val="clear" w:color="auto" w:fill="FFFFFF"/>
        </w:rPr>
        <w:t>Mt. 37. §</w:t>
      </w:r>
      <w:proofErr w:type="spellStart"/>
      <w:r w:rsidRPr="007D7607">
        <w:rPr>
          <w:b/>
          <w:szCs w:val="24"/>
          <w:shd w:val="clear" w:color="auto" w:fill="FFFFFF"/>
        </w:rPr>
        <w:t>-ában</w:t>
      </w:r>
      <w:proofErr w:type="spellEnd"/>
      <w:r w:rsidRPr="007D7607">
        <w:rPr>
          <w:b/>
          <w:szCs w:val="24"/>
          <w:shd w:val="clear" w:color="auto" w:fill="FFFFFF"/>
        </w:rPr>
        <w:t xml:space="preserve"> fogl</w:t>
      </w:r>
      <w:r w:rsidR="007D7607">
        <w:rPr>
          <w:b/>
          <w:szCs w:val="24"/>
          <w:shd w:val="clear" w:color="auto" w:fill="FFFFFF"/>
        </w:rPr>
        <w:t>alt tájékoztatási kötelezettségük</w:t>
      </w:r>
      <w:r w:rsidRPr="007D7607">
        <w:rPr>
          <w:b/>
          <w:szCs w:val="24"/>
          <w:shd w:val="clear" w:color="auto" w:fill="FFFFFF"/>
        </w:rPr>
        <w:t>nek</w:t>
      </w:r>
      <w:r w:rsidRPr="007D7607">
        <w:rPr>
          <w:szCs w:val="24"/>
          <w:shd w:val="clear" w:color="auto" w:fill="FFFFFF"/>
        </w:rPr>
        <w:t xml:space="preserve"> tegyen eleget a </w:t>
      </w:r>
      <w:proofErr w:type="spellStart"/>
      <w:r w:rsidRPr="007D7607">
        <w:rPr>
          <w:szCs w:val="24"/>
          <w:shd w:val="clear" w:color="auto" w:fill="FFFFFF"/>
        </w:rPr>
        <w:t>Tiva-Szolg</w:t>
      </w:r>
      <w:proofErr w:type="spellEnd"/>
      <w:r w:rsidRPr="007D7607">
        <w:rPr>
          <w:szCs w:val="24"/>
          <w:shd w:val="clear" w:color="auto" w:fill="FFFFFF"/>
        </w:rPr>
        <w:t xml:space="preserve"> Kft. ügyvezetője felé.</w:t>
      </w:r>
    </w:p>
    <w:p w:rsidR="00AA013B" w:rsidRPr="001F73BD" w:rsidRDefault="00AA013B" w:rsidP="00AA013B">
      <w:pPr>
        <w:spacing w:line="240" w:lineRule="auto"/>
        <w:jc w:val="both"/>
        <w:rPr>
          <w:b/>
        </w:rPr>
      </w:pPr>
    </w:p>
    <w:p w:rsidR="00AA013B" w:rsidRPr="001F73BD" w:rsidRDefault="00AA013B" w:rsidP="00AA013B">
      <w:pPr>
        <w:spacing w:line="240" w:lineRule="auto"/>
        <w:jc w:val="both"/>
        <w:rPr>
          <w:b/>
        </w:rPr>
      </w:pPr>
    </w:p>
    <w:p w:rsidR="00AA013B" w:rsidRPr="001F73BD" w:rsidRDefault="00AA013B" w:rsidP="00AA013B">
      <w:pPr>
        <w:pStyle w:val="Szvegtrzs"/>
        <w:spacing w:line="240" w:lineRule="auto"/>
        <w:rPr>
          <w:b/>
          <w:szCs w:val="24"/>
        </w:rPr>
      </w:pPr>
      <w:r w:rsidRPr="001F73BD">
        <w:rPr>
          <w:b/>
          <w:szCs w:val="24"/>
        </w:rPr>
        <w:t>H</w:t>
      </w:r>
      <w:r w:rsidR="00C440EF">
        <w:rPr>
          <w:b/>
          <w:szCs w:val="24"/>
        </w:rPr>
        <w:t>atáridő</w:t>
      </w:r>
      <w:proofErr w:type="gramStart"/>
      <w:r w:rsidR="00C440EF">
        <w:rPr>
          <w:b/>
          <w:szCs w:val="24"/>
        </w:rPr>
        <w:t xml:space="preserve">:                    </w:t>
      </w:r>
      <w:r w:rsidRPr="001F73BD">
        <w:rPr>
          <w:b/>
          <w:szCs w:val="24"/>
        </w:rPr>
        <w:t>Felelős</w:t>
      </w:r>
      <w:proofErr w:type="gramEnd"/>
      <w:r w:rsidRPr="001F73BD">
        <w:rPr>
          <w:b/>
          <w:szCs w:val="24"/>
        </w:rPr>
        <w:t xml:space="preserve">: </w:t>
      </w:r>
      <w:r w:rsidR="005D0B1D">
        <w:rPr>
          <w:b/>
          <w:szCs w:val="24"/>
        </w:rPr>
        <w:t>Szőke Zoltán</w:t>
      </w:r>
      <w:r w:rsidRPr="001F73BD">
        <w:rPr>
          <w:b/>
          <w:szCs w:val="24"/>
        </w:rPr>
        <w:t xml:space="preserve"> polgármester;</w:t>
      </w:r>
    </w:p>
    <w:p w:rsidR="00AA013B" w:rsidRPr="00272F33" w:rsidRDefault="00272F33" w:rsidP="00272F33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  <w:proofErr w:type="spellStart"/>
      <w:r>
        <w:rPr>
          <w:b/>
          <w:szCs w:val="24"/>
        </w:rPr>
        <w:t>Hu</w:t>
      </w:r>
      <w:r w:rsidR="005D0B1D">
        <w:rPr>
          <w:b/>
          <w:szCs w:val="24"/>
        </w:rPr>
        <w:t>ri-Szabó</w:t>
      </w:r>
      <w:proofErr w:type="spellEnd"/>
      <w:r w:rsidR="005D0B1D">
        <w:rPr>
          <w:b/>
          <w:szCs w:val="24"/>
        </w:rPr>
        <w:t xml:space="preserve"> Szilvia</w:t>
      </w:r>
      <w:r>
        <w:rPr>
          <w:b/>
          <w:szCs w:val="24"/>
        </w:rPr>
        <w:t xml:space="preserve"> - </w:t>
      </w:r>
      <w:r w:rsidR="00C440EF">
        <w:rPr>
          <w:b/>
          <w:szCs w:val="24"/>
        </w:rPr>
        <w:t>Vár</w:t>
      </w:r>
      <w:r w:rsidR="00AA013B" w:rsidRPr="00272F33">
        <w:rPr>
          <w:b/>
          <w:szCs w:val="24"/>
        </w:rPr>
        <w:t>osi Kincstár Tiszavasvári igazgató;</w:t>
      </w:r>
    </w:p>
    <w:p w:rsidR="00AA013B" w:rsidRDefault="00C440EF" w:rsidP="00AA013B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D0B1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5D0B1D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="005D0B1D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="00AA013B" w:rsidRPr="001F73B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AA013B" w:rsidRPr="001F73B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AA013B" w:rsidRPr="001F73BD">
        <w:rPr>
          <w:rFonts w:ascii="Times New Roman" w:hAnsi="Times New Roman" w:cs="Times New Roman"/>
          <w:b/>
          <w:sz w:val="24"/>
          <w:szCs w:val="24"/>
        </w:rPr>
        <w:t xml:space="preserve"> Nonprofit Kft ügyvezető</w:t>
      </w:r>
    </w:p>
    <w:p w:rsidR="00A218BB" w:rsidRDefault="00A218BB" w:rsidP="00AA013B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Kulcsár Lászlóné – EKIK igazgató</w:t>
      </w:r>
    </w:p>
    <w:p w:rsidR="00645650" w:rsidRPr="001B2AA5" w:rsidRDefault="00A218BB" w:rsidP="001B2AA5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 - jegyző</w:t>
      </w:r>
    </w:p>
    <w:p w:rsidR="00DA5831" w:rsidRPr="00DA5831" w:rsidRDefault="00AA013B" w:rsidP="00DA5831">
      <w:pPr>
        <w:spacing w:line="240" w:lineRule="auto"/>
        <w:jc w:val="both"/>
        <w:rPr>
          <w:b/>
        </w:rPr>
      </w:pPr>
      <w:proofErr w:type="gramStart"/>
      <w:r w:rsidRPr="001F73BD">
        <w:rPr>
          <w:b/>
        </w:rPr>
        <w:t>munkáltatók</w:t>
      </w:r>
      <w:proofErr w:type="gramEnd"/>
      <w:r w:rsidR="00DA5831">
        <w:rPr>
          <w:b/>
        </w:rPr>
        <w:t xml:space="preserve"> közötti megállapodás: azonnal</w:t>
      </w:r>
    </w:p>
    <w:p w:rsidR="00B75F21" w:rsidRDefault="00B75F21" w:rsidP="005F0619">
      <w:pPr>
        <w:spacing w:line="240" w:lineRule="auto"/>
        <w:jc w:val="both"/>
      </w:pPr>
    </w:p>
    <w:p w:rsidR="00375E95" w:rsidRDefault="00375E95" w:rsidP="005F0619">
      <w:pPr>
        <w:spacing w:line="240" w:lineRule="auto"/>
        <w:jc w:val="both"/>
      </w:pPr>
    </w:p>
    <w:p w:rsidR="00375E95" w:rsidRDefault="003B4088" w:rsidP="005F0619">
      <w:pPr>
        <w:spacing w:line="240" w:lineRule="auto"/>
        <w:jc w:val="both"/>
      </w:pPr>
      <w:r>
        <w:t>9.</w:t>
      </w:r>
      <w:r w:rsidR="00AC4846">
        <w:t>1.</w:t>
      </w:r>
      <w:r>
        <w:t xml:space="preserve"> Felkéri a </w:t>
      </w:r>
      <w:proofErr w:type="spellStart"/>
      <w:r w:rsidRPr="003B4088">
        <w:rPr>
          <w:b/>
        </w:rPr>
        <w:t>Tiva-Szolg</w:t>
      </w:r>
      <w:proofErr w:type="spellEnd"/>
      <w:r w:rsidRPr="003B4088">
        <w:rPr>
          <w:b/>
        </w:rPr>
        <w:t xml:space="preserve"> Nonprofit Kft ügyvezetőjét</w:t>
      </w:r>
      <w:r>
        <w:t xml:space="preserve">, hogy a cég szabályzatain a változásokat vezesse át és </w:t>
      </w:r>
      <w:r w:rsidRPr="00953E6B">
        <w:t>arról tájékoztassa a testületet.</w:t>
      </w:r>
    </w:p>
    <w:p w:rsidR="00375E95" w:rsidRDefault="00AC4846" w:rsidP="005F0619">
      <w:pPr>
        <w:spacing w:line="240" w:lineRule="auto"/>
        <w:jc w:val="both"/>
      </w:pPr>
      <w:r>
        <w:lastRenderedPageBreak/>
        <w:t xml:space="preserve">9.2. Felkéri a </w:t>
      </w:r>
      <w:r w:rsidRPr="006A5D11">
        <w:rPr>
          <w:b/>
        </w:rPr>
        <w:t xml:space="preserve">jegyzőt, hogy az önkormányzat és a </w:t>
      </w:r>
      <w:proofErr w:type="spellStart"/>
      <w:r w:rsidRPr="006A5D11">
        <w:rPr>
          <w:b/>
        </w:rPr>
        <w:t>Tiva-Szol</w:t>
      </w:r>
      <w:r w:rsidR="00D778C1" w:rsidRPr="006A5D11">
        <w:rPr>
          <w:b/>
        </w:rPr>
        <w:t>g</w:t>
      </w:r>
      <w:proofErr w:type="spellEnd"/>
      <w:r w:rsidRPr="006A5D11">
        <w:rPr>
          <w:b/>
        </w:rPr>
        <w:t>. Nonprofit</w:t>
      </w:r>
      <w:r>
        <w:t xml:space="preserve"> Kft. között fen</w:t>
      </w:r>
      <w:r w:rsidR="00D778C1">
        <w:t xml:space="preserve">nálló </w:t>
      </w:r>
      <w:r w:rsidR="00D778C1" w:rsidRPr="006A5D11">
        <w:rPr>
          <w:b/>
        </w:rPr>
        <w:t>használati</w:t>
      </w:r>
      <w:r w:rsidR="006A5D11" w:rsidRPr="006A5D11">
        <w:rPr>
          <w:b/>
        </w:rPr>
        <w:t>-</w:t>
      </w:r>
      <w:r w:rsidR="00D778C1" w:rsidRPr="006A5D11">
        <w:rPr>
          <w:b/>
        </w:rPr>
        <w:t>, valamint közszolgáltatási szerződés</w:t>
      </w:r>
      <w:r w:rsidR="00D778C1">
        <w:t xml:space="preserve"> határidők figyelembe vételével történő előkészítésére.</w:t>
      </w:r>
    </w:p>
    <w:p w:rsidR="00375E95" w:rsidRDefault="00375E95" w:rsidP="005F0619">
      <w:pPr>
        <w:spacing w:line="240" w:lineRule="auto"/>
        <w:jc w:val="both"/>
      </w:pPr>
    </w:p>
    <w:p w:rsidR="0004158B" w:rsidRPr="0004158B" w:rsidRDefault="0004158B" w:rsidP="0004158B">
      <w:pPr>
        <w:spacing w:line="240" w:lineRule="auto"/>
        <w:jc w:val="center"/>
        <w:rPr>
          <w:b/>
        </w:rPr>
      </w:pPr>
      <w:r w:rsidRPr="0004158B">
        <w:rPr>
          <w:b/>
        </w:rPr>
        <w:t>INDOKOLÁS</w:t>
      </w:r>
    </w:p>
    <w:p w:rsidR="00192956" w:rsidRDefault="00192956" w:rsidP="005F0619">
      <w:pPr>
        <w:spacing w:line="240" w:lineRule="auto"/>
        <w:jc w:val="both"/>
        <w:rPr>
          <w:b/>
        </w:rPr>
      </w:pPr>
    </w:p>
    <w:p w:rsidR="00AE751D" w:rsidRDefault="00AE751D" w:rsidP="005F0619">
      <w:pPr>
        <w:spacing w:line="240" w:lineRule="auto"/>
        <w:jc w:val="both"/>
        <w:rPr>
          <w:b/>
          <w:szCs w:val="24"/>
        </w:rPr>
      </w:pPr>
      <w:r>
        <w:rPr>
          <w:b/>
        </w:rPr>
        <w:t>Tiszavasvári Város Önkormányzata Képviselő-testülete „</w:t>
      </w:r>
      <w:proofErr w:type="gramStart"/>
      <w:r w:rsidRPr="00A56741">
        <w:rPr>
          <w:b/>
          <w:szCs w:val="24"/>
        </w:rPr>
        <w:t>A</w:t>
      </w:r>
      <w:proofErr w:type="gramEnd"/>
      <w:r w:rsidRPr="00A56741">
        <w:rPr>
          <w:b/>
          <w:szCs w:val="24"/>
        </w:rPr>
        <w:t xml:space="preserve"> közfoglalkoztatás</w:t>
      </w:r>
      <w:r>
        <w:rPr>
          <w:b/>
          <w:szCs w:val="24"/>
        </w:rPr>
        <w:t xml:space="preserve">i feladatok jövőbeni ellátásáról” szóló 70/2017. (III.30.) Kt. számú határozatával </w:t>
      </w:r>
      <w:r w:rsidRPr="00A56741">
        <w:rPr>
          <w:szCs w:val="24"/>
        </w:rPr>
        <w:t xml:space="preserve">az általa ellátott </w:t>
      </w:r>
      <w:r w:rsidRPr="00A56741">
        <w:rPr>
          <w:b/>
          <w:szCs w:val="24"/>
        </w:rPr>
        <w:t>közfoglalkoztatással összefüggő valamennyi feladat ellátásával</w:t>
      </w:r>
      <w:r w:rsidRPr="00A56741">
        <w:rPr>
          <w:szCs w:val="24"/>
        </w:rPr>
        <w:t xml:space="preserve"> - közfeladat-ellátási és a közfoglalkoztatással összefüggő feladatellátást biztosító közalkalmazottak tekintetében továbbfoglalkoztatási kötelezettséggel</w:t>
      </w:r>
      <w:r w:rsidRPr="00A56741">
        <w:rPr>
          <w:b/>
          <w:szCs w:val="24"/>
        </w:rPr>
        <w:t xml:space="preserve"> -</w:t>
      </w:r>
      <w:r w:rsidRPr="00A56741">
        <w:rPr>
          <w:b/>
          <w:sz w:val="20"/>
        </w:rPr>
        <w:t xml:space="preserve"> </w:t>
      </w:r>
      <w:r w:rsidRPr="00A56741">
        <w:rPr>
          <w:b/>
          <w:szCs w:val="24"/>
        </w:rPr>
        <w:t>2017. május 1-től</w:t>
      </w:r>
      <w:r w:rsidRPr="00A56741">
        <w:rPr>
          <w:szCs w:val="24"/>
        </w:rPr>
        <w:t xml:space="preserve"> a </w:t>
      </w:r>
      <w:r w:rsidRPr="00A56741">
        <w:rPr>
          <w:b/>
          <w:szCs w:val="24"/>
        </w:rPr>
        <w:t>Tiszavasvári Településszolgáltatási és Vagyonkezelő Nonprofit Korlátolt Felelősségű Társaságot</w:t>
      </w:r>
      <w:r w:rsidRPr="00A56741">
        <w:rPr>
          <w:szCs w:val="24"/>
        </w:rPr>
        <w:t xml:space="preserve"> (Cg. 15-09-063127, székhely: 4440 Tiszavasvári, Ady E. </w:t>
      </w:r>
      <w:proofErr w:type="gramStart"/>
      <w:r w:rsidRPr="00A56741">
        <w:rPr>
          <w:szCs w:val="24"/>
        </w:rPr>
        <w:t>u.</w:t>
      </w:r>
      <w:proofErr w:type="gramEnd"/>
      <w:r w:rsidRPr="00A56741">
        <w:rPr>
          <w:szCs w:val="24"/>
        </w:rPr>
        <w:t xml:space="preserve"> 8. sz., a továbbiakban </w:t>
      </w:r>
      <w:proofErr w:type="spellStart"/>
      <w:r w:rsidRPr="00A56741">
        <w:rPr>
          <w:b/>
          <w:szCs w:val="24"/>
        </w:rPr>
        <w:t>Tiva-Szolg</w:t>
      </w:r>
      <w:proofErr w:type="spellEnd"/>
      <w:r w:rsidRPr="00A56741">
        <w:rPr>
          <w:b/>
          <w:szCs w:val="24"/>
        </w:rPr>
        <w:t xml:space="preserve"> Nonprofit Kft.</w:t>
      </w:r>
      <w:r w:rsidRPr="00A56741">
        <w:rPr>
          <w:szCs w:val="24"/>
        </w:rPr>
        <w:t xml:space="preserve">), mint 100 %-ban önkormányzati tulajdonú gazdálkodó szervezetet </w:t>
      </w:r>
      <w:r>
        <w:rPr>
          <w:b/>
          <w:szCs w:val="24"/>
        </w:rPr>
        <w:t>bízta</w:t>
      </w:r>
      <w:r w:rsidRPr="00A56741">
        <w:rPr>
          <w:b/>
          <w:szCs w:val="24"/>
        </w:rPr>
        <w:t xml:space="preserve"> meg</w:t>
      </w:r>
      <w:r>
        <w:rPr>
          <w:b/>
          <w:szCs w:val="24"/>
        </w:rPr>
        <w:t>.</w:t>
      </w:r>
    </w:p>
    <w:p w:rsidR="00E36D10" w:rsidRDefault="00E36D10" w:rsidP="005F0619">
      <w:pPr>
        <w:spacing w:line="240" w:lineRule="auto"/>
        <w:jc w:val="both"/>
        <w:rPr>
          <w:b/>
          <w:szCs w:val="24"/>
        </w:rPr>
      </w:pPr>
    </w:p>
    <w:p w:rsidR="00E36D10" w:rsidRDefault="00E36D10" w:rsidP="005F0619">
      <w:pPr>
        <w:spacing w:line="240" w:lineRule="auto"/>
        <w:jc w:val="both"/>
        <w:rPr>
          <w:b/>
          <w:szCs w:val="24"/>
        </w:rPr>
      </w:pPr>
      <w:r w:rsidRPr="003178C9">
        <w:rPr>
          <w:b/>
          <w:szCs w:val="24"/>
        </w:rPr>
        <w:t>Tiszavasvári Város Önkormányzata</w:t>
      </w:r>
      <w:r w:rsidRPr="003178C9">
        <w:rPr>
          <w:szCs w:val="24"/>
        </w:rPr>
        <w:t xml:space="preserve">, </w:t>
      </w:r>
      <w:r w:rsidR="00190C43">
        <w:rPr>
          <w:szCs w:val="24"/>
        </w:rPr>
        <w:t xml:space="preserve">valamint </w:t>
      </w:r>
      <w:r>
        <w:rPr>
          <w:szCs w:val="24"/>
        </w:rPr>
        <w:t xml:space="preserve">a </w:t>
      </w:r>
      <w:proofErr w:type="spellStart"/>
      <w:r w:rsidRPr="003178C9">
        <w:rPr>
          <w:b/>
          <w:szCs w:val="24"/>
        </w:rPr>
        <w:t>Tiva-Szolg</w:t>
      </w:r>
      <w:proofErr w:type="spellEnd"/>
      <w:r w:rsidRPr="003178C9">
        <w:rPr>
          <w:b/>
          <w:szCs w:val="24"/>
        </w:rPr>
        <w:t xml:space="preserve"> Nonprofit Kft.</w:t>
      </w:r>
      <w:r w:rsidRPr="003178C9">
        <w:rPr>
          <w:szCs w:val="24"/>
        </w:rPr>
        <w:t>, mint 100 %-ban önkormányzati tulajdonú gazdálkodó szervezet között</w:t>
      </w:r>
      <w:r w:rsidRPr="003178C9">
        <w:rPr>
          <w:b/>
          <w:szCs w:val="24"/>
        </w:rPr>
        <w:t xml:space="preserve"> </w:t>
      </w:r>
      <w:r>
        <w:rPr>
          <w:b/>
          <w:szCs w:val="24"/>
        </w:rPr>
        <w:t xml:space="preserve">2017. december 3. </w:t>
      </w:r>
      <w:proofErr w:type="gramStart"/>
      <w:r>
        <w:rPr>
          <w:b/>
          <w:szCs w:val="24"/>
        </w:rPr>
        <w:t>napján</w:t>
      </w:r>
      <w:r w:rsidRPr="003178C9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3178C9">
        <w:rPr>
          <w:b/>
          <w:szCs w:val="24"/>
        </w:rPr>
        <w:t>közfoglalkoztatási</w:t>
      </w:r>
      <w:proofErr w:type="gramEnd"/>
      <w:r w:rsidRPr="003178C9">
        <w:rPr>
          <w:b/>
          <w:szCs w:val="24"/>
        </w:rPr>
        <w:t>, valamint zöldfelület kezelési, városüzemeltetési, közutak karbantartására vonatkoz</w:t>
      </w:r>
      <w:r>
        <w:rPr>
          <w:b/>
          <w:szCs w:val="24"/>
        </w:rPr>
        <w:t>ó közszolgáltatási szerződés</w:t>
      </w:r>
      <w:r w:rsidR="00231748">
        <w:rPr>
          <w:b/>
          <w:szCs w:val="24"/>
        </w:rPr>
        <w:t xml:space="preserve"> jött létre.</w:t>
      </w:r>
    </w:p>
    <w:p w:rsidR="00E7138B" w:rsidRDefault="00E7138B" w:rsidP="005F0619">
      <w:pPr>
        <w:spacing w:line="240" w:lineRule="auto"/>
        <w:jc w:val="both"/>
        <w:rPr>
          <w:b/>
          <w:szCs w:val="24"/>
        </w:rPr>
      </w:pPr>
    </w:p>
    <w:p w:rsidR="00E7138B" w:rsidRDefault="00E7138B" w:rsidP="00E7138B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Majd döntött arról, hogy 2019. május 1. napjával </w:t>
      </w:r>
      <w:r w:rsidRPr="004C0D7C">
        <w:rPr>
          <w:b/>
          <w:szCs w:val="24"/>
        </w:rPr>
        <w:t xml:space="preserve">Tiszavasvári Egészségügyi Szolgáltató </w:t>
      </w:r>
      <w:r>
        <w:rPr>
          <w:b/>
          <w:szCs w:val="24"/>
        </w:rPr>
        <w:t xml:space="preserve">Nonprofit Közhasznú </w:t>
      </w:r>
      <w:r w:rsidRPr="004C0D7C">
        <w:rPr>
          <w:b/>
          <w:szCs w:val="24"/>
        </w:rPr>
        <w:t>Kft</w:t>
      </w:r>
      <w:r>
        <w:rPr>
          <w:szCs w:val="24"/>
        </w:rPr>
        <w:t>-t</w:t>
      </w:r>
      <w:r w:rsidRPr="004C0D7C">
        <w:rPr>
          <w:szCs w:val="24"/>
        </w:rPr>
        <w:t xml:space="preserve"> </w:t>
      </w:r>
      <w:r w:rsidRPr="0036208A">
        <w:rPr>
          <w:i/>
          <w:szCs w:val="24"/>
        </w:rPr>
        <w:t xml:space="preserve">(székhelye: 4440 Tiszavasvári, Vasvári Pál u. 87. szám képviseli: </w:t>
      </w:r>
      <w:proofErr w:type="spellStart"/>
      <w:r w:rsidRPr="0036208A">
        <w:rPr>
          <w:i/>
          <w:szCs w:val="24"/>
        </w:rPr>
        <w:t>Dojcsákné</w:t>
      </w:r>
      <w:proofErr w:type="spellEnd"/>
      <w:r w:rsidRPr="0036208A">
        <w:rPr>
          <w:i/>
          <w:szCs w:val="24"/>
        </w:rPr>
        <w:t xml:space="preserve"> Pásztor Erika ügyvezető), </w:t>
      </w:r>
      <w:r>
        <w:rPr>
          <w:szCs w:val="24"/>
        </w:rPr>
        <w:t xml:space="preserve">és </w:t>
      </w:r>
      <w:r w:rsidRPr="004C0D7C">
        <w:rPr>
          <w:szCs w:val="24"/>
        </w:rPr>
        <w:t xml:space="preserve">a </w:t>
      </w:r>
      <w:r w:rsidRPr="004C0D7C">
        <w:rPr>
          <w:b/>
          <w:szCs w:val="24"/>
        </w:rPr>
        <w:t xml:space="preserve">Tiszavasvári </w:t>
      </w:r>
      <w:r>
        <w:rPr>
          <w:b/>
          <w:szCs w:val="24"/>
        </w:rPr>
        <w:t>Város Közétkeztetési Nonprofit Kft-t</w:t>
      </w:r>
      <w:r w:rsidRPr="004C0D7C">
        <w:rPr>
          <w:b/>
          <w:szCs w:val="24"/>
        </w:rPr>
        <w:t xml:space="preserve"> </w:t>
      </w:r>
      <w:r w:rsidRPr="0036208A">
        <w:rPr>
          <w:i/>
          <w:szCs w:val="24"/>
        </w:rPr>
        <w:t>(székhelye: 4440 Tiszavasvári, Városháza tér 4. képviseli: Gáll Antalné ügyvezető)</w:t>
      </w:r>
      <w:r>
        <w:rPr>
          <w:szCs w:val="24"/>
        </w:rPr>
        <w:t xml:space="preserve"> </w:t>
      </w:r>
    </w:p>
    <w:p w:rsidR="00E7138B" w:rsidRDefault="00E7138B" w:rsidP="00E7138B">
      <w:pPr>
        <w:spacing w:line="240" w:lineRule="auto"/>
        <w:jc w:val="both"/>
        <w:rPr>
          <w:szCs w:val="24"/>
        </w:rPr>
      </w:pPr>
    </w:p>
    <w:p w:rsidR="00E7138B" w:rsidRDefault="00E7138B" w:rsidP="00E7138B">
      <w:pPr>
        <w:spacing w:line="240" w:lineRule="auto"/>
        <w:jc w:val="both"/>
        <w:rPr>
          <w:szCs w:val="24"/>
        </w:rPr>
      </w:pPr>
      <w:proofErr w:type="gramStart"/>
      <w:r w:rsidRPr="0036208A">
        <w:rPr>
          <w:b/>
          <w:szCs w:val="24"/>
          <w:u w:val="single"/>
        </w:rPr>
        <w:t>beolvadás</w:t>
      </w:r>
      <w:proofErr w:type="gramEnd"/>
      <w:r w:rsidRPr="0036208A">
        <w:rPr>
          <w:b/>
          <w:szCs w:val="24"/>
          <w:u w:val="single"/>
        </w:rPr>
        <w:t xml:space="preserve"> útján egyesít</w:t>
      </w:r>
      <w:r>
        <w:rPr>
          <w:b/>
          <w:szCs w:val="24"/>
          <w:u w:val="single"/>
        </w:rPr>
        <w:t>ette</w:t>
      </w:r>
      <w:r>
        <w:rPr>
          <w:szCs w:val="24"/>
        </w:rPr>
        <w:t xml:space="preserve"> </w:t>
      </w:r>
      <w:r w:rsidRPr="004C0D7C">
        <w:rPr>
          <w:szCs w:val="24"/>
        </w:rPr>
        <w:t xml:space="preserve">a </w:t>
      </w:r>
      <w:r w:rsidRPr="004C0D7C">
        <w:rPr>
          <w:b/>
          <w:szCs w:val="24"/>
        </w:rPr>
        <w:t xml:space="preserve">Tiszavasvári Településszolgáltatási és Vagyonkezelő Nonprofit Kft. </w:t>
      </w:r>
      <w:r w:rsidRPr="004C0D7C">
        <w:rPr>
          <w:szCs w:val="24"/>
        </w:rPr>
        <w:t>(</w:t>
      </w:r>
      <w:r w:rsidRPr="0036208A">
        <w:rPr>
          <w:i/>
          <w:szCs w:val="24"/>
        </w:rPr>
        <w:t xml:space="preserve">székhelye: 4440 Tiszavasvári, Ady E. </w:t>
      </w:r>
      <w:proofErr w:type="gramStart"/>
      <w:r w:rsidRPr="0036208A">
        <w:rPr>
          <w:i/>
          <w:szCs w:val="24"/>
        </w:rPr>
        <w:t>u.</w:t>
      </w:r>
      <w:proofErr w:type="gramEnd"/>
      <w:r w:rsidRPr="0036208A">
        <w:rPr>
          <w:i/>
          <w:szCs w:val="24"/>
        </w:rPr>
        <w:t xml:space="preserve"> 8. szám képviseli: Szabó András ügyvezető)</w:t>
      </w:r>
      <w:r>
        <w:rPr>
          <w:szCs w:val="24"/>
        </w:rPr>
        <w:t xml:space="preserve"> </w:t>
      </w:r>
      <w:r w:rsidRPr="004C0D7C">
        <w:rPr>
          <w:szCs w:val="24"/>
        </w:rPr>
        <w:t xml:space="preserve"> </w:t>
      </w:r>
      <w:r w:rsidRPr="0036208A">
        <w:rPr>
          <w:b/>
          <w:szCs w:val="24"/>
        </w:rPr>
        <w:t>gazdasági társasággal</w:t>
      </w:r>
      <w:r>
        <w:rPr>
          <w:szCs w:val="24"/>
        </w:rPr>
        <w:t xml:space="preserve">. </w:t>
      </w:r>
    </w:p>
    <w:p w:rsidR="00E7138B" w:rsidRDefault="00E7138B" w:rsidP="005F0619">
      <w:pPr>
        <w:spacing w:line="240" w:lineRule="auto"/>
        <w:jc w:val="both"/>
        <w:rPr>
          <w:b/>
          <w:szCs w:val="24"/>
        </w:rPr>
      </w:pPr>
    </w:p>
    <w:p w:rsidR="00B1118B" w:rsidRPr="00D3577B" w:rsidRDefault="00231748" w:rsidP="005F0619">
      <w:pPr>
        <w:spacing w:line="240" w:lineRule="auto"/>
        <w:jc w:val="both"/>
        <w:rPr>
          <w:b/>
          <w:szCs w:val="24"/>
        </w:rPr>
      </w:pPr>
      <w:r w:rsidRPr="006734C0">
        <w:rPr>
          <w:szCs w:val="24"/>
        </w:rPr>
        <w:t xml:space="preserve">Tekintettel arra, hogy mind a </w:t>
      </w:r>
      <w:r w:rsidRPr="00D3577B">
        <w:rPr>
          <w:b/>
          <w:szCs w:val="24"/>
        </w:rPr>
        <w:t>városüzemeltetés</w:t>
      </w:r>
      <w:r w:rsidR="002A1FE3" w:rsidRPr="00D3577B">
        <w:rPr>
          <w:b/>
          <w:szCs w:val="24"/>
        </w:rPr>
        <w:t>,</w:t>
      </w:r>
      <w:r w:rsidR="002A1FE3" w:rsidRPr="006734C0">
        <w:rPr>
          <w:szCs w:val="24"/>
        </w:rPr>
        <w:t xml:space="preserve"> mint közfeladat</w:t>
      </w:r>
      <w:r w:rsidR="002447EF" w:rsidRPr="006734C0">
        <w:rPr>
          <w:szCs w:val="24"/>
        </w:rPr>
        <w:t xml:space="preserve"> </w:t>
      </w:r>
      <w:r w:rsidR="002A1FE3" w:rsidRPr="006734C0">
        <w:rPr>
          <w:szCs w:val="24"/>
        </w:rPr>
        <w:t>ellátás,</w:t>
      </w:r>
      <w:r w:rsidRPr="006734C0">
        <w:rPr>
          <w:szCs w:val="24"/>
        </w:rPr>
        <w:t xml:space="preserve"> mind az önkormányzati tulajdonú ingatlanok</w:t>
      </w:r>
      <w:r w:rsidR="00E36D10" w:rsidRPr="006734C0">
        <w:rPr>
          <w:szCs w:val="24"/>
        </w:rPr>
        <w:t xml:space="preserve"> </w:t>
      </w:r>
      <w:r w:rsidRPr="00D3577B">
        <w:rPr>
          <w:b/>
          <w:szCs w:val="24"/>
        </w:rPr>
        <w:t>karbantartása a közfoglalkoztatás keretén belül</w:t>
      </w:r>
      <w:r w:rsidRPr="006734C0">
        <w:rPr>
          <w:szCs w:val="24"/>
        </w:rPr>
        <w:t xml:space="preserve"> a </w:t>
      </w:r>
      <w:proofErr w:type="spellStart"/>
      <w:r w:rsidRPr="006734C0">
        <w:rPr>
          <w:szCs w:val="24"/>
        </w:rPr>
        <w:t>Tiva-Szolg</w:t>
      </w:r>
      <w:proofErr w:type="spellEnd"/>
      <w:r w:rsidRPr="006734C0">
        <w:rPr>
          <w:szCs w:val="24"/>
        </w:rPr>
        <w:t xml:space="preserve"> Nonprofit Kft. feladata célszerűnek tartom az </w:t>
      </w:r>
      <w:r w:rsidRPr="00D3577B">
        <w:rPr>
          <w:b/>
          <w:szCs w:val="24"/>
        </w:rPr>
        <w:t>eddig intézményi szinten biztosított karbantartási feladatok kiszervezését.</w:t>
      </w:r>
      <w:r w:rsidRPr="006734C0">
        <w:rPr>
          <w:szCs w:val="24"/>
        </w:rPr>
        <w:t xml:space="preserve"> Mindezzel a karbantartási részleg </w:t>
      </w:r>
      <w:r w:rsidRPr="00D3577B">
        <w:rPr>
          <w:b/>
          <w:szCs w:val="24"/>
        </w:rPr>
        <w:t>feladatellátása</w:t>
      </w:r>
      <w:r w:rsidR="0050487E" w:rsidRPr="00D3577B">
        <w:rPr>
          <w:b/>
          <w:szCs w:val="24"/>
        </w:rPr>
        <w:t xml:space="preserve"> </w:t>
      </w:r>
      <w:r w:rsidRPr="00D3577B">
        <w:rPr>
          <w:b/>
          <w:szCs w:val="24"/>
        </w:rPr>
        <w:t>hatékonyabban szervezhető</w:t>
      </w:r>
      <w:r w:rsidR="00CB5DB0" w:rsidRPr="006734C0">
        <w:rPr>
          <w:szCs w:val="24"/>
        </w:rPr>
        <w:t xml:space="preserve">, a </w:t>
      </w:r>
      <w:r w:rsidR="00CB5DB0" w:rsidRPr="00D3577B">
        <w:rPr>
          <w:b/>
          <w:szCs w:val="24"/>
        </w:rPr>
        <w:t>munkaidő kihasználtság lényegesen kedvezőbb,</w:t>
      </w:r>
      <w:r w:rsidR="00CB5DB0" w:rsidRPr="006734C0">
        <w:rPr>
          <w:szCs w:val="24"/>
        </w:rPr>
        <w:t xml:space="preserve"> a különböző </w:t>
      </w:r>
      <w:r w:rsidR="00CB5DB0" w:rsidRPr="00D3577B">
        <w:rPr>
          <w:b/>
          <w:szCs w:val="24"/>
        </w:rPr>
        <w:t>szakképesítésű munkavállalók szükség szerint, szabadabban oszthatóak</w:t>
      </w:r>
      <w:r w:rsidR="00CB5DB0" w:rsidRPr="006734C0">
        <w:rPr>
          <w:szCs w:val="24"/>
        </w:rPr>
        <w:t xml:space="preserve"> meg az egyes intézményi feladatellátásra</w:t>
      </w:r>
      <w:r w:rsidRPr="006734C0">
        <w:rPr>
          <w:szCs w:val="24"/>
        </w:rPr>
        <w:t xml:space="preserve">. </w:t>
      </w:r>
      <w:r w:rsidRPr="00D3577B">
        <w:rPr>
          <w:b/>
          <w:szCs w:val="24"/>
        </w:rPr>
        <w:t>Szakmai vezető kerül a részleg élére</w:t>
      </w:r>
      <w:r w:rsidRPr="006734C0">
        <w:rPr>
          <w:szCs w:val="24"/>
        </w:rPr>
        <w:t xml:space="preserve">, így </w:t>
      </w:r>
      <w:r w:rsidRPr="00D3577B">
        <w:rPr>
          <w:b/>
          <w:szCs w:val="24"/>
        </w:rPr>
        <w:t>optimalizálva a feladatok kiosztását, szakértő levezénylését</w:t>
      </w:r>
      <w:r w:rsidRPr="006734C0">
        <w:rPr>
          <w:szCs w:val="24"/>
        </w:rPr>
        <w:t xml:space="preserve">. </w:t>
      </w:r>
      <w:r w:rsidR="002447EF" w:rsidRPr="006734C0">
        <w:rPr>
          <w:szCs w:val="24"/>
        </w:rPr>
        <w:t xml:space="preserve">Előnyös továbbá, hogy a cég </w:t>
      </w:r>
      <w:r w:rsidR="002447EF" w:rsidRPr="00D3577B">
        <w:rPr>
          <w:b/>
          <w:szCs w:val="24"/>
        </w:rPr>
        <w:t>tárgyi eszközállománya így a feladatellátást szolgálhatja</w:t>
      </w:r>
      <w:r w:rsidR="002447EF" w:rsidRPr="006734C0">
        <w:rPr>
          <w:szCs w:val="24"/>
        </w:rPr>
        <w:t>,</w:t>
      </w:r>
      <w:r w:rsidR="00866ECB" w:rsidRPr="006734C0">
        <w:rPr>
          <w:szCs w:val="24"/>
        </w:rPr>
        <w:t xml:space="preserve"> továbbá</w:t>
      </w:r>
      <w:r w:rsidR="002447EF" w:rsidRPr="006734C0">
        <w:rPr>
          <w:szCs w:val="24"/>
        </w:rPr>
        <w:t xml:space="preserve"> </w:t>
      </w:r>
      <w:r w:rsidR="002447EF" w:rsidRPr="00D3577B">
        <w:rPr>
          <w:b/>
          <w:szCs w:val="24"/>
        </w:rPr>
        <w:t>kedvezőbb feltételek érhetőek el akár a zöldhulladék elszállítás</w:t>
      </w:r>
      <w:r w:rsidR="002447EF" w:rsidRPr="006734C0">
        <w:rPr>
          <w:szCs w:val="24"/>
        </w:rPr>
        <w:t xml:space="preserve">, akár más szolgáltatás igénybevétele tekintetében amiatt, hogy </w:t>
      </w:r>
      <w:r w:rsidR="002447EF" w:rsidRPr="00D3577B">
        <w:rPr>
          <w:b/>
          <w:szCs w:val="24"/>
        </w:rPr>
        <w:t>egységesen nagyobb tételben történik a megrendelés.</w:t>
      </w:r>
    </w:p>
    <w:p w:rsidR="00E36D10" w:rsidRPr="00D3577B" w:rsidRDefault="00E36D10" w:rsidP="005F0619">
      <w:pPr>
        <w:spacing w:line="240" w:lineRule="auto"/>
        <w:jc w:val="both"/>
        <w:rPr>
          <w:b/>
          <w:szCs w:val="24"/>
        </w:rPr>
      </w:pPr>
    </w:p>
    <w:p w:rsidR="00B1118B" w:rsidRPr="00D00336" w:rsidRDefault="00D4521F" w:rsidP="005F0619">
      <w:pPr>
        <w:spacing w:line="240" w:lineRule="auto"/>
        <w:jc w:val="both"/>
        <w:rPr>
          <w:b/>
          <w:szCs w:val="24"/>
        </w:rPr>
      </w:pPr>
      <w:r w:rsidRPr="00D00336">
        <w:rPr>
          <w:szCs w:val="24"/>
        </w:rPr>
        <w:t xml:space="preserve">A </w:t>
      </w:r>
      <w:r w:rsidRPr="00D00336">
        <w:rPr>
          <w:b/>
          <w:szCs w:val="24"/>
        </w:rPr>
        <w:t>Belügyminisztérium és a Miniszterelnökség „Figyelemfelhívás és a hozzá kapcsolódó egyes törvények módosításáról szóló 2011. évi CXXVIII. törvény (Kat.) 46. §</w:t>
      </w:r>
      <w:proofErr w:type="spellStart"/>
      <w:r w:rsidRPr="00D00336">
        <w:rPr>
          <w:b/>
          <w:szCs w:val="24"/>
        </w:rPr>
        <w:t>-ának</w:t>
      </w:r>
      <w:proofErr w:type="spellEnd"/>
      <w:r w:rsidRPr="00D00336">
        <w:rPr>
          <w:b/>
          <w:szCs w:val="24"/>
        </w:rPr>
        <w:t xml:space="preserve"> (4) bekezdésének alkalmazásával kapcsolatban önkormányzati intézmény átszervezésénél” </w:t>
      </w:r>
      <w:r w:rsidRPr="00D00336">
        <w:rPr>
          <w:szCs w:val="24"/>
        </w:rPr>
        <w:t xml:space="preserve">megnevezésű 2020. április 30. napján kelt „Figyelemfelhívásában” leírja, hogy a katasztrófavédelemről és a hozzá kapcsolódó egyes törvények módosításáról szóló 2011. évi CXXVIII. törvény </w:t>
      </w:r>
      <w:r w:rsidRPr="00D00336">
        <w:rPr>
          <w:b/>
          <w:szCs w:val="24"/>
        </w:rPr>
        <w:t xml:space="preserve">(Kat.) 46. § (4) bekezdésének rendelkezése nem döntési, hanem az </w:t>
      </w:r>
      <w:r w:rsidRPr="00D00336">
        <w:rPr>
          <w:b/>
          <w:szCs w:val="24"/>
        </w:rPr>
        <w:lastRenderedPageBreak/>
        <w:t xml:space="preserve">állásfoglalási hatáskör gyakorlását nem teszi lehetővé a polgármester – társulások esetében a társulási tanács elnöke – számára veszélyhelyzetben.  </w:t>
      </w:r>
    </w:p>
    <w:p w:rsidR="00AE7BB2" w:rsidRDefault="00AE7BB2" w:rsidP="005F0619">
      <w:pPr>
        <w:spacing w:line="240" w:lineRule="auto"/>
        <w:jc w:val="both"/>
        <w:rPr>
          <w:b/>
        </w:rPr>
      </w:pPr>
    </w:p>
    <w:p w:rsidR="00AE7BB2" w:rsidRDefault="00AE7BB2" w:rsidP="00AE7BB2">
      <w:pPr>
        <w:spacing w:line="240" w:lineRule="auto"/>
        <w:jc w:val="both"/>
        <w:rPr>
          <w:b/>
        </w:rPr>
      </w:pPr>
      <w:r>
        <w:t xml:space="preserve">A közbeszerzésekről szóló 2015. évi CXLIII. törvény 9. § h) pontja alapján a törvényt nem kell alkalmazni az 5. § (1) bekezdésében meghatározott ajánlatkérő szervezet </w:t>
      </w:r>
      <w:proofErr w:type="gramStart"/>
      <w:r>
        <w:t>( 5</w:t>
      </w:r>
      <w:proofErr w:type="gramEnd"/>
      <w:r>
        <w:t xml:space="preserve">. </w:t>
      </w:r>
      <w:proofErr w:type="gramStart"/>
      <w: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>
        <w:t xml:space="preserve"> A fent hivatkozott jogszabályi rendelkezéseknek megfelel a szerződő felek jelen megállapodása.</w:t>
      </w:r>
    </w:p>
    <w:p w:rsidR="00AE7BB2" w:rsidRPr="0060177D" w:rsidRDefault="00AE7BB2" w:rsidP="005F0619">
      <w:pPr>
        <w:spacing w:line="240" w:lineRule="auto"/>
        <w:jc w:val="both"/>
        <w:rPr>
          <w:b/>
        </w:rPr>
      </w:pPr>
    </w:p>
    <w:p w:rsidR="0060177D" w:rsidRPr="0060177D" w:rsidRDefault="0060177D" w:rsidP="0060177D">
      <w:pPr>
        <w:spacing w:line="240" w:lineRule="auto"/>
        <w:jc w:val="both"/>
        <w:rPr>
          <w:szCs w:val="24"/>
        </w:rPr>
      </w:pPr>
      <w:r w:rsidRPr="0060177D">
        <w:rPr>
          <w:szCs w:val="24"/>
        </w:rPr>
        <w:t>A katasztrófavédelmi törvény hivatkozott rendelkezései szerinti jogkör és fent idézett minisztériumi tájékoztató alapján a polgármester veszélyhelyzet esetében jogosult az önkormányzat zökkenőmentes működése érdekében intézkedni.</w:t>
      </w:r>
    </w:p>
    <w:p w:rsidR="00AE7BB2" w:rsidRPr="0060177D" w:rsidRDefault="00AE7BB2" w:rsidP="005F0619">
      <w:pPr>
        <w:spacing w:line="240" w:lineRule="auto"/>
        <w:jc w:val="both"/>
        <w:rPr>
          <w:b/>
        </w:rPr>
      </w:pPr>
    </w:p>
    <w:p w:rsidR="0060177D" w:rsidRPr="0060177D" w:rsidRDefault="0060177D" w:rsidP="0060177D">
      <w:pPr>
        <w:spacing w:line="240" w:lineRule="auto"/>
        <w:jc w:val="both"/>
        <w:rPr>
          <w:b/>
          <w:szCs w:val="24"/>
        </w:rPr>
      </w:pPr>
      <w:r w:rsidRPr="0060177D">
        <w:rPr>
          <w:b/>
          <w:szCs w:val="24"/>
        </w:rPr>
        <w:t xml:space="preserve">Fentiek alapján a kialakult járványügyi helyzetre tekintettel a rendelkező részben foglaltak szerint döntöttem.  </w:t>
      </w:r>
    </w:p>
    <w:p w:rsidR="0060177D" w:rsidRPr="0060177D" w:rsidRDefault="0060177D" w:rsidP="0060177D">
      <w:pPr>
        <w:spacing w:line="240" w:lineRule="auto"/>
        <w:jc w:val="both"/>
        <w:rPr>
          <w:b/>
        </w:rPr>
      </w:pPr>
    </w:p>
    <w:p w:rsidR="00AE7BB2" w:rsidRDefault="00AE7BB2" w:rsidP="005F0619">
      <w:pPr>
        <w:spacing w:line="240" w:lineRule="auto"/>
        <w:jc w:val="both"/>
        <w:rPr>
          <w:b/>
        </w:rPr>
      </w:pPr>
    </w:p>
    <w:p w:rsidR="00192956" w:rsidRDefault="002A1B11" w:rsidP="005F0619">
      <w:pPr>
        <w:spacing w:line="240" w:lineRule="auto"/>
        <w:jc w:val="both"/>
        <w:rPr>
          <w:b/>
        </w:rPr>
      </w:pPr>
      <w:r>
        <w:rPr>
          <w:b/>
        </w:rPr>
        <w:t xml:space="preserve">Tiszavasvári, 2021. </w:t>
      </w:r>
      <w:r w:rsidR="006919BF">
        <w:rPr>
          <w:b/>
        </w:rPr>
        <w:t>február 25</w:t>
      </w:r>
      <w:r>
        <w:rPr>
          <w:b/>
        </w:rPr>
        <w:t>.</w:t>
      </w:r>
    </w:p>
    <w:p w:rsidR="00192956" w:rsidRDefault="00192956" w:rsidP="005F0619">
      <w:pPr>
        <w:spacing w:line="240" w:lineRule="auto"/>
        <w:jc w:val="both"/>
        <w:rPr>
          <w:b/>
        </w:rPr>
      </w:pPr>
    </w:p>
    <w:p w:rsidR="00DF5968" w:rsidRDefault="00DF5968" w:rsidP="005F0619">
      <w:pPr>
        <w:spacing w:line="240" w:lineRule="auto"/>
        <w:jc w:val="both"/>
        <w:rPr>
          <w:b/>
        </w:rPr>
      </w:pPr>
    </w:p>
    <w:p w:rsidR="00DF5968" w:rsidRDefault="00DF5968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C32E69" w:rsidP="005F0619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Szőke Zoltán</w:t>
      </w:r>
    </w:p>
    <w:p w:rsidR="00C32E69" w:rsidRDefault="00C32E69" w:rsidP="005F0619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9D6E07" w:rsidRDefault="009D6E07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1F7FC5" w:rsidRDefault="001F7FC5" w:rsidP="005F0619">
      <w:pPr>
        <w:spacing w:line="240" w:lineRule="auto"/>
        <w:jc w:val="both"/>
        <w:rPr>
          <w:b/>
        </w:rPr>
      </w:pPr>
    </w:p>
    <w:p w:rsidR="00BE0DD8" w:rsidRDefault="00BE0DD8" w:rsidP="005F0619">
      <w:pPr>
        <w:spacing w:line="240" w:lineRule="auto"/>
        <w:jc w:val="both"/>
        <w:rPr>
          <w:b/>
        </w:rPr>
      </w:pPr>
    </w:p>
    <w:p w:rsidR="00BE0DD8" w:rsidRDefault="00BE0DD8" w:rsidP="005F0619">
      <w:pPr>
        <w:spacing w:line="240" w:lineRule="auto"/>
        <w:jc w:val="both"/>
        <w:rPr>
          <w:b/>
        </w:rPr>
      </w:pPr>
    </w:p>
    <w:p w:rsidR="00192956" w:rsidRPr="00AF53B4" w:rsidRDefault="00C6570B" w:rsidP="00AF53B4">
      <w:pPr>
        <w:spacing w:line="240" w:lineRule="auto"/>
        <w:ind w:left="36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1</w:t>
      </w:r>
      <w:r w:rsidR="00AF53B4">
        <w:rPr>
          <w:b/>
        </w:rPr>
        <w:t xml:space="preserve">. </w:t>
      </w:r>
      <w:r w:rsidR="00AF53B4" w:rsidRPr="00AF53B4">
        <w:rPr>
          <w:b/>
        </w:rPr>
        <w:t xml:space="preserve">melléklet </w:t>
      </w:r>
      <w:r>
        <w:rPr>
          <w:b/>
        </w:rPr>
        <w:t>a</w:t>
      </w:r>
      <w:r w:rsidR="00912E67">
        <w:rPr>
          <w:b/>
        </w:rPr>
        <w:t>z</w:t>
      </w:r>
      <w:r>
        <w:rPr>
          <w:b/>
        </w:rPr>
        <w:t xml:space="preserve"> </w:t>
      </w:r>
      <w:r w:rsidR="00912E67">
        <w:rPr>
          <w:b/>
        </w:rPr>
        <w:t>52</w:t>
      </w:r>
      <w:r>
        <w:rPr>
          <w:b/>
        </w:rPr>
        <w:t xml:space="preserve">/2021. PM határozathoz </w:t>
      </w: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5F0619">
      <w:pPr>
        <w:spacing w:line="240" w:lineRule="auto"/>
        <w:jc w:val="both"/>
        <w:rPr>
          <w:b/>
        </w:rPr>
      </w:pPr>
    </w:p>
    <w:p w:rsidR="00192956" w:rsidRDefault="00192956" w:rsidP="00BD48FE">
      <w:pPr>
        <w:pStyle w:val="Cm"/>
        <w:spacing w:line="240" w:lineRule="auto"/>
        <w:rPr>
          <w:rFonts w:ascii="Garamond" w:hAnsi="Garamond" w:cs="Arial"/>
          <w:color w:val="auto"/>
          <w:szCs w:val="22"/>
        </w:rPr>
      </w:pPr>
      <w:r>
        <w:rPr>
          <w:rFonts w:ascii="Garamond" w:hAnsi="Garamond" w:cs="Arial"/>
          <w:color w:val="auto"/>
          <w:szCs w:val="22"/>
        </w:rPr>
        <w:t>EGYÜTTMŰKÖDÉSI MEGÁLLAPODÁS</w:t>
      </w:r>
    </w:p>
    <w:p w:rsidR="00192956" w:rsidRDefault="00192956" w:rsidP="00BD48FE">
      <w:pPr>
        <w:spacing w:line="240" w:lineRule="auto"/>
        <w:jc w:val="center"/>
        <w:rPr>
          <w:rFonts w:ascii="Garamond" w:hAnsi="Garamond" w:cs="Arial"/>
          <w:b/>
          <w:szCs w:val="22"/>
        </w:rPr>
      </w:pPr>
    </w:p>
    <w:p w:rsidR="00192956" w:rsidRDefault="00192956" w:rsidP="00BD48FE">
      <w:pPr>
        <w:spacing w:line="240" w:lineRule="auto"/>
        <w:jc w:val="center"/>
        <w:rPr>
          <w:rFonts w:ascii="Garamond" w:hAnsi="Garamond" w:cs="Arial"/>
          <w:b/>
          <w:szCs w:val="22"/>
        </w:rPr>
      </w:pPr>
    </w:p>
    <w:p w:rsidR="00192956" w:rsidRPr="000F0171" w:rsidRDefault="00192956" w:rsidP="00BD48FE">
      <w:pPr>
        <w:pStyle w:val="Szvegtrzs"/>
        <w:spacing w:line="240" w:lineRule="auto"/>
        <w:rPr>
          <w:szCs w:val="22"/>
        </w:rPr>
      </w:pPr>
      <w:proofErr w:type="gramStart"/>
      <w:r w:rsidRPr="000F0171">
        <w:rPr>
          <w:szCs w:val="22"/>
        </w:rPr>
        <w:t>amely</w:t>
      </w:r>
      <w:proofErr w:type="gramEnd"/>
      <w:r w:rsidRPr="000F0171">
        <w:rPr>
          <w:szCs w:val="22"/>
        </w:rPr>
        <w:t xml:space="preserve"> létrejött </w:t>
      </w:r>
    </w:p>
    <w:p w:rsidR="00192956" w:rsidRPr="000F0171" w:rsidRDefault="00192956" w:rsidP="00F7280C">
      <w:pPr>
        <w:pStyle w:val="Szvegtrzs"/>
        <w:spacing w:line="240" w:lineRule="auto"/>
        <w:rPr>
          <w:szCs w:val="22"/>
        </w:rPr>
      </w:pPr>
      <w:proofErr w:type="gramStart"/>
      <w:r w:rsidRPr="000F0171">
        <w:rPr>
          <w:szCs w:val="22"/>
        </w:rPr>
        <w:t>egyrészről</w:t>
      </w:r>
      <w:proofErr w:type="gramEnd"/>
      <w:r w:rsidRPr="000F0171">
        <w:rPr>
          <w:szCs w:val="22"/>
        </w:rPr>
        <w:t xml:space="preserve"> a </w:t>
      </w:r>
      <w:r w:rsidRPr="000F0171">
        <w:rPr>
          <w:b/>
          <w:szCs w:val="24"/>
        </w:rPr>
        <w:t>Tiszavasvári Településszolgáltatási és Vagyonkezelő Nonprofit Korlátolt Felelősségű Társaság</w:t>
      </w:r>
      <w:r w:rsidRPr="000F0171">
        <w:rPr>
          <w:szCs w:val="24"/>
        </w:rPr>
        <w:t xml:space="preserve"> (képviseli: Dr. </w:t>
      </w:r>
      <w:proofErr w:type="spellStart"/>
      <w:r w:rsidRPr="000F0171">
        <w:rPr>
          <w:szCs w:val="24"/>
        </w:rPr>
        <w:t>Groncsák</w:t>
      </w:r>
      <w:proofErr w:type="spellEnd"/>
      <w:r w:rsidRPr="000F0171">
        <w:rPr>
          <w:szCs w:val="24"/>
        </w:rPr>
        <w:t xml:space="preserve"> Andrea ügyvezető, Cg. 15-09-063127, székhely: 4440 Tiszavasvári, </w:t>
      </w:r>
      <w:r w:rsidR="00FF454E">
        <w:rPr>
          <w:szCs w:val="24"/>
        </w:rPr>
        <w:t>Városháza tér 4</w:t>
      </w:r>
      <w:r w:rsidRPr="000F0171">
        <w:rPr>
          <w:szCs w:val="24"/>
        </w:rPr>
        <w:t xml:space="preserve">. sz., a továbbiakban </w:t>
      </w:r>
      <w:proofErr w:type="spellStart"/>
      <w:r w:rsidRPr="000F0171">
        <w:rPr>
          <w:b/>
          <w:szCs w:val="24"/>
        </w:rPr>
        <w:t>Tiva-Szolg</w:t>
      </w:r>
      <w:proofErr w:type="spellEnd"/>
      <w:r w:rsidRPr="000F0171">
        <w:rPr>
          <w:b/>
          <w:szCs w:val="24"/>
        </w:rPr>
        <w:t xml:space="preserve"> Nonprofit Kft.</w:t>
      </w:r>
      <w:r w:rsidRPr="000F0171">
        <w:rPr>
          <w:szCs w:val="24"/>
        </w:rPr>
        <w:t>)</w:t>
      </w:r>
    </w:p>
    <w:p w:rsidR="00F7280C" w:rsidRPr="000F0171" w:rsidRDefault="00F7280C" w:rsidP="00BD48FE">
      <w:pPr>
        <w:spacing w:line="240" w:lineRule="auto"/>
        <w:jc w:val="both"/>
      </w:pPr>
    </w:p>
    <w:p w:rsidR="00F7280C" w:rsidRPr="000F0171" w:rsidRDefault="00F7280C" w:rsidP="00BD48FE">
      <w:pPr>
        <w:spacing w:line="240" w:lineRule="auto"/>
        <w:jc w:val="both"/>
      </w:pPr>
      <w:proofErr w:type="gramStart"/>
      <w:r w:rsidRPr="000F0171">
        <w:t>másrészről</w:t>
      </w:r>
      <w:proofErr w:type="gramEnd"/>
      <w:r w:rsidRPr="000F0171">
        <w:t xml:space="preserve"> az alábbi önkormányzati költségvetési szervek között:</w:t>
      </w:r>
    </w:p>
    <w:p w:rsidR="00F7280C" w:rsidRDefault="00F7280C" w:rsidP="00BD48FE">
      <w:pPr>
        <w:spacing w:line="240" w:lineRule="auto"/>
        <w:jc w:val="both"/>
        <w:rPr>
          <w:rFonts w:ascii="Garamond" w:hAnsi="Garamond"/>
        </w:rPr>
      </w:pPr>
    </w:p>
    <w:p w:rsidR="00F7280C" w:rsidRDefault="00F7280C" w:rsidP="00BD48FE">
      <w:pPr>
        <w:spacing w:line="240" w:lineRule="auto"/>
        <w:jc w:val="both"/>
        <w:rPr>
          <w:rFonts w:ascii="Garamond" w:hAnsi="Garamond"/>
        </w:rPr>
      </w:pPr>
    </w:p>
    <w:p w:rsidR="00F7280C" w:rsidRPr="00F7280C" w:rsidRDefault="00F7280C" w:rsidP="00F7280C">
      <w:pPr>
        <w:pStyle w:val="Szvegtrzs"/>
        <w:spacing w:line="240" w:lineRule="auto"/>
        <w:rPr>
          <w:szCs w:val="24"/>
        </w:rPr>
      </w:pPr>
      <w:r w:rsidRPr="00F7280C">
        <w:rPr>
          <w:b/>
          <w:szCs w:val="24"/>
        </w:rPr>
        <w:t>A T</w:t>
      </w:r>
      <w:r w:rsidRPr="00F7280C">
        <w:rPr>
          <w:rStyle w:val="Kiemels2"/>
          <w:szCs w:val="24"/>
        </w:rPr>
        <w:t xml:space="preserve">iszavasvári Egyesített Óvodai Intézmény (továbbiakban: TEOI, </w:t>
      </w:r>
      <w:r w:rsidRPr="00F7280C">
        <w:rPr>
          <w:rStyle w:val="Kiemels2"/>
          <w:b w:val="0"/>
          <w:szCs w:val="24"/>
        </w:rPr>
        <w:t xml:space="preserve">4440 </w:t>
      </w:r>
      <w:r w:rsidRPr="00F7280C">
        <w:rPr>
          <w:szCs w:val="24"/>
        </w:rPr>
        <w:t>Tiszavasvári, Ifjúság út 8</w:t>
      </w:r>
      <w:proofErr w:type="gramStart"/>
      <w:r w:rsidRPr="00F7280C">
        <w:rPr>
          <w:szCs w:val="24"/>
        </w:rPr>
        <w:t>.</w:t>
      </w:r>
      <w:r w:rsidR="00B015AE">
        <w:rPr>
          <w:szCs w:val="24"/>
        </w:rPr>
        <w:t>,</w:t>
      </w:r>
      <w:proofErr w:type="gramEnd"/>
      <w:r w:rsidR="00B015AE">
        <w:rPr>
          <w:szCs w:val="24"/>
        </w:rPr>
        <w:t xml:space="preserve"> képviseli: </w:t>
      </w:r>
      <w:proofErr w:type="spellStart"/>
      <w:r w:rsidR="00B015AE">
        <w:rPr>
          <w:szCs w:val="24"/>
        </w:rPr>
        <w:t>Moravszky</w:t>
      </w:r>
      <w:proofErr w:type="spellEnd"/>
      <w:r w:rsidR="00B015AE">
        <w:rPr>
          <w:szCs w:val="24"/>
        </w:rPr>
        <w:t xml:space="preserve"> Zsoltné - intézményvezető</w:t>
      </w:r>
      <w:r w:rsidRPr="00F7280C">
        <w:rPr>
          <w:szCs w:val="24"/>
        </w:rPr>
        <w:t xml:space="preserve">) </w:t>
      </w:r>
    </w:p>
    <w:p w:rsidR="00F7280C" w:rsidRPr="00F7280C" w:rsidRDefault="00F7280C" w:rsidP="00F7280C">
      <w:pPr>
        <w:spacing w:line="240" w:lineRule="auto"/>
        <w:jc w:val="both"/>
        <w:rPr>
          <w:szCs w:val="24"/>
        </w:rPr>
      </w:pPr>
      <w:r w:rsidRPr="00F7280C">
        <w:rPr>
          <w:rStyle w:val="Kiemels2"/>
          <w:szCs w:val="24"/>
        </w:rPr>
        <w:t xml:space="preserve">A </w:t>
      </w:r>
      <w:proofErr w:type="spellStart"/>
      <w:r w:rsidRPr="00F7280C">
        <w:rPr>
          <w:rStyle w:val="Kiemels2"/>
          <w:szCs w:val="24"/>
        </w:rPr>
        <w:t>Kornisné</w:t>
      </w:r>
      <w:proofErr w:type="spellEnd"/>
      <w:r w:rsidRPr="00F7280C">
        <w:rPr>
          <w:rStyle w:val="Kiemels2"/>
          <w:szCs w:val="24"/>
        </w:rPr>
        <w:t xml:space="preserve"> </w:t>
      </w:r>
      <w:proofErr w:type="spellStart"/>
      <w:r w:rsidRPr="00F7280C">
        <w:rPr>
          <w:rStyle w:val="Kiemels2"/>
          <w:szCs w:val="24"/>
        </w:rPr>
        <w:t>Liptay</w:t>
      </w:r>
      <w:proofErr w:type="spellEnd"/>
      <w:r w:rsidRPr="00F7280C">
        <w:rPr>
          <w:rStyle w:val="Kiemels2"/>
          <w:szCs w:val="24"/>
        </w:rPr>
        <w:t xml:space="preserve"> Elza Szociális és Gyermekjóléti Központ (továbbiakban: </w:t>
      </w:r>
      <w:proofErr w:type="spellStart"/>
      <w:r w:rsidRPr="00F7280C">
        <w:rPr>
          <w:rStyle w:val="Kiemels2"/>
          <w:szCs w:val="24"/>
        </w:rPr>
        <w:t>Kornisné</w:t>
      </w:r>
      <w:proofErr w:type="spellEnd"/>
      <w:r w:rsidRPr="00F7280C">
        <w:rPr>
          <w:rStyle w:val="Kiemels2"/>
          <w:szCs w:val="24"/>
        </w:rPr>
        <w:t xml:space="preserve"> K</w:t>
      </w:r>
      <w:r w:rsidR="002E3492">
        <w:rPr>
          <w:rStyle w:val="Kiemels2"/>
          <w:szCs w:val="24"/>
        </w:rPr>
        <w:t xml:space="preserve">özpont, </w:t>
      </w:r>
      <w:r w:rsidRPr="00F7280C">
        <w:rPr>
          <w:rStyle w:val="Kiemels2"/>
          <w:b w:val="0"/>
          <w:szCs w:val="24"/>
        </w:rPr>
        <w:t xml:space="preserve">4440 </w:t>
      </w:r>
      <w:r w:rsidRPr="00F7280C">
        <w:rPr>
          <w:b/>
          <w:szCs w:val="24"/>
        </w:rPr>
        <w:t>T</w:t>
      </w:r>
      <w:r w:rsidRPr="00F7280C">
        <w:rPr>
          <w:szCs w:val="24"/>
        </w:rPr>
        <w:t>iszavasvári, Vasvári Pál út 87.</w:t>
      </w:r>
      <w:r w:rsidR="00B015AE">
        <w:rPr>
          <w:szCs w:val="24"/>
        </w:rPr>
        <w:t xml:space="preserve">, </w:t>
      </w:r>
      <w:r w:rsidR="002E3492">
        <w:rPr>
          <w:szCs w:val="24"/>
        </w:rPr>
        <w:t xml:space="preserve">képviseli: </w:t>
      </w:r>
      <w:r w:rsidR="00B015AE">
        <w:rPr>
          <w:szCs w:val="24"/>
        </w:rPr>
        <w:t>Mak</w:t>
      </w:r>
      <w:r w:rsidR="002E3492">
        <w:rPr>
          <w:szCs w:val="24"/>
        </w:rPr>
        <w:t>k</w:t>
      </w:r>
      <w:r w:rsidR="00B015AE">
        <w:rPr>
          <w:szCs w:val="24"/>
        </w:rPr>
        <w:t>ai Jánosné - intézményvezető</w:t>
      </w:r>
      <w:r w:rsidRPr="00F7280C">
        <w:rPr>
          <w:szCs w:val="24"/>
        </w:rPr>
        <w:t>)</w:t>
      </w:r>
    </w:p>
    <w:p w:rsidR="00F7280C" w:rsidRPr="00F7280C" w:rsidRDefault="00F7280C" w:rsidP="00F7280C">
      <w:pPr>
        <w:spacing w:line="240" w:lineRule="auto"/>
        <w:jc w:val="both"/>
        <w:rPr>
          <w:szCs w:val="24"/>
        </w:rPr>
      </w:pPr>
      <w:r w:rsidRPr="00F7280C">
        <w:rPr>
          <w:szCs w:val="24"/>
        </w:rPr>
        <w:t> </w:t>
      </w:r>
      <w:r w:rsidRPr="00F7280C">
        <w:rPr>
          <w:b/>
          <w:szCs w:val="24"/>
        </w:rPr>
        <w:t>Egyesített Közművelődési Intézmény és Könyvtár</w:t>
      </w:r>
      <w:r w:rsidRPr="00F7280C">
        <w:rPr>
          <w:szCs w:val="24"/>
        </w:rPr>
        <w:t xml:space="preserve"> (</w:t>
      </w:r>
      <w:r w:rsidRPr="00F7280C">
        <w:rPr>
          <w:b/>
          <w:szCs w:val="24"/>
        </w:rPr>
        <w:t>továbbiakban: EKIK</w:t>
      </w:r>
      <w:r w:rsidRPr="00F7280C">
        <w:rPr>
          <w:szCs w:val="24"/>
        </w:rPr>
        <w:t>, 4440 Tiszavasvári, Szabadság tér 1</w:t>
      </w:r>
      <w:proofErr w:type="gramStart"/>
      <w:r w:rsidRPr="00F7280C">
        <w:rPr>
          <w:szCs w:val="24"/>
        </w:rPr>
        <w:t>.</w:t>
      </w:r>
      <w:r w:rsidR="002E3492">
        <w:rPr>
          <w:szCs w:val="24"/>
        </w:rPr>
        <w:t>,</w:t>
      </w:r>
      <w:proofErr w:type="gramEnd"/>
      <w:r w:rsidR="002E3492">
        <w:rPr>
          <w:szCs w:val="24"/>
        </w:rPr>
        <w:t xml:space="preserve"> képviseli: Kulcsár Lászlóné igazgató</w:t>
      </w:r>
      <w:r w:rsidRPr="00F7280C">
        <w:rPr>
          <w:szCs w:val="24"/>
        </w:rPr>
        <w:t>)</w:t>
      </w:r>
    </w:p>
    <w:p w:rsidR="00F7280C" w:rsidRPr="00F7280C" w:rsidRDefault="00F7280C" w:rsidP="00F7280C">
      <w:pPr>
        <w:spacing w:line="240" w:lineRule="auto"/>
        <w:jc w:val="both"/>
        <w:rPr>
          <w:szCs w:val="24"/>
        </w:rPr>
      </w:pPr>
      <w:r w:rsidRPr="00F7280C">
        <w:rPr>
          <w:szCs w:val="24"/>
        </w:rPr>
        <w:t xml:space="preserve">A </w:t>
      </w:r>
      <w:r w:rsidRPr="00F7280C">
        <w:rPr>
          <w:b/>
          <w:szCs w:val="24"/>
        </w:rPr>
        <w:t>Tiszavasvári Polgármesteri Hivatal</w:t>
      </w:r>
      <w:r w:rsidRPr="00F7280C">
        <w:rPr>
          <w:szCs w:val="24"/>
        </w:rPr>
        <w:t xml:space="preserve"> (Tiszavasvári, 4440 Városháza tér 4</w:t>
      </w:r>
      <w:proofErr w:type="gramStart"/>
      <w:r w:rsidRPr="00F7280C">
        <w:rPr>
          <w:szCs w:val="24"/>
        </w:rPr>
        <w:t>.</w:t>
      </w:r>
      <w:r w:rsidR="00B015AE">
        <w:rPr>
          <w:szCs w:val="24"/>
        </w:rPr>
        <w:t>,</w:t>
      </w:r>
      <w:proofErr w:type="gramEnd"/>
      <w:r w:rsidR="00B015AE">
        <w:rPr>
          <w:szCs w:val="24"/>
        </w:rPr>
        <w:t xml:space="preserve"> képviseli: Dr. </w:t>
      </w:r>
      <w:proofErr w:type="spellStart"/>
      <w:r w:rsidR="00B015AE">
        <w:rPr>
          <w:szCs w:val="24"/>
        </w:rPr>
        <w:t>Kórik</w:t>
      </w:r>
      <w:proofErr w:type="spellEnd"/>
      <w:r w:rsidR="00B015AE">
        <w:rPr>
          <w:szCs w:val="24"/>
        </w:rPr>
        <w:t xml:space="preserve"> Zsuzsanna - jegyző</w:t>
      </w:r>
      <w:r w:rsidRPr="00F7280C">
        <w:rPr>
          <w:szCs w:val="24"/>
        </w:rPr>
        <w:t xml:space="preserve">) </w:t>
      </w:r>
    </w:p>
    <w:p w:rsidR="00F7280C" w:rsidRPr="00F7280C" w:rsidRDefault="00F7280C" w:rsidP="00BD48FE">
      <w:pPr>
        <w:spacing w:line="240" w:lineRule="auto"/>
        <w:jc w:val="both"/>
        <w:rPr>
          <w:szCs w:val="24"/>
        </w:rPr>
      </w:pPr>
      <w:r w:rsidRPr="00F7280C">
        <w:rPr>
          <w:szCs w:val="24"/>
        </w:rPr>
        <w:t xml:space="preserve">A </w:t>
      </w:r>
      <w:r w:rsidRPr="00F7280C">
        <w:rPr>
          <w:b/>
          <w:szCs w:val="24"/>
        </w:rPr>
        <w:t>Városi Kincstár Tiszavasvári</w:t>
      </w:r>
      <w:r w:rsidRPr="00F7280C">
        <w:rPr>
          <w:szCs w:val="24"/>
        </w:rPr>
        <w:t xml:space="preserve"> (továbbiakban: </w:t>
      </w:r>
      <w:r w:rsidRPr="00F7280C">
        <w:rPr>
          <w:b/>
          <w:szCs w:val="24"/>
        </w:rPr>
        <w:t>Városi Kincstár</w:t>
      </w:r>
      <w:r>
        <w:rPr>
          <w:b/>
          <w:szCs w:val="24"/>
        </w:rPr>
        <w:t>,</w:t>
      </w:r>
      <w:r w:rsidRPr="00F7280C">
        <w:rPr>
          <w:szCs w:val="24"/>
        </w:rPr>
        <w:t xml:space="preserve"> </w:t>
      </w:r>
      <w:r w:rsidR="00B015AE">
        <w:rPr>
          <w:szCs w:val="24"/>
        </w:rPr>
        <w:t xml:space="preserve">4440 </w:t>
      </w:r>
      <w:r w:rsidRPr="00F7280C">
        <w:rPr>
          <w:szCs w:val="24"/>
        </w:rPr>
        <w:t>Tiszavasvári, Báthori u. 6</w:t>
      </w:r>
      <w:proofErr w:type="gramStart"/>
      <w:r w:rsidRPr="00F7280C">
        <w:rPr>
          <w:szCs w:val="24"/>
        </w:rPr>
        <w:t>.</w:t>
      </w:r>
      <w:r w:rsidR="00B015AE">
        <w:rPr>
          <w:szCs w:val="24"/>
        </w:rPr>
        <w:t>,</w:t>
      </w:r>
      <w:proofErr w:type="gramEnd"/>
      <w:r w:rsidR="00B015AE">
        <w:rPr>
          <w:szCs w:val="24"/>
        </w:rPr>
        <w:t xml:space="preserve"> képviseli: </w:t>
      </w:r>
      <w:proofErr w:type="spellStart"/>
      <w:r w:rsidR="00B015AE">
        <w:rPr>
          <w:szCs w:val="24"/>
        </w:rPr>
        <w:t>H</w:t>
      </w:r>
      <w:r w:rsidR="00E677D2">
        <w:rPr>
          <w:szCs w:val="24"/>
        </w:rPr>
        <w:t>u</w:t>
      </w:r>
      <w:r w:rsidR="00B015AE">
        <w:rPr>
          <w:szCs w:val="24"/>
        </w:rPr>
        <w:t>ri-Szabó</w:t>
      </w:r>
      <w:proofErr w:type="spellEnd"/>
      <w:r w:rsidR="00B015AE">
        <w:rPr>
          <w:szCs w:val="24"/>
        </w:rPr>
        <w:t xml:space="preserve"> Szilvia - igazgató</w:t>
      </w:r>
      <w:r w:rsidRPr="00F7280C">
        <w:rPr>
          <w:szCs w:val="24"/>
        </w:rPr>
        <w:t xml:space="preserve">) </w:t>
      </w:r>
    </w:p>
    <w:p w:rsidR="00F7280C" w:rsidRPr="00F7280C" w:rsidRDefault="00197225" w:rsidP="00BD48FE">
      <w:pPr>
        <w:spacing w:line="240" w:lineRule="auto"/>
        <w:jc w:val="both"/>
        <w:rPr>
          <w:rFonts w:ascii="Garamond" w:hAnsi="Garamond"/>
        </w:rPr>
      </w:pPr>
      <w:r w:rsidRPr="00197225">
        <w:rPr>
          <w:b/>
          <w:szCs w:val="24"/>
        </w:rPr>
        <w:t>Tiszavasvári Bölcsőde</w:t>
      </w:r>
      <w:r>
        <w:rPr>
          <w:szCs w:val="24"/>
        </w:rPr>
        <w:t xml:space="preserve"> (4440, Tiszavasvári, Gombás András u. 8/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, képviseli: Reznek Istvánné)</w:t>
      </w:r>
    </w:p>
    <w:p w:rsidR="00F7280C" w:rsidRDefault="00F7280C" w:rsidP="00BD48FE">
      <w:pPr>
        <w:spacing w:line="240" w:lineRule="auto"/>
        <w:jc w:val="both"/>
        <w:rPr>
          <w:rFonts w:ascii="Garamond" w:hAnsi="Garamond"/>
        </w:rPr>
      </w:pPr>
    </w:p>
    <w:p w:rsidR="00F7280C" w:rsidRDefault="00F7280C" w:rsidP="00BD48FE">
      <w:pPr>
        <w:spacing w:line="240" w:lineRule="auto"/>
        <w:jc w:val="both"/>
        <w:rPr>
          <w:rFonts w:ascii="Garamond" w:hAnsi="Garamond"/>
        </w:rPr>
      </w:pPr>
    </w:p>
    <w:p w:rsidR="00192956" w:rsidRPr="00197225" w:rsidRDefault="00650156" w:rsidP="00BD48FE">
      <w:pPr>
        <w:spacing w:line="240" w:lineRule="auto"/>
        <w:jc w:val="both"/>
      </w:pPr>
      <w:r>
        <w:t>(</w:t>
      </w:r>
      <w:r w:rsidRPr="00650156">
        <w:rPr>
          <w:b/>
        </w:rPr>
        <w:t>együtt: intézmények</w:t>
      </w:r>
      <w:r>
        <w:t xml:space="preserve">) </w:t>
      </w:r>
      <w:r w:rsidR="00192956" w:rsidRPr="00197225">
        <w:t>között, az alulírott helyen és időpontban, a következő feltételekkel:</w:t>
      </w:r>
    </w:p>
    <w:p w:rsidR="00192956" w:rsidRDefault="00192956" w:rsidP="00BD48FE">
      <w:pPr>
        <w:spacing w:line="240" w:lineRule="auto"/>
        <w:jc w:val="both"/>
      </w:pPr>
    </w:p>
    <w:p w:rsidR="001240F3" w:rsidRDefault="001240F3" w:rsidP="00B07BF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Előzmények:</w:t>
      </w:r>
    </w:p>
    <w:p w:rsidR="001240F3" w:rsidRDefault="001240F3" w:rsidP="001240F3">
      <w:pPr>
        <w:spacing w:line="240" w:lineRule="auto"/>
        <w:jc w:val="both"/>
        <w:rPr>
          <w:b/>
          <w:szCs w:val="24"/>
        </w:rPr>
      </w:pPr>
    </w:p>
    <w:p w:rsidR="001240F3" w:rsidRPr="001240F3" w:rsidRDefault="001240F3" w:rsidP="0086298C">
      <w:pPr>
        <w:spacing w:line="240" w:lineRule="auto"/>
        <w:jc w:val="both"/>
        <w:rPr>
          <w:b/>
          <w:szCs w:val="24"/>
        </w:rPr>
      </w:pPr>
      <w:r w:rsidRPr="001240F3">
        <w:rPr>
          <w:szCs w:val="24"/>
        </w:rPr>
        <w:t xml:space="preserve">A </w:t>
      </w:r>
      <w:proofErr w:type="spellStart"/>
      <w:r w:rsidRPr="001240F3">
        <w:rPr>
          <w:szCs w:val="24"/>
        </w:rPr>
        <w:t>TIVA-Szolg</w:t>
      </w:r>
      <w:proofErr w:type="spellEnd"/>
      <w:r w:rsidRPr="001240F3">
        <w:rPr>
          <w:szCs w:val="24"/>
        </w:rPr>
        <w:t xml:space="preserve"> Nonprofit </w:t>
      </w:r>
      <w:r w:rsidR="002E3492">
        <w:rPr>
          <w:szCs w:val="24"/>
        </w:rPr>
        <w:t xml:space="preserve">Kft. </w:t>
      </w:r>
      <w:r>
        <w:rPr>
          <w:b/>
          <w:szCs w:val="24"/>
        </w:rPr>
        <w:t>Tiszavasvári Város Polgármest</w:t>
      </w:r>
      <w:r w:rsidR="00A52E96">
        <w:rPr>
          <w:b/>
          <w:szCs w:val="24"/>
        </w:rPr>
        <w:t>e</w:t>
      </w:r>
      <w:r w:rsidRPr="001240F3">
        <w:rPr>
          <w:b/>
          <w:szCs w:val="24"/>
        </w:rPr>
        <w:t>r</w:t>
      </w:r>
      <w:r w:rsidR="00A52E96">
        <w:rPr>
          <w:b/>
          <w:szCs w:val="24"/>
        </w:rPr>
        <w:t>é</w:t>
      </w:r>
      <w:r w:rsidRPr="001240F3">
        <w:rPr>
          <w:b/>
          <w:szCs w:val="24"/>
        </w:rPr>
        <w:t>nek</w:t>
      </w:r>
      <w:r w:rsidRPr="001240F3">
        <w:rPr>
          <w:szCs w:val="24"/>
        </w:rPr>
        <w:t xml:space="preserve"> </w:t>
      </w:r>
      <w:r w:rsidR="00C6570B">
        <w:rPr>
          <w:szCs w:val="24"/>
        </w:rPr>
        <w:t>„</w:t>
      </w:r>
      <w:r w:rsidR="00C6570B" w:rsidRPr="00EE4518">
        <w:rPr>
          <w:b/>
          <w:szCs w:val="24"/>
        </w:rPr>
        <w:t>Az önkormányzati fenntartású költségvetési sz</w:t>
      </w:r>
      <w:r w:rsidR="00C6570B">
        <w:rPr>
          <w:b/>
          <w:szCs w:val="24"/>
        </w:rPr>
        <w:t>ervek karbantartási feladatellátása</w:t>
      </w:r>
      <w:r w:rsidR="00C6570B" w:rsidRPr="00EE4518">
        <w:rPr>
          <w:b/>
          <w:szCs w:val="24"/>
        </w:rPr>
        <w:t xml:space="preserve"> átszervezéséről</w:t>
      </w:r>
      <w:r w:rsidR="00C6570B">
        <w:rPr>
          <w:b/>
          <w:szCs w:val="24"/>
        </w:rPr>
        <w:t>”</w:t>
      </w:r>
      <w:r w:rsidR="0086298C">
        <w:rPr>
          <w:b/>
          <w:szCs w:val="24"/>
        </w:rPr>
        <w:t xml:space="preserve"> </w:t>
      </w:r>
      <w:r>
        <w:rPr>
          <w:szCs w:val="24"/>
        </w:rPr>
        <w:t xml:space="preserve">megnevezésű - </w:t>
      </w:r>
      <w:r w:rsidRPr="001240F3">
        <w:rPr>
          <w:b/>
          <w:szCs w:val="24"/>
        </w:rPr>
        <w:t xml:space="preserve">veszélyhelyzetben átruházott hatáskörben meghozott döntésről </w:t>
      </w:r>
      <w:r w:rsidR="00472C3B">
        <w:rPr>
          <w:szCs w:val="24"/>
        </w:rPr>
        <w:t>–</w:t>
      </w:r>
      <w:r>
        <w:rPr>
          <w:szCs w:val="24"/>
        </w:rPr>
        <w:t xml:space="preserve"> </w:t>
      </w:r>
      <w:proofErr w:type="gramStart"/>
      <w:r w:rsidR="00472C3B">
        <w:rPr>
          <w:szCs w:val="24"/>
        </w:rPr>
        <w:t xml:space="preserve">szóló </w:t>
      </w:r>
      <w:r w:rsidR="0086298C" w:rsidRPr="00912E67">
        <w:rPr>
          <w:szCs w:val="24"/>
        </w:rPr>
        <w:t>…</w:t>
      </w:r>
      <w:proofErr w:type="gramEnd"/>
      <w:r w:rsidR="0086298C" w:rsidRPr="00912E67">
        <w:rPr>
          <w:szCs w:val="24"/>
        </w:rPr>
        <w:t xml:space="preserve">…/2021 PM. </w:t>
      </w:r>
      <w:r w:rsidR="00472C3B" w:rsidRPr="00912E67">
        <w:rPr>
          <w:szCs w:val="24"/>
        </w:rPr>
        <w:t xml:space="preserve">határozata értelmében az </w:t>
      </w:r>
      <w:r w:rsidR="00472C3B" w:rsidRPr="00912E67">
        <w:rPr>
          <w:b/>
          <w:szCs w:val="24"/>
        </w:rPr>
        <w:t>önkormányzati fenntartású költségvetési szervek</w:t>
      </w:r>
      <w:r w:rsidR="00472C3B" w:rsidRPr="00472C3B">
        <w:rPr>
          <w:b/>
          <w:szCs w:val="24"/>
        </w:rPr>
        <w:t xml:space="preserve"> karbantartási feladatait</w:t>
      </w:r>
      <w:r w:rsidR="00472C3B">
        <w:rPr>
          <w:szCs w:val="24"/>
        </w:rPr>
        <w:t xml:space="preserve"> </w:t>
      </w:r>
      <w:r w:rsidR="00472C3B" w:rsidRPr="00472C3B">
        <w:rPr>
          <w:b/>
          <w:szCs w:val="24"/>
        </w:rPr>
        <w:t>2021. április 1. napjától</w:t>
      </w:r>
      <w:r w:rsidR="00472C3B">
        <w:rPr>
          <w:szCs w:val="24"/>
        </w:rPr>
        <w:t xml:space="preserve"> a </w:t>
      </w:r>
      <w:proofErr w:type="spellStart"/>
      <w:r w:rsidR="00115048">
        <w:rPr>
          <w:b/>
          <w:szCs w:val="24"/>
        </w:rPr>
        <w:t>TIVA-Szolg</w:t>
      </w:r>
      <w:proofErr w:type="spellEnd"/>
      <w:r w:rsidR="00115048">
        <w:rPr>
          <w:b/>
          <w:szCs w:val="24"/>
        </w:rPr>
        <w:t xml:space="preserve"> Nonp</w:t>
      </w:r>
      <w:r w:rsidR="00472C3B" w:rsidRPr="00830A58">
        <w:rPr>
          <w:b/>
          <w:szCs w:val="24"/>
        </w:rPr>
        <w:t>r</w:t>
      </w:r>
      <w:r w:rsidR="00115048">
        <w:rPr>
          <w:b/>
          <w:szCs w:val="24"/>
        </w:rPr>
        <w:t>o</w:t>
      </w:r>
      <w:r w:rsidR="00472C3B" w:rsidRPr="00830A58">
        <w:rPr>
          <w:b/>
          <w:szCs w:val="24"/>
        </w:rPr>
        <w:t>fit Kft. látja el</w:t>
      </w:r>
      <w:r w:rsidR="00472C3B">
        <w:rPr>
          <w:szCs w:val="24"/>
        </w:rPr>
        <w:t xml:space="preserve"> közszolgáltatási szerződés keretében.</w:t>
      </w:r>
    </w:p>
    <w:p w:rsidR="001240F3" w:rsidRPr="001240F3" w:rsidRDefault="001240F3" w:rsidP="001240F3">
      <w:pPr>
        <w:spacing w:line="240" w:lineRule="auto"/>
        <w:jc w:val="both"/>
        <w:rPr>
          <w:szCs w:val="24"/>
        </w:rPr>
      </w:pPr>
    </w:p>
    <w:p w:rsidR="001240F3" w:rsidRPr="001240F3" w:rsidRDefault="001240F3" w:rsidP="001240F3">
      <w:pPr>
        <w:spacing w:line="240" w:lineRule="auto"/>
        <w:jc w:val="both"/>
        <w:rPr>
          <w:b/>
          <w:szCs w:val="24"/>
        </w:rPr>
      </w:pPr>
    </w:p>
    <w:p w:rsidR="00F7280C" w:rsidRPr="001240F3" w:rsidRDefault="00B07BF4" w:rsidP="00B07BF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0F3">
        <w:rPr>
          <w:rFonts w:ascii="Times New Roman" w:hAnsi="Times New Roman" w:cs="Times New Roman"/>
          <w:b/>
          <w:sz w:val="24"/>
          <w:szCs w:val="24"/>
        </w:rPr>
        <w:t xml:space="preserve">Megállapodás tárgya: </w:t>
      </w:r>
    </w:p>
    <w:p w:rsidR="00650156" w:rsidRDefault="00650156" w:rsidP="00BD48FE">
      <w:pPr>
        <w:spacing w:line="240" w:lineRule="auto"/>
        <w:jc w:val="both"/>
      </w:pPr>
      <w:r>
        <w:t xml:space="preserve">Az intézmények feladatainak ellátását szolgáló tárgyi eszközök </w:t>
      </w:r>
      <w:r>
        <w:rPr>
          <w:b/>
        </w:rPr>
        <w:t>karbantartása, állagának megóvása általános jelleggel a</w:t>
      </w:r>
      <w:r w:rsidR="00F96471">
        <w:t xml:space="preserve"> </w:t>
      </w:r>
      <w:proofErr w:type="spellStart"/>
      <w:r w:rsidR="001240F3">
        <w:t>Tiva-Szolg</w:t>
      </w:r>
      <w:proofErr w:type="spellEnd"/>
      <w:r w:rsidR="001240F3">
        <w:t xml:space="preserve"> Nonprofit Kft.</w:t>
      </w:r>
      <w:r>
        <w:t xml:space="preserve"> feladatát képezi </w:t>
      </w:r>
      <w:r w:rsidRPr="001804F9">
        <w:rPr>
          <w:b/>
        </w:rPr>
        <w:t>elsődlegesen a saját állományában lévő karbantartókkal</w:t>
      </w:r>
      <w:r>
        <w:t xml:space="preserve">. </w:t>
      </w:r>
      <w:r w:rsidR="00F96471">
        <w:t xml:space="preserve">Nem tartozik feladatai közé az érintett </w:t>
      </w:r>
      <w:r w:rsidR="00F96471" w:rsidRPr="001240F3">
        <w:rPr>
          <w:b/>
        </w:rPr>
        <w:t>ingatlanok felújítása és átalakítása</w:t>
      </w:r>
      <w:r w:rsidR="00180E8B">
        <w:rPr>
          <w:b/>
        </w:rPr>
        <w:t xml:space="preserve"> és a jelen megállapodásban külön megjelölt feladatok</w:t>
      </w:r>
      <w:r w:rsidR="00F96471">
        <w:t xml:space="preserve">. </w:t>
      </w:r>
    </w:p>
    <w:p w:rsidR="001804F9" w:rsidRDefault="001804F9" w:rsidP="00BD48FE">
      <w:pPr>
        <w:spacing w:line="240" w:lineRule="auto"/>
        <w:jc w:val="both"/>
      </w:pPr>
    </w:p>
    <w:p w:rsidR="001804F9" w:rsidRDefault="001804F9" w:rsidP="00BD48FE">
      <w:pPr>
        <w:spacing w:line="240" w:lineRule="auto"/>
        <w:jc w:val="both"/>
      </w:pPr>
    </w:p>
    <w:p w:rsidR="001240F3" w:rsidRPr="00F37E95" w:rsidRDefault="001240F3" w:rsidP="00BD48FE">
      <w:pPr>
        <w:spacing w:line="240" w:lineRule="auto"/>
        <w:jc w:val="both"/>
        <w:rPr>
          <w:b/>
        </w:rPr>
      </w:pPr>
      <w:r>
        <w:t xml:space="preserve">II. </w:t>
      </w:r>
      <w:r w:rsidR="00F37E95">
        <w:t xml:space="preserve">1. </w:t>
      </w:r>
      <w:r w:rsidR="00F96471" w:rsidRPr="00F37E95">
        <w:rPr>
          <w:b/>
        </w:rPr>
        <w:t xml:space="preserve">A </w:t>
      </w:r>
      <w:r w:rsidRPr="00F37E95">
        <w:rPr>
          <w:b/>
        </w:rPr>
        <w:t>TIVA-SZOLG Nonprofit Kft.</w:t>
      </w:r>
      <w:r w:rsidR="00F96471" w:rsidRPr="00F37E95">
        <w:rPr>
          <w:b/>
        </w:rPr>
        <w:t xml:space="preserve"> </w:t>
      </w:r>
      <w:r w:rsidR="00830A58" w:rsidRPr="00F37E95">
        <w:rPr>
          <w:b/>
        </w:rPr>
        <w:t xml:space="preserve">feladatai </w:t>
      </w:r>
      <w:r w:rsidR="00ED1443">
        <w:rPr>
          <w:b/>
        </w:rPr>
        <w:t xml:space="preserve">– anyag és munkadíjjal - </w:t>
      </w:r>
      <w:r w:rsidR="00830A58" w:rsidRPr="00F37E95">
        <w:rPr>
          <w:b/>
        </w:rPr>
        <w:t>különösen</w:t>
      </w:r>
      <w:r w:rsidR="00F96471" w:rsidRPr="00F37E95">
        <w:rPr>
          <w:b/>
        </w:rPr>
        <w:t xml:space="preserve">: </w:t>
      </w:r>
    </w:p>
    <w:p w:rsidR="001240F3" w:rsidRDefault="001240F3" w:rsidP="00BD48FE">
      <w:pPr>
        <w:spacing w:line="240" w:lineRule="auto"/>
        <w:jc w:val="both"/>
      </w:pPr>
    </w:p>
    <w:p w:rsidR="00830A58" w:rsidRDefault="00F96471" w:rsidP="00BD48FE">
      <w:pPr>
        <w:spacing w:line="240" w:lineRule="auto"/>
        <w:jc w:val="both"/>
      </w:pPr>
      <w:r>
        <w:t xml:space="preserve">- intézményben található </w:t>
      </w:r>
      <w:r w:rsidR="00A40CC9">
        <w:t xml:space="preserve">tárgyi </w:t>
      </w:r>
      <w:r>
        <w:t xml:space="preserve">eszközök karbantartására </w:t>
      </w:r>
    </w:p>
    <w:p w:rsidR="00830A58" w:rsidRDefault="00830A58" w:rsidP="00BD48FE">
      <w:pPr>
        <w:spacing w:line="240" w:lineRule="auto"/>
        <w:jc w:val="both"/>
      </w:pPr>
      <w:r>
        <w:t>- a falak tisztasági festése</w:t>
      </w:r>
      <w:r w:rsidR="00F96471">
        <w:t>, meszelés</w:t>
      </w:r>
      <w:r>
        <w:t>e</w:t>
      </w:r>
      <w:r w:rsidR="00F96471">
        <w:t xml:space="preserve"> </w:t>
      </w:r>
    </w:p>
    <w:p w:rsidR="00830A58" w:rsidRDefault="00F96471" w:rsidP="00BD48FE">
      <w:pPr>
        <w:spacing w:line="240" w:lineRule="auto"/>
        <w:jc w:val="both"/>
      </w:pPr>
      <w:r>
        <w:t>- nyílászárók festés</w:t>
      </w:r>
      <w:r w:rsidR="00830A58">
        <w:t>e</w:t>
      </w:r>
      <w:r>
        <w:t xml:space="preserve"> </w:t>
      </w:r>
    </w:p>
    <w:p w:rsidR="00830A58" w:rsidRDefault="00F96471" w:rsidP="00BD48FE">
      <w:pPr>
        <w:spacing w:line="240" w:lineRule="auto"/>
        <w:jc w:val="both"/>
      </w:pPr>
      <w:r>
        <w:t xml:space="preserve">- kültéri játékok karbantartása (évente egy alkalommal festés) </w:t>
      </w:r>
    </w:p>
    <w:p w:rsidR="00830A58" w:rsidRDefault="00F96471" w:rsidP="00BD48FE">
      <w:pPr>
        <w:spacing w:line="240" w:lineRule="auto"/>
        <w:jc w:val="both"/>
      </w:pPr>
      <w:r>
        <w:t>- kerítés karbantartása (</w:t>
      </w:r>
      <w:proofErr w:type="gramStart"/>
      <w:r>
        <w:t>fa kerítések</w:t>
      </w:r>
      <w:proofErr w:type="gramEnd"/>
      <w:r>
        <w:t xml:space="preserve">, burkolatok esetén 3 évente festés) </w:t>
      </w:r>
    </w:p>
    <w:p w:rsidR="00830A58" w:rsidRDefault="00F96471" w:rsidP="00BD48FE">
      <w:pPr>
        <w:spacing w:line="240" w:lineRule="auto"/>
        <w:jc w:val="both"/>
      </w:pPr>
      <w:r>
        <w:t xml:space="preserve">- fa felépítmények karbantartása 2 évente festése </w:t>
      </w:r>
    </w:p>
    <w:p w:rsidR="00830A58" w:rsidRDefault="00F96471" w:rsidP="00BD48FE">
      <w:pPr>
        <w:spacing w:line="240" w:lineRule="auto"/>
        <w:jc w:val="both"/>
      </w:pPr>
      <w:r>
        <w:t>- ho</w:t>
      </w:r>
      <w:r w:rsidR="00462730">
        <w:t>mokozók évenkénti homok cseréje</w:t>
      </w:r>
      <w:r>
        <w:t xml:space="preserve"> </w:t>
      </w:r>
    </w:p>
    <w:p w:rsidR="00F0454B" w:rsidRDefault="00F96471" w:rsidP="00BD48FE">
      <w:pPr>
        <w:spacing w:line="240" w:lineRule="auto"/>
        <w:jc w:val="both"/>
      </w:pPr>
      <w:r>
        <w:t>- intézményen belül</w:t>
      </w:r>
      <w:r w:rsidR="00ED1443">
        <w:t>i zöld felületek karbantartása</w:t>
      </w:r>
    </w:p>
    <w:p w:rsidR="00F0454B" w:rsidRPr="00CD67EC" w:rsidRDefault="00F0454B" w:rsidP="00F0454B">
      <w:pPr>
        <w:spacing w:line="240" w:lineRule="auto"/>
        <w:jc w:val="both"/>
      </w:pPr>
      <w:r>
        <w:t xml:space="preserve">- </w:t>
      </w:r>
      <w:r w:rsidRPr="00CD67EC">
        <w:t>fás szárú növények pótlása</w:t>
      </w:r>
    </w:p>
    <w:p w:rsidR="00F0454B" w:rsidRPr="00CD67EC" w:rsidRDefault="00F0454B" w:rsidP="00F0454B">
      <w:pPr>
        <w:spacing w:line="240" w:lineRule="auto"/>
        <w:jc w:val="both"/>
      </w:pPr>
      <w:r w:rsidRPr="00CD67EC">
        <w:t xml:space="preserve">- rágcsálóirtás </w:t>
      </w:r>
    </w:p>
    <w:p w:rsidR="00F37E95" w:rsidRDefault="00F0454B" w:rsidP="00BD48FE">
      <w:pPr>
        <w:spacing w:line="240" w:lineRule="auto"/>
        <w:jc w:val="both"/>
      </w:pPr>
      <w:r w:rsidRPr="00CD67EC">
        <w:t>- dugulás elhárítás</w:t>
      </w:r>
      <w:r w:rsidR="004F2A80" w:rsidRPr="00CD67EC">
        <w:t>.</w:t>
      </w:r>
      <w:r>
        <w:t xml:space="preserve"> </w:t>
      </w:r>
    </w:p>
    <w:p w:rsidR="00830A58" w:rsidRDefault="00830A58" w:rsidP="00BD48FE">
      <w:pPr>
        <w:spacing w:line="240" w:lineRule="auto"/>
        <w:jc w:val="both"/>
      </w:pPr>
    </w:p>
    <w:p w:rsidR="001804F9" w:rsidRDefault="00B26895" w:rsidP="001804F9">
      <w:pPr>
        <w:spacing w:line="240" w:lineRule="auto"/>
        <w:jc w:val="both"/>
        <w:rPr>
          <w:b/>
        </w:rPr>
      </w:pPr>
      <w:r>
        <w:t xml:space="preserve">II.2. </w:t>
      </w:r>
      <w:r w:rsidR="00A40CC9">
        <w:t xml:space="preserve">1. </w:t>
      </w:r>
      <w:r w:rsidR="001804F9">
        <w:t xml:space="preserve">A karbantartási feladatok ellátásának alapja </w:t>
      </w:r>
      <w:r w:rsidR="00097E75">
        <w:t xml:space="preserve">az éves </w:t>
      </w:r>
      <w:r w:rsidR="001804F9" w:rsidRPr="00C54C56">
        <w:rPr>
          <w:b/>
        </w:rPr>
        <w:t>karbantartási terv</w:t>
      </w:r>
      <w:r w:rsidR="00097E75">
        <w:rPr>
          <w:b/>
        </w:rPr>
        <w:t>, az általánosan felmerülő munkák</w:t>
      </w:r>
      <w:r w:rsidR="00E25CF5">
        <w:rPr>
          <w:b/>
        </w:rPr>
        <w:t xml:space="preserve"> és azok ütemezése</w:t>
      </w:r>
      <w:r w:rsidR="00097E75">
        <w:rPr>
          <w:b/>
        </w:rPr>
        <w:t xml:space="preserve"> megjelölésével</w:t>
      </w:r>
      <w:r w:rsidR="001804F9" w:rsidRPr="00C54C56">
        <w:rPr>
          <w:b/>
        </w:rPr>
        <w:t>.</w:t>
      </w:r>
      <w:r w:rsidR="00097E75">
        <w:rPr>
          <w:b/>
        </w:rPr>
        <w:t xml:space="preserve"> A karbantartási tervet az intézményvezetők az aktuális évet megelőző év </w:t>
      </w:r>
      <w:r w:rsidR="00AA397A">
        <w:rPr>
          <w:b/>
        </w:rPr>
        <w:t>november</w:t>
      </w:r>
      <w:r w:rsidR="00097E75">
        <w:rPr>
          <w:b/>
        </w:rPr>
        <w:t xml:space="preserve"> 1. napjáig kötelesek elkészíteni és legkésőbb </w:t>
      </w:r>
      <w:r w:rsidR="00AA397A">
        <w:rPr>
          <w:b/>
        </w:rPr>
        <w:t>november</w:t>
      </w:r>
      <w:r w:rsidR="00097E75">
        <w:rPr>
          <w:b/>
        </w:rPr>
        <w:t xml:space="preserve"> </w:t>
      </w:r>
      <w:r w:rsidR="00AA397A">
        <w:rPr>
          <w:b/>
        </w:rPr>
        <w:t>30</w:t>
      </w:r>
      <w:r w:rsidR="00097E75">
        <w:rPr>
          <w:b/>
        </w:rPr>
        <w:t xml:space="preserve">. napjáig egyeztetni a </w:t>
      </w:r>
      <w:proofErr w:type="spellStart"/>
      <w:r w:rsidR="00097E75">
        <w:rPr>
          <w:b/>
        </w:rPr>
        <w:t>Tiva-Szolg</w:t>
      </w:r>
      <w:proofErr w:type="spellEnd"/>
      <w:r w:rsidR="00097E75">
        <w:rPr>
          <w:b/>
        </w:rPr>
        <w:t xml:space="preserve"> </w:t>
      </w:r>
      <w:proofErr w:type="spellStart"/>
      <w:r w:rsidR="00097E75">
        <w:rPr>
          <w:b/>
        </w:rPr>
        <w:t>Kft-vel</w:t>
      </w:r>
      <w:proofErr w:type="spellEnd"/>
      <w:r w:rsidR="00097E75">
        <w:rPr>
          <w:b/>
        </w:rPr>
        <w:t>.</w:t>
      </w:r>
    </w:p>
    <w:p w:rsidR="00097E75" w:rsidRPr="00A40CC9" w:rsidRDefault="00097E75" w:rsidP="001804F9">
      <w:pPr>
        <w:spacing w:line="240" w:lineRule="auto"/>
        <w:jc w:val="both"/>
        <w:rPr>
          <w:b/>
        </w:rPr>
      </w:pPr>
      <w:r w:rsidRPr="00A40CC9">
        <w:rPr>
          <w:b/>
        </w:rPr>
        <w:t xml:space="preserve">A karbantartási terv a </w:t>
      </w:r>
      <w:proofErr w:type="spellStart"/>
      <w:r w:rsidRPr="00A40CC9">
        <w:rPr>
          <w:b/>
        </w:rPr>
        <w:t>Tiva-Szolg</w:t>
      </w:r>
      <w:proofErr w:type="spellEnd"/>
      <w:r w:rsidRPr="00A40CC9">
        <w:rPr>
          <w:b/>
        </w:rPr>
        <w:t xml:space="preserve"> </w:t>
      </w:r>
      <w:proofErr w:type="spellStart"/>
      <w:r w:rsidRPr="00A40CC9">
        <w:rPr>
          <w:b/>
        </w:rPr>
        <w:t>Kft.-t</w:t>
      </w:r>
      <w:proofErr w:type="spellEnd"/>
      <w:r w:rsidR="001E3156" w:rsidRPr="00A40CC9">
        <w:rPr>
          <w:b/>
        </w:rPr>
        <w:t xml:space="preserve"> nem köti, azonban az abban foglalt munkálatok egyeztetésének eredményeként</w:t>
      </w:r>
      <w:r w:rsidR="00CD67EC">
        <w:rPr>
          <w:b/>
        </w:rPr>
        <w:t xml:space="preserve"> létrejött</w:t>
      </w:r>
      <w:r w:rsidR="006925CE">
        <w:rPr>
          <w:b/>
        </w:rPr>
        <w:t xml:space="preserve"> </w:t>
      </w:r>
      <w:r w:rsidR="00A40CC9">
        <w:rPr>
          <w:b/>
        </w:rPr>
        <w:t>munkaterv szerint szervezi feladatait.</w:t>
      </w:r>
      <w:r w:rsidR="005A14FF">
        <w:rPr>
          <w:b/>
        </w:rPr>
        <w:t xml:space="preserve"> </w:t>
      </w:r>
    </w:p>
    <w:p w:rsidR="001804F9" w:rsidRPr="001E3156" w:rsidRDefault="001804F9" w:rsidP="00BD48FE">
      <w:pPr>
        <w:spacing w:line="240" w:lineRule="auto"/>
        <w:jc w:val="both"/>
        <w:rPr>
          <w:strike/>
        </w:rPr>
      </w:pPr>
    </w:p>
    <w:p w:rsidR="001804F9" w:rsidRDefault="00A40CC9" w:rsidP="00BD48FE">
      <w:pPr>
        <w:spacing w:line="240" w:lineRule="auto"/>
        <w:jc w:val="both"/>
      </w:pPr>
      <w:r>
        <w:t xml:space="preserve">II.2.2. </w:t>
      </w:r>
      <w:r w:rsidR="001804F9">
        <w:t xml:space="preserve">A </w:t>
      </w:r>
      <w:proofErr w:type="spellStart"/>
      <w:r w:rsidR="001804F9">
        <w:t>Tiva-Szolg</w:t>
      </w:r>
      <w:proofErr w:type="spellEnd"/>
      <w:r w:rsidR="001804F9">
        <w:t xml:space="preserve"> Nonprofit Kft. által </w:t>
      </w:r>
      <w:r w:rsidR="00097E75" w:rsidRPr="00097E75">
        <w:rPr>
          <w:b/>
        </w:rPr>
        <w:t>elvégzendő feladatok megrendelésére az intézményvezető</w:t>
      </w:r>
      <w:r w:rsidR="00097E75">
        <w:t xml:space="preserve">, vagy az általa </w:t>
      </w:r>
      <w:r w:rsidR="00097E75" w:rsidRPr="00097E75">
        <w:rPr>
          <w:b/>
        </w:rPr>
        <w:t>megbízott személy</w:t>
      </w:r>
      <w:r w:rsidR="00097E75">
        <w:t xml:space="preserve"> az erre a célra rendszeresített </w:t>
      </w:r>
      <w:r w:rsidR="00097E75" w:rsidRPr="00097E75">
        <w:rPr>
          <w:b/>
        </w:rPr>
        <w:t>megrendelőlapon, írásban</w:t>
      </w:r>
      <w:r w:rsidR="00097E75">
        <w:t xml:space="preserve"> jogosult. A karbantartási tervben szereplő </w:t>
      </w:r>
      <w:r w:rsidR="00097E75" w:rsidRPr="00E25CF5">
        <w:rPr>
          <w:b/>
        </w:rPr>
        <w:t xml:space="preserve">előre egyeztetett </w:t>
      </w:r>
      <w:r w:rsidR="00D21840" w:rsidRPr="00E25CF5">
        <w:rPr>
          <w:b/>
        </w:rPr>
        <w:t>munkálatokról</w:t>
      </w:r>
      <w:r w:rsidR="00097E75">
        <w:t xml:space="preserve"> </w:t>
      </w:r>
      <w:r w:rsidR="00D21840" w:rsidRPr="00E25CF5">
        <w:rPr>
          <w:b/>
        </w:rPr>
        <w:t>külön munkaterv készül, melyet felek aláírnak</w:t>
      </w:r>
      <w:r w:rsidR="00097E75">
        <w:t xml:space="preserve">. </w:t>
      </w:r>
      <w:r w:rsidR="00D21840">
        <w:t xml:space="preserve">Ezen munkálatok elvégzéséhez </w:t>
      </w:r>
      <w:r w:rsidR="00D21840" w:rsidRPr="00E25CF5">
        <w:rPr>
          <w:b/>
        </w:rPr>
        <w:t>külön megrendelő már nem szükséges</w:t>
      </w:r>
      <w:r w:rsidR="00D21840">
        <w:t>, a</w:t>
      </w:r>
      <w:r w:rsidR="00097E75">
        <w:t xml:space="preserve">mennyiben azonban a munka elvégzése bármilyen oknál fogva </w:t>
      </w:r>
      <w:r w:rsidR="00097E75" w:rsidRPr="00E25CF5">
        <w:rPr>
          <w:b/>
        </w:rPr>
        <w:t>okafogyottá válik</w:t>
      </w:r>
      <w:r w:rsidR="00D21840" w:rsidRPr="00E25CF5">
        <w:rPr>
          <w:b/>
        </w:rPr>
        <w:t xml:space="preserve"> az intézményvezető</w:t>
      </w:r>
      <w:r w:rsidR="00D21840">
        <w:t xml:space="preserve">, vagy az általa </w:t>
      </w:r>
      <w:r w:rsidR="00D21840" w:rsidRPr="00E25CF5">
        <w:rPr>
          <w:b/>
        </w:rPr>
        <w:t>megbízott személy azt írásban kellő időben jelezni köteles</w:t>
      </w:r>
      <w:r w:rsidR="00D21840">
        <w:t xml:space="preserve"> a </w:t>
      </w:r>
      <w:proofErr w:type="spellStart"/>
      <w:r w:rsidR="00D21840">
        <w:t>Tiva-Szolg</w:t>
      </w:r>
      <w:proofErr w:type="spellEnd"/>
      <w:r w:rsidR="00D21840">
        <w:t xml:space="preserve"> Nonprofit Kft. felé.</w:t>
      </w:r>
    </w:p>
    <w:p w:rsidR="001804F9" w:rsidRDefault="001804F9" w:rsidP="00BD48FE">
      <w:pPr>
        <w:spacing w:line="240" w:lineRule="auto"/>
        <w:jc w:val="both"/>
      </w:pPr>
    </w:p>
    <w:p w:rsidR="00F37E95" w:rsidRDefault="00A40CC9" w:rsidP="00BD48FE">
      <w:pPr>
        <w:spacing w:line="240" w:lineRule="auto"/>
        <w:jc w:val="both"/>
      </w:pPr>
      <w:r>
        <w:t xml:space="preserve">II.2.3. </w:t>
      </w:r>
      <w:r w:rsidR="00F96471">
        <w:t xml:space="preserve">A felmerülő karbantartási munkák </w:t>
      </w:r>
      <w:r w:rsidR="00F96471" w:rsidRPr="00F37E95">
        <w:rPr>
          <w:b/>
        </w:rPr>
        <w:t>ellátása súlyozottan történik.</w:t>
      </w:r>
    </w:p>
    <w:p w:rsidR="001804F9" w:rsidRDefault="001804F9" w:rsidP="00BD48FE">
      <w:pPr>
        <w:spacing w:line="240" w:lineRule="auto"/>
        <w:jc w:val="both"/>
      </w:pPr>
    </w:p>
    <w:p w:rsidR="00F96471" w:rsidRPr="00F37E95" w:rsidRDefault="00A40CC9" w:rsidP="00BD48FE">
      <w:pPr>
        <w:spacing w:line="240" w:lineRule="auto"/>
        <w:jc w:val="both"/>
        <w:rPr>
          <w:b/>
        </w:rPr>
      </w:pPr>
      <w:r>
        <w:rPr>
          <w:b/>
        </w:rPr>
        <w:t xml:space="preserve">II.3.4. </w:t>
      </w:r>
      <w:r w:rsidR="00E25CF5">
        <w:rPr>
          <w:b/>
        </w:rPr>
        <w:t>A megrendeléstől</w:t>
      </w:r>
      <w:r w:rsidR="00F96471" w:rsidRPr="00F37E95">
        <w:rPr>
          <w:b/>
        </w:rPr>
        <w:t xml:space="preserve"> számított 24 órán belül</w:t>
      </w:r>
      <w:r w:rsidR="00F96471">
        <w:t xml:space="preserve"> helyszíni felmérésre kerül sor. A helyszíni felmérést követően </w:t>
      </w:r>
      <w:r w:rsidR="00F96471" w:rsidRPr="00F37E95">
        <w:rPr>
          <w:b/>
        </w:rPr>
        <w:t>1 munkanapon belül tájékoztatja</w:t>
      </w:r>
      <w:r w:rsidR="00F96471">
        <w:t xml:space="preserve"> a </w:t>
      </w:r>
      <w:r w:rsidR="00F37E95">
        <w:t xml:space="preserve">költségvetési szerv vezetőjét </w:t>
      </w:r>
      <w:r w:rsidR="00F96471">
        <w:t xml:space="preserve">a karbantartáshoz szükséges intézmény működését érintő </w:t>
      </w:r>
      <w:r w:rsidR="00F96471" w:rsidRPr="00F37E95">
        <w:rPr>
          <w:b/>
        </w:rPr>
        <w:t xml:space="preserve">munkafolyamatokról, a karbantartás </w:t>
      </w:r>
      <w:r w:rsidR="00E25CF5">
        <w:rPr>
          <w:b/>
        </w:rPr>
        <w:t xml:space="preserve">kezdetének és </w:t>
      </w:r>
      <w:r w:rsidR="00F96471" w:rsidRPr="00F37E95">
        <w:rPr>
          <w:b/>
        </w:rPr>
        <w:t>befejezésének várható időpontjáról</w:t>
      </w:r>
      <w:r w:rsidR="00F96471">
        <w:t xml:space="preserve">. </w:t>
      </w:r>
      <w:r w:rsidR="00F96471" w:rsidRPr="00F37E95">
        <w:rPr>
          <w:b/>
        </w:rPr>
        <w:t>Súlyos, közvetlen anyagi vagy személyi kárral</w:t>
      </w:r>
      <w:r w:rsidR="00F96471">
        <w:t xml:space="preserve"> járó karbantartási feladatok ellátása </w:t>
      </w:r>
      <w:r w:rsidR="00F96471" w:rsidRPr="00F37E95">
        <w:rPr>
          <w:b/>
        </w:rPr>
        <w:t>azonnal, soron kívül történik.</w:t>
      </w:r>
    </w:p>
    <w:p w:rsidR="00197225" w:rsidRDefault="00197225" w:rsidP="00BD48FE">
      <w:pPr>
        <w:spacing w:line="240" w:lineRule="auto"/>
        <w:jc w:val="both"/>
      </w:pPr>
    </w:p>
    <w:p w:rsidR="00830A58" w:rsidRDefault="00B26895" w:rsidP="00BD48FE">
      <w:pPr>
        <w:spacing w:line="240" w:lineRule="auto"/>
        <w:jc w:val="both"/>
      </w:pPr>
      <w:r>
        <w:t>II.3</w:t>
      </w:r>
      <w:r w:rsidR="00F37E95">
        <w:t xml:space="preserve">. </w:t>
      </w:r>
      <w:r w:rsidR="00F37E95" w:rsidRPr="0025645E">
        <w:rPr>
          <w:b/>
        </w:rPr>
        <w:t xml:space="preserve">Nem tartozik a </w:t>
      </w:r>
      <w:proofErr w:type="spellStart"/>
      <w:r w:rsidR="00F37E95" w:rsidRPr="0025645E">
        <w:rPr>
          <w:b/>
        </w:rPr>
        <w:t>Tiva-Szolg</w:t>
      </w:r>
      <w:proofErr w:type="spellEnd"/>
      <w:r w:rsidR="00F37E95" w:rsidRPr="0025645E">
        <w:rPr>
          <w:b/>
        </w:rPr>
        <w:t xml:space="preserve"> Kft feladatai közé</w:t>
      </w:r>
      <w:r w:rsidR="00197225" w:rsidRPr="0025645E">
        <w:rPr>
          <w:b/>
        </w:rPr>
        <w:t>:</w:t>
      </w:r>
      <w:r w:rsidR="00197225">
        <w:t xml:space="preserve"> </w:t>
      </w:r>
    </w:p>
    <w:p w:rsidR="00462730" w:rsidRDefault="00462730" w:rsidP="00462730">
      <w:pPr>
        <w:spacing w:line="240" w:lineRule="auto"/>
        <w:jc w:val="both"/>
      </w:pPr>
      <w:r>
        <w:t xml:space="preserve">Mindazon munkálatok elvégzése, amelynek elvégzésére külön szerződése van az intézménynek, vagy a fenntartónak melyről köteles tájékoztatni a </w:t>
      </w:r>
      <w:proofErr w:type="spellStart"/>
      <w:r>
        <w:t>Tiva-Szolg</w:t>
      </w:r>
      <w:proofErr w:type="spellEnd"/>
      <w:r>
        <w:t xml:space="preserve"> Nonprofit Kft-t.</w:t>
      </w:r>
    </w:p>
    <w:p w:rsidR="00462730" w:rsidRDefault="00C15A01" w:rsidP="00BD48FE">
      <w:pPr>
        <w:spacing w:line="240" w:lineRule="auto"/>
        <w:jc w:val="both"/>
      </w:pPr>
      <w:r>
        <w:t>Ezek közül különösen:</w:t>
      </w:r>
    </w:p>
    <w:p w:rsidR="00830A58" w:rsidRDefault="00830A58" w:rsidP="00830A58">
      <w:pPr>
        <w:spacing w:line="240" w:lineRule="auto"/>
        <w:jc w:val="both"/>
      </w:pPr>
      <w:r>
        <w:t xml:space="preserve">- felvonó üzemeltetése, javítása, karbantartása </w:t>
      </w:r>
    </w:p>
    <w:p w:rsidR="00830A58" w:rsidRDefault="00830A58" w:rsidP="00830A58">
      <w:pPr>
        <w:spacing w:line="240" w:lineRule="auto"/>
        <w:jc w:val="both"/>
      </w:pPr>
      <w:r>
        <w:t xml:space="preserve">- klíma javítása, karbantartása - napelem, napkollektor javítása, karbantartása </w:t>
      </w:r>
    </w:p>
    <w:p w:rsidR="00830A58" w:rsidRDefault="00830A58" w:rsidP="00830A58">
      <w:pPr>
        <w:spacing w:line="240" w:lineRule="auto"/>
        <w:jc w:val="both"/>
      </w:pPr>
      <w:r>
        <w:t>- tűzvédelmi és vagyonvédelmi rendszerek javítása, karbantartása</w:t>
      </w:r>
    </w:p>
    <w:p w:rsidR="00830A58" w:rsidRDefault="00197225" w:rsidP="00BD48FE">
      <w:pPr>
        <w:spacing w:line="240" w:lineRule="auto"/>
        <w:jc w:val="both"/>
      </w:pPr>
      <w:r>
        <w:t xml:space="preserve">- informatikai, telekommunikációs eszközök karbantartása javítása </w:t>
      </w:r>
    </w:p>
    <w:p w:rsidR="00C43120" w:rsidRDefault="00B26895" w:rsidP="00BD48FE">
      <w:pPr>
        <w:spacing w:line="240" w:lineRule="auto"/>
        <w:jc w:val="both"/>
      </w:pPr>
      <w:r>
        <w:t>- tűzo</w:t>
      </w:r>
      <w:r w:rsidR="00197225">
        <w:t>ltó készülékek időszakos karbantartása</w:t>
      </w:r>
    </w:p>
    <w:p w:rsidR="00830A58" w:rsidRDefault="00C43120" w:rsidP="00BD48FE">
      <w:pPr>
        <w:spacing w:line="240" w:lineRule="auto"/>
        <w:jc w:val="both"/>
      </w:pPr>
      <w:r>
        <w:t xml:space="preserve">- </w:t>
      </w:r>
      <w:proofErr w:type="gramStart"/>
      <w:r>
        <w:t>kazán(</w:t>
      </w:r>
      <w:proofErr w:type="gramEnd"/>
      <w:r>
        <w:t>ok) időszakos karbantartása</w:t>
      </w:r>
      <w:r w:rsidR="00197225">
        <w:t xml:space="preserve"> </w:t>
      </w:r>
    </w:p>
    <w:p w:rsidR="00C15A01" w:rsidRPr="00C15A01" w:rsidRDefault="00C15A01" w:rsidP="00F0454B">
      <w:pPr>
        <w:spacing w:line="240" w:lineRule="auto"/>
        <w:jc w:val="both"/>
        <w:rPr>
          <w:b/>
        </w:rPr>
      </w:pPr>
      <w:r>
        <w:lastRenderedPageBreak/>
        <w:t>I</w:t>
      </w:r>
      <w:r w:rsidR="00197225">
        <w:t>ntézményben található</w:t>
      </w:r>
      <w:r w:rsidR="00462730">
        <w:t>,</w:t>
      </w:r>
      <w:r w:rsidR="00197225">
        <w:t xml:space="preserve"> </w:t>
      </w:r>
      <w:r w:rsidR="00462730" w:rsidRPr="00C15A01">
        <w:rPr>
          <w:b/>
        </w:rPr>
        <w:t xml:space="preserve">közfeladat ellátást közvetlenül szolgáló tárgyi </w:t>
      </w:r>
      <w:r w:rsidR="00197225" w:rsidRPr="00C15A01">
        <w:rPr>
          <w:b/>
        </w:rPr>
        <w:t>eszközök cseréjére</w:t>
      </w:r>
      <w:r w:rsidR="00B26895" w:rsidRPr="00C15A01">
        <w:rPr>
          <w:b/>
        </w:rPr>
        <w:t>, pótlása</w:t>
      </w:r>
      <w:r w:rsidRPr="00C15A01">
        <w:rPr>
          <w:b/>
        </w:rPr>
        <w:t>.</w:t>
      </w:r>
    </w:p>
    <w:p w:rsidR="00830A58" w:rsidRDefault="00197225" w:rsidP="00F0454B">
      <w:pPr>
        <w:spacing w:line="240" w:lineRule="auto"/>
        <w:jc w:val="both"/>
      </w:pPr>
      <w:r>
        <w:t xml:space="preserve"> </w:t>
      </w:r>
    </w:p>
    <w:p w:rsidR="00F96471" w:rsidRPr="00DA00BC" w:rsidRDefault="00A40CC9" w:rsidP="00BD48FE">
      <w:pPr>
        <w:spacing w:line="240" w:lineRule="auto"/>
        <w:jc w:val="both"/>
        <w:rPr>
          <w:b/>
        </w:rPr>
      </w:pPr>
      <w:r>
        <w:t xml:space="preserve">- </w:t>
      </w:r>
      <w:r w:rsidR="00BA1836">
        <w:t xml:space="preserve">Amennyiben </w:t>
      </w:r>
      <w:r w:rsidR="00C15A01">
        <w:rPr>
          <w:b/>
        </w:rPr>
        <w:t>az adott feladatra</w:t>
      </w:r>
      <w:r w:rsidR="00BA1836" w:rsidRPr="00DA00BC">
        <w:rPr>
          <w:b/>
        </w:rPr>
        <w:t xml:space="preserve"> az intézmény külön szerződéssel nem rendelkezik</w:t>
      </w:r>
      <w:r w:rsidR="00BA1836">
        <w:t xml:space="preserve">, a </w:t>
      </w:r>
      <w:r w:rsidR="00BA1836" w:rsidRPr="00DA00BC">
        <w:rPr>
          <w:b/>
        </w:rPr>
        <w:t>speciális szakértelmet igénylő munkálatokra</w:t>
      </w:r>
      <w:r w:rsidR="00BA1836">
        <w:t xml:space="preserve"> </w:t>
      </w:r>
      <w:r w:rsidR="00E268AB" w:rsidRPr="00CD67EC">
        <w:rPr>
          <w:b/>
        </w:rPr>
        <w:t>elsősorban</w:t>
      </w:r>
      <w:r w:rsidR="00E268AB">
        <w:t xml:space="preserve"> </w:t>
      </w:r>
      <w:r w:rsidR="00BA1836">
        <w:t xml:space="preserve">a </w:t>
      </w:r>
      <w:proofErr w:type="spellStart"/>
      <w:r w:rsidR="00BA1836">
        <w:t>Tiva-Szolg</w:t>
      </w:r>
      <w:proofErr w:type="spellEnd"/>
      <w:r w:rsidR="00DA00BC">
        <w:t xml:space="preserve"> Nonprofit</w:t>
      </w:r>
      <w:r w:rsidR="00BA1836">
        <w:t xml:space="preserve"> Kft</w:t>
      </w:r>
      <w:r w:rsidR="00DA00BC">
        <w:t>.</w:t>
      </w:r>
      <w:r w:rsidR="00E268AB">
        <w:t xml:space="preserve"> szerződik le</w:t>
      </w:r>
      <w:r w:rsidR="00BA1836">
        <w:t xml:space="preserve">, </w:t>
      </w:r>
      <w:r w:rsidR="00BA1836" w:rsidRPr="00DA00BC">
        <w:rPr>
          <w:b/>
        </w:rPr>
        <w:t>belső szabályzatai és a vonatkozó jogszabályok figyelembe vételével.</w:t>
      </w:r>
    </w:p>
    <w:p w:rsidR="00BA1836" w:rsidRDefault="00DA00BC" w:rsidP="00BD48FE">
      <w:pPr>
        <w:spacing w:line="240" w:lineRule="auto"/>
        <w:jc w:val="both"/>
      </w:pPr>
      <w:r>
        <w:rPr>
          <w:b/>
        </w:rPr>
        <w:t>Belső szabályzatai és a vonatkozó jogszabályok figyelembevételével k</w:t>
      </w:r>
      <w:r w:rsidRPr="00DA00BC">
        <w:rPr>
          <w:b/>
        </w:rPr>
        <w:t>ülső szakembert</w:t>
      </w:r>
      <w:r>
        <w:rPr>
          <w:b/>
        </w:rPr>
        <w:t xml:space="preserve">/ szakértelmet biztosító </w:t>
      </w:r>
      <w:r w:rsidR="00C15A01">
        <w:rPr>
          <w:b/>
        </w:rPr>
        <w:t>természetes/</w:t>
      </w:r>
      <w:r>
        <w:rPr>
          <w:b/>
        </w:rPr>
        <w:t>jogi személyt</w:t>
      </w:r>
      <w:r w:rsidRPr="00DA00BC">
        <w:rPr>
          <w:b/>
        </w:rPr>
        <w:t xml:space="preserve"> vehet továbbá igénybe</w:t>
      </w:r>
      <w:r>
        <w:t xml:space="preserve"> olyan feladatok elvégzésére, melyre a szükséges szakértelemmel nem rendelkezik, vagy a munka jellege, mennyisége azt indokolja.</w:t>
      </w:r>
    </w:p>
    <w:p w:rsidR="00DA00BC" w:rsidRDefault="00DA00BC" w:rsidP="00BD48FE">
      <w:pPr>
        <w:spacing w:line="240" w:lineRule="auto"/>
        <w:jc w:val="both"/>
      </w:pPr>
    </w:p>
    <w:p w:rsidR="00F96471" w:rsidRDefault="00BA1836" w:rsidP="00BD48FE">
      <w:pPr>
        <w:spacing w:line="240" w:lineRule="auto"/>
        <w:jc w:val="both"/>
      </w:pPr>
      <w:r>
        <w:t xml:space="preserve">Az </w:t>
      </w:r>
      <w:r w:rsidRPr="00BA1836">
        <w:rPr>
          <w:b/>
        </w:rPr>
        <w:t>intézményvezető minden meghibásodást</w:t>
      </w:r>
      <w:r w:rsidR="006D754E">
        <w:rPr>
          <w:b/>
        </w:rPr>
        <w:t>/vis maior és egyéb kárt okozó eseményt</w:t>
      </w:r>
      <w:r w:rsidRPr="00BA1836">
        <w:rPr>
          <w:b/>
        </w:rPr>
        <w:t xml:space="preserve"> köteles az önkormányzat felé is jelezni, ami </w:t>
      </w:r>
      <w:r w:rsidR="00F96471" w:rsidRPr="00BA1836">
        <w:rPr>
          <w:b/>
        </w:rPr>
        <w:t>biztosítási jogviszony</w:t>
      </w:r>
      <w:r w:rsidRPr="00BA1836">
        <w:rPr>
          <w:b/>
        </w:rPr>
        <w:t>t érinthet</w:t>
      </w:r>
      <w:r w:rsidR="00F96471">
        <w:t>.</w:t>
      </w:r>
    </w:p>
    <w:p w:rsidR="00946BA3" w:rsidRDefault="00946BA3" w:rsidP="00BD48FE">
      <w:pPr>
        <w:spacing w:line="240" w:lineRule="auto"/>
        <w:jc w:val="both"/>
      </w:pPr>
    </w:p>
    <w:p w:rsidR="00946BA3" w:rsidRDefault="00A40CC9" w:rsidP="00A40CC9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C9">
        <w:rPr>
          <w:rFonts w:ascii="Times New Roman" w:hAnsi="Times New Roman" w:cs="Times New Roman"/>
          <w:sz w:val="24"/>
          <w:szCs w:val="24"/>
        </w:rPr>
        <w:t xml:space="preserve">A karbantartási munka elvégzéséről a </w:t>
      </w:r>
      <w:r w:rsidRPr="00FB2393">
        <w:rPr>
          <w:rFonts w:ascii="Times New Roman" w:hAnsi="Times New Roman" w:cs="Times New Roman"/>
          <w:b/>
          <w:sz w:val="24"/>
          <w:szCs w:val="24"/>
        </w:rPr>
        <w:t>karbantartó munkalapot állít ki,</w:t>
      </w:r>
      <w:r>
        <w:rPr>
          <w:rFonts w:ascii="Times New Roman" w:hAnsi="Times New Roman" w:cs="Times New Roman"/>
          <w:sz w:val="24"/>
          <w:szCs w:val="24"/>
        </w:rPr>
        <w:t xml:space="preserve"> melyben szerepel az elvégzett munka leírása, a munkát végző </w:t>
      </w:r>
      <w:proofErr w:type="gramStart"/>
      <w:r>
        <w:rPr>
          <w:rFonts w:ascii="Times New Roman" w:hAnsi="Times New Roman" w:cs="Times New Roman"/>
          <w:sz w:val="24"/>
          <w:szCs w:val="24"/>
        </w:rPr>
        <w:t>karbantartó(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k) neve, a munkavégzés időtartama, </w:t>
      </w:r>
      <w:r w:rsidRPr="00FB2393">
        <w:rPr>
          <w:rFonts w:ascii="Times New Roman" w:hAnsi="Times New Roman" w:cs="Times New Roman"/>
          <w:b/>
          <w:sz w:val="24"/>
          <w:szCs w:val="24"/>
        </w:rPr>
        <w:t>a beépített anyag neve, mennyisége, a felhasznált</w:t>
      </w:r>
      <w:r w:rsidR="00292ECC" w:rsidRPr="00FB2393">
        <w:rPr>
          <w:rFonts w:ascii="Times New Roman" w:hAnsi="Times New Roman" w:cs="Times New Roman"/>
          <w:b/>
          <w:sz w:val="24"/>
          <w:szCs w:val="24"/>
        </w:rPr>
        <w:t xml:space="preserve"> üzem-és </w:t>
      </w:r>
      <w:r w:rsidRPr="00FB2393">
        <w:rPr>
          <w:rFonts w:ascii="Times New Roman" w:hAnsi="Times New Roman" w:cs="Times New Roman"/>
          <w:b/>
          <w:sz w:val="24"/>
          <w:szCs w:val="24"/>
        </w:rPr>
        <w:t>kenőanyag mennyisége.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393">
        <w:rPr>
          <w:rFonts w:ascii="Times New Roman" w:hAnsi="Times New Roman" w:cs="Times New Roman"/>
          <w:sz w:val="24"/>
          <w:szCs w:val="24"/>
        </w:rPr>
        <w:t xml:space="preserve">A munka elvégzése után a teljesítést, illetve az anyagfelhasználást a </w:t>
      </w:r>
      <w:proofErr w:type="spellStart"/>
      <w:r w:rsidR="00FB2393" w:rsidRPr="00FB239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FB2393" w:rsidRPr="00FB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E3C">
        <w:rPr>
          <w:rFonts w:ascii="Times New Roman" w:hAnsi="Times New Roman" w:cs="Times New Roman"/>
          <w:b/>
          <w:sz w:val="24"/>
          <w:szCs w:val="24"/>
        </w:rPr>
        <w:t xml:space="preserve">Nonprofit </w:t>
      </w:r>
      <w:r w:rsidR="00FB2393" w:rsidRPr="00FB2393">
        <w:rPr>
          <w:rFonts w:ascii="Times New Roman" w:hAnsi="Times New Roman" w:cs="Times New Roman"/>
          <w:b/>
          <w:sz w:val="24"/>
          <w:szCs w:val="24"/>
        </w:rPr>
        <w:t>Kft. feladattal megbízott munkatársa igazolja.</w:t>
      </w:r>
    </w:p>
    <w:p w:rsidR="00053788" w:rsidRDefault="00053788" w:rsidP="00053788">
      <w:pPr>
        <w:spacing w:line="240" w:lineRule="auto"/>
        <w:jc w:val="both"/>
        <w:rPr>
          <w:szCs w:val="24"/>
        </w:rPr>
      </w:pPr>
    </w:p>
    <w:p w:rsidR="00053788" w:rsidRPr="00CD67EC" w:rsidRDefault="00F76E3C" w:rsidP="00053788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EC">
        <w:rPr>
          <w:rFonts w:ascii="Times New Roman" w:hAnsi="Times New Roman" w:cs="Times New Roman"/>
          <w:b/>
          <w:sz w:val="24"/>
          <w:szCs w:val="24"/>
        </w:rPr>
        <w:t xml:space="preserve">Jelen megállapodás 2021. április 1. napjától határozatlan időre lép hatályba. </w:t>
      </w:r>
      <w:r w:rsidR="00A22841" w:rsidRPr="00CD67EC">
        <w:rPr>
          <w:rFonts w:ascii="Times New Roman" w:hAnsi="Times New Roman" w:cs="Times New Roman"/>
          <w:b/>
          <w:sz w:val="24"/>
          <w:szCs w:val="24"/>
        </w:rPr>
        <w:t xml:space="preserve">Automatikusan megszűnik azonban, amennyiben a </w:t>
      </w:r>
      <w:proofErr w:type="spellStart"/>
      <w:r w:rsidR="00A22841" w:rsidRPr="00CD67E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A22841" w:rsidRPr="00CD67EC">
        <w:rPr>
          <w:rFonts w:ascii="Times New Roman" w:hAnsi="Times New Roman" w:cs="Times New Roman"/>
          <w:b/>
          <w:sz w:val="24"/>
          <w:szCs w:val="24"/>
        </w:rPr>
        <w:t xml:space="preserve"> Nonprofit Kft. feladatellátás biztosítására vonatkozó közszolgáltatási szerződése bármilyen oknál fogva megszűnik.</w:t>
      </w:r>
    </w:p>
    <w:p w:rsidR="00F76E3C" w:rsidRPr="00CD67EC" w:rsidRDefault="00F76E3C" w:rsidP="00F76E3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F76E3C" w:rsidRPr="00CD67EC" w:rsidRDefault="00F76E3C" w:rsidP="00053788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EC">
        <w:rPr>
          <w:rFonts w:ascii="Times New Roman" w:hAnsi="Times New Roman" w:cs="Times New Roman"/>
          <w:b/>
          <w:sz w:val="24"/>
          <w:szCs w:val="24"/>
        </w:rPr>
        <w:t>Felek az abban foglaltakat</w:t>
      </w:r>
      <w:r w:rsidR="00861C1B" w:rsidRPr="00CD67EC">
        <w:rPr>
          <w:rFonts w:ascii="Times New Roman" w:hAnsi="Times New Roman" w:cs="Times New Roman"/>
          <w:b/>
          <w:sz w:val="24"/>
          <w:szCs w:val="24"/>
        </w:rPr>
        <w:t>,</w:t>
      </w:r>
      <w:r w:rsidRPr="00CD67EC">
        <w:rPr>
          <w:rFonts w:ascii="Times New Roman" w:hAnsi="Times New Roman" w:cs="Times New Roman"/>
          <w:b/>
          <w:sz w:val="24"/>
          <w:szCs w:val="24"/>
        </w:rPr>
        <w:t xml:space="preserve"> mint akaratukkal mindenben megegyezőt jóváhagyólag al</w:t>
      </w:r>
      <w:r w:rsidR="00CC3366" w:rsidRPr="00CD67EC">
        <w:rPr>
          <w:rFonts w:ascii="Times New Roman" w:hAnsi="Times New Roman" w:cs="Times New Roman"/>
          <w:b/>
          <w:sz w:val="24"/>
          <w:szCs w:val="24"/>
        </w:rPr>
        <w:t>á</w:t>
      </w:r>
      <w:r w:rsidRPr="00CD67EC">
        <w:rPr>
          <w:rFonts w:ascii="Times New Roman" w:hAnsi="Times New Roman" w:cs="Times New Roman"/>
          <w:b/>
          <w:sz w:val="24"/>
          <w:szCs w:val="24"/>
        </w:rPr>
        <w:t>írják.</w:t>
      </w:r>
    </w:p>
    <w:p w:rsidR="00F76E3C" w:rsidRPr="00CD67EC" w:rsidRDefault="00F76E3C" w:rsidP="00F76E3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33374" w:rsidRDefault="00133374" w:rsidP="00F76E3C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3374" w:rsidRPr="00133374" w:rsidRDefault="00133374" w:rsidP="00133374">
      <w:pPr>
        <w:rPr>
          <w:b/>
          <w:szCs w:val="24"/>
        </w:rPr>
      </w:pPr>
      <w:proofErr w:type="gramStart"/>
      <w:r w:rsidRPr="00133374">
        <w:rPr>
          <w:b/>
          <w:szCs w:val="24"/>
        </w:rPr>
        <w:t>Tiszavasvári …</w:t>
      </w:r>
      <w:proofErr w:type="gramEnd"/>
      <w:r w:rsidRPr="00133374">
        <w:rPr>
          <w:b/>
          <w:szCs w:val="24"/>
        </w:rPr>
        <w:t>……………………….</w:t>
      </w:r>
    </w:p>
    <w:p w:rsidR="00133374" w:rsidRPr="00133374" w:rsidRDefault="00133374" w:rsidP="00133374">
      <w:pPr>
        <w:rPr>
          <w:b/>
          <w:szCs w:val="24"/>
        </w:rPr>
      </w:pP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  <w:r w:rsidRPr="00133374">
        <w:rPr>
          <w:b/>
          <w:szCs w:val="24"/>
        </w:rPr>
        <w:t>…………………………………………</w:t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  <w:t>………………………………</w:t>
      </w:r>
    </w:p>
    <w:p w:rsidR="00F76E3C" w:rsidRPr="00133374" w:rsidRDefault="00133374" w:rsidP="00F76E3C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proofErr w:type="gramStart"/>
      <w:r>
        <w:rPr>
          <w:b/>
          <w:szCs w:val="24"/>
        </w:rPr>
        <w:t>TEOI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Városi</w:t>
      </w:r>
      <w:proofErr w:type="gramEnd"/>
      <w:r>
        <w:rPr>
          <w:b/>
          <w:szCs w:val="24"/>
        </w:rPr>
        <w:t xml:space="preserve"> Kincstár</w:t>
      </w:r>
    </w:p>
    <w:p w:rsidR="00133374" w:rsidRPr="00133374" w:rsidRDefault="00133374" w:rsidP="00F76E3C">
      <w:pPr>
        <w:spacing w:line="240" w:lineRule="auto"/>
        <w:jc w:val="both"/>
        <w:rPr>
          <w:b/>
          <w:szCs w:val="24"/>
        </w:rPr>
      </w:pP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  <w:r w:rsidRPr="00133374">
        <w:rPr>
          <w:b/>
          <w:szCs w:val="24"/>
        </w:rPr>
        <w:t>…………………………………………</w:t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  <w:t>………………………………</w:t>
      </w:r>
    </w:p>
    <w:p w:rsidR="00F76E3C" w:rsidRPr="00133374" w:rsidRDefault="00133374" w:rsidP="00F76E3C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Központ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EKIK</w:t>
      </w:r>
      <w:proofErr w:type="gramEnd"/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</w:p>
    <w:p w:rsidR="00133374" w:rsidRPr="00133374" w:rsidRDefault="00133374" w:rsidP="00F76E3C">
      <w:pPr>
        <w:spacing w:line="240" w:lineRule="auto"/>
        <w:jc w:val="both"/>
        <w:rPr>
          <w:b/>
          <w:szCs w:val="24"/>
        </w:rPr>
      </w:pP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  <w:r w:rsidRPr="00133374">
        <w:rPr>
          <w:b/>
          <w:szCs w:val="24"/>
        </w:rPr>
        <w:t>…………………………………………</w:t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  <w:t>………………………………</w:t>
      </w:r>
    </w:p>
    <w:p w:rsidR="00F76E3C" w:rsidRPr="00133374" w:rsidRDefault="00133374" w:rsidP="00F76E3C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Tiszavasvári Polgármesteri </w:t>
      </w:r>
      <w:proofErr w:type="gramStart"/>
      <w:r>
        <w:rPr>
          <w:b/>
          <w:szCs w:val="24"/>
        </w:rPr>
        <w:t>Hivatal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Tiszavasvári</w:t>
      </w:r>
      <w:proofErr w:type="gramEnd"/>
      <w:r>
        <w:rPr>
          <w:b/>
          <w:szCs w:val="24"/>
        </w:rPr>
        <w:t xml:space="preserve"> Bölcsőde</w:t>
      </w: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</w:p>
    <w:p w:rsidR="00133374" w:rsidRPr="00133374" w:rsidRDefault="00133374" w:rsidP="00F76E3C">
      <w:pPr>
        <w:spacing w:line="240" w:lineRule="auto"/>
        <w:jc w:val="both"/>
        <w:rPr>
          <w:b/>
          <w:szCs w:val="24"/>
        </w:rPr>
      </w:pPr>
    </w:p>
    <w:p w:rsidR="00F76E3C" w:rsidRPr="00133374" w:rsidRDefault="00F76E3C" w:rsidP="00F76E3C">
      <w:pPr>
        <w:spacing w:line="240" w:lineRule="auto"/>
        <w:jc w:val="both"/>
        <w:rPr>
          <w:b/>
          <w:szCs w:val="24"/>
        </w:rPr>
      </w:pP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  <w:t>………………………………………..</w:t>
      </w:r>
    </w:p>
    <w:p w:rsidR="00133374" w:rsidRPr="00133374" w:rsidRDefault="00133374" w:rsidP="00F76E3C">
      <w:pPr>
        <w:spacing w:line="240" w:lineRule="auto"/>
        <w:jc w:val="both"/>
        <w:rPr>
          <w:b/>
          <w:szCs w:val="24"/>
        </w:rPr>
      </w:pP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r w:rsidRPr="00133374">
        <w:rPr>
          <w:b/>
          <w:szCs w:val="24"/>
        </w:rPr>
        <w:tab/>
      </w:r>
      <w:proofErr w:type="spellStart"/>
      <w:r w:rsidRPr="00133374">
        <w:rPr>
          <w:b/>
          <w:szCs w:val="24"/>
        </w:rPr>
        <w:t>Tiva-Szolg</w:t>
      </w:r>
      <w:proofErr w:type="spellEnd"/>
      <w:r w:rsidRPr="00133374">
        <w:rPr>
          <w:b/>
          <w:szCs w:val="24"/>
        </w:rPr>
        <w:t xml:space="preserve"> Nonprofit Kft</w:t>
      </w:r>
      <w:r>
        <w:rPr>
          <w:b/>
          <w:szCs w:val="24"/>
        </w:rPr>
        <w:t>.</w:t>
      </w:r>
    </w:p>
    <w:sectPr w:rsidR="00133374" w:rsidRPr="001333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F6" w:rsidRDefault="007A56F6" w:rsidP="00F318FC">
      <w:pPr>
        <w:spacing w:line="240" w:lineRule="auto"/>
      </w:pPr>
      <w:r>
        <w:separator/>
      </w:r>
    </w:p>
  </w:endnote>
  <w:endnote w:type="continuationSeparator" w:id="0">
    <w:p w:rsidR="007A56F6" w:rsidRDefault="007A56F6" w:rsidP="00F31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345147"/>
      <w:docPartObj>
        <w:docPartGallery w:val="Page Numbers (Bottom of Page)"/>
        <w:docPartUnique/>
      </w:docPartObj>
    </w:sdtPr>
    <w:sdtEndPr/>
    <w:sdtContent>
      <w:p w:rsidR="00F318FC" w:rsidRDefault="00F318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87">
          <w:rPr>
            <w:noProof/>
          </w:rPr>
          <w:t>8</w:t>
        </w:r>
        <w:r>
          <w:fldChar w:fldCharType="end"/>
        </w:r>
      </w:p>
    </w:sdtContent>
  </w:sdt>
  <w:p w:rsidR="00F318FC" w:rsidRDefault="00F318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F6" w:rsidRDefault="007A56F6" w:rsidP="00F318FC">
      <w:pPr>
        <w:spacing w:line="240" w:lineRule="auto"/>
      </w:pPr>
      <w:r>
        <w:separator/>
      </w:r>
    </w:p>
  </w:footnote>
  <w:footnote w:type="continuationSeparator" w:id="0">
    <w:p w:rsidR="007A56F6" w:rsidRDefault="007A56F6" w:rsidP="00F31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85E8D"/>
    <w:multiLevelType w:val="hybridMultilevel"/>
    <w:tmpl w:val="7C0AF300"/>
    <w:lvl w:ilvl="0" w:tplc="5CF45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6502"/>
    <w:multiLevelType w:val="hybridMultilevel"/>
    <w:tmpl w:val="47F61DF4"/>
    <w:lvl w:ilvl="0" w:tplc="9CB68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3204D"/>
    <w:multiLevelType w:val="hybridMultilevel"/>
    <w:tmpl w:val="5B541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13B42"/>
    <w:multiLevelType w:val="hybridMultilevel"/>
    <w:tmpl w:val="56128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B"/>
    <w:rsid w:val="00005594"/>
    <w:rsid w:val="0004158B"/>
    <w:rsid w:val="000510D8"/>
    <w:rsid w:val="00053788"/>
    <w:rsid w:val="0006254F"/>
    <w:rsid w:val="00063743"/>
    <w:rsid w:val="000720B7"/>
    <w:rsid w:val="00097E75"/>
    <w:rsid w:val="000D19D1"/>
    <w:rsid w:val="000E47E3"/>
    <w:rsid w:val="000E68BD"/>
    <w:rsid w:val="000F0171"/>
    <w:rsid w:val="0010145E"/>
    <w:rsid w:val="001073EA"/>
    <w:rsid w:val="00112EF3"/>
    <w:rsid w:val="00115048"/>
    <w:rsid w:val="001240F3"/>
    <w:rsid w:val="00130BD7"/>
    <w:rsid w:val="00133374"/>
    <w:rsid w:val="00136BBD"/>
    <w:rsid w:val="0014221A"/>
    <w:rsid w:val="001436B7"/>
    <w:rsid w:val="00153906"/>
    <w:rsid w:val="001804F9"/>
    <w:rsid w:val="00180637"/>
    <w:rsid w:val="00180E8B"/>
    <w:rsid w:val="00186154"/>
    <w:rsid w:val="00190C43"/>
    <w:rsid w:val="00192956"/>
    <w:rsid w:val="00195757"/>
    <w:rsid w:val="00195DDF"/>
    <w:rsid w:val="00197225"/>
    <w:rsid w:val="001B2AA5"/>
    <w:rsid w:val="001B6FD4"/>
    <w:rsid w:val="001C3773"/>
    <w:rsid w:val="001C79BE"/>
    <w:rsid w:val="001E3156"/>
    <w:rsid w:val="001E632E"/>
    <w:rsid w:val="001F7FC5"/>
    <w:rsid w:val="00217482"/>
    <w:rsid w:val="0022626C"/>
    <w:rsid w:val="002303AE"/>
    <w:rsid w:val="00231748"/>
    <w:rsid w:val="00232C07"/>
    <w:rsid w:val="002447EF"/>
    <w:rsid w:val="002528BF"/>
    <w:rsid w:val="0025645E"/>
    <w:rsid w:val="00272F33"/>
    <w:rsid w:val="00287722"/>
    <w:rsid w:val="002924E7"/>
    <w:rsid w:val="00292ECC"/>
    <w:rsid w:val="0029422C"/>
    <w:rsid w:val="00297E19"/>
    <w:rsid w:val="002A1B11"/>
    <w:rsid w:val="002A1FE3"/>
    <w:rsid w:val="002C2667"/>
    <w:rsid w:val="002E3492"/>
    <w:rsid w:val="002F299C"/>
    <w:rsid w:val="002F6F3A"/>
    <w:rsid w:val="00341364"/>
    <w:rsid w:val="00370DB6"/>
    <w:rsid w:val="00375E95"/>
    <w:rsid w:val="00376F3B"/>
    <w:rsid w:val="003968E4"/>
    <w:rsid w:val="003A790F"/>
    <w:rsid w:val="003B1BBB"/>
    <w:rsid w:val="003B2551"/>
    <w:rsid w:val="003B4088"/>
    <w:rsid w:val="003B61ED"/>
    <w:rsid w:val="003C0522"/>
    <w:rsid w:val="003C5E1E"/>
    <w:rsid w:val="003D1497"/>
    <w:rsid w:val="003F2FBF"/>
    <w:rsid w:val="00405FF1"/>
    <w:rsid w:val="004072C1"/>
    <w:rsid w:val="00414534"/>
    <w:rsid w:val="0041495E"/>
    <w:rsid w:val="0044439F"/>
    <w:rsid w:val="00445D35"/>
    <w:rsid w:val="00445D64"/>
    <w:rsid w:val="00462730"/>
    <w:rsid w:val="00472C3B"/>
    <w:rsid w:val="00497BC1"/>
    <w:rsid w:val="004B2FBA"/>
    <w:rsid w:val="004B5EF6"/>
    <w:rsid w:val="004D1B40"/>
    <w:rsid w:val="004D5677"/>
    <w:rsid w:val="004E1AE2"/>
    <w:rsid w:val="004E7041"/>
    <w:rsid w:val="004F2A80"/>
    <w:rsid w:val="0050487E"/>
    <w:rsid w:val="00506A68"/>
    <w:rsid w:val="00511FA0"/>
    <w:rsid w:val="00543610"/>
    <w:rsid w:val="005544B4"/>
    <w:rsid w:val="00555187"/>
    <w:rsid w:val="0057728E"/>
    <w:rsid w:val="00580FD5"/>
    <w:rsid w:val="005A14FF"/>
    <w:rsid w:val="005B23FB"/>
    <w:rsid w:val="005B76E7"/>
    <w:rsid w:val="005C4509"/>
    <w:rsid w:val="005D0B1D"/>
    <w:rsid w:val="005D77F5"/>
    <w:rsid w:val="005E4C64"/>
    <w:rsid w:val="005F0619"/>
    <w:rsid w:val="0060177D"/>
    <w:rsid w:val="00606D68"/>
    <w:rsid w:val="0062405B"/>
    <w:rsid w:val="00642620"/>
    <w:rsid w:val="00645650"/>
    <w:rsid w:val="00650156"/>
    <w:rsid w:val="00662B36"/>
    <w:rsid w:val="006734C0"/>
    <w:rsid w:val="006919BF"/>
    <w:rsid w:val="006925CE"/>
    <w:rsid w:val="006A5D11"/>
    <w:rsid w:val="006B0819"/>
    <w:rsid w:val="006D754E"/>
    <w:rsid w:val="006E40F9"/>
    <w:rsid w:val="007041E5"/>
    <w:rsid w:val="00705C74"/>
    <w:rsid w:val="0071032B"/>
    <w:rsid w:val="00773FE1"/>
    <w:rsid w:val="007839AF"/>
    <w:rsid w:val="007859C4"/>
    <w:rsid w:val="007931DA"/>
    <w:rsid w:val="007A56F6"/>
    <w:rsid w:val="007B7707"/>
    <w:rsid w:val="007C743D"/>
    <w:rsid w:val="007D467B"/>
    <w:rsid w:val="007D7607"/>
    <w:rsid w:val="007E0BD4"/>
    <w:rsid w:val="007F0187"/>
    <w:rsid w:val="00826079"/>
    <w:rsid w:val="00830A58"/>
    <w:rsid w:val="00837AEA"/>
    <w:rsid w:val="00861C1B"/>
    <w:rsid w:val="0086298C"/>
    <w:rsid w:val="008667E9"/>
    <w:rsid w:val="00866ECB"/>
    <w:rsid w:val="008757BB"/>
    <w:rsid w:val="00895D7A"/>
    <w:rsid w:val="008A01CC"/>
    <w:rsid w:val="008A672A"/>
    <w:rsid w:val="008A761C"/>
    <w:rsid w:val="008B115C"/>
    <w:rsid w:val="008B31FD"/>
    <w:rsid w:val="008B58A8"/>
    <w:rsid w:val="00912E67"/>
    <w:rsid w:val="00946BA3"/>
    <w:rsid w:val="00953E6B"/>
    <w:rsid w:val="00962A05"/>
    <w:rsid w:val="00977D7A"/>
    <w:rsid w:val="009D2181"/>
    <w:rsid w:val="009D6E07"/>
    <w:rsid w:val="00A218BB"/>
    <w:rsid w:val="00A22841"/>
    <w:rsid w:val="00A3300A"/>
    <w:rsid w:val="00A34687"/>
    <w:rsid w:val="00A40CC9"/>
    <w:rsid w:val="00A410DE"/>
    <w:rsid w:val="00A41D80"/>
    <w:rsid w:val="00A43B7D"/>
    <w:rsid w:val="00A52E96"/>
    <w:rsid w:val="00A6619A"/>
    <w:rsid w:val="00A700D5"/>
    <w:rsid w:val="00A80EBB"/>
    <w:rsid w:val="00A97E60"/>
    <w:rsid w:val="00AA013B"/>
    <w:rsid w:val="00AA397A"/>
    <w:rsid w:val="00AA6E12"/>
    <w:rsid w:val="00AC4846"/>
    <w:rsid w:val="00AC6F82"/>
    <w:rsid w:val="00AC7800"/>
    <w:rsid w:val="00AD7C67"/>
    <w:rsid w:val="00AE751D"/>
    <w:rsid w:val="00AE7BB2"/>
    <w:rsid w:val="00AF53B4"/>
    <w:rsid w:val="00B015AE"/>
    <w:rsid w:val="00B07BF4"/>
    <w:rsid w:val="00B1118B"/>
    <w:rsid w:val="00B2450A"/>
    <w:rsid w:val="00B26895"/>
    <w:rsid w:val="00B318CB"/>
    <w:rsid w:val="00B52702"/>
    <w:rsid w:val="00B75F21"/>
    <w:rsid w:val="00B8386F"/>
    <w:rsid w:val="00B92DBE"/>
    <w:rsid w:val="00BA1836"/>
    <w:rsid w:val="00BB7F7A"/>
    <w:rsid w:val="00BD2A97"/>
    <w:rsid w:val="00BD48FE"/>
    <w:rsid w:val="00BE0DD8"/>
    <w:rsid w:val="00C15A01"/>
    <w:rsid w:val="00C2097F"/>
    <w:rsid w:val="00C32E69"/>
    <w:rsid w:val="00C40C11"/>
    <w:rsid w:val="00C42095"/>
    <w:rsid w:val="00C43120"/>
    <w:rsid w:val="00C440EF"/>
    <w:rsid w:val="00C47CDC"/>
    <w:rsid w:val="00C54C56"/>
    <w:rsid w:val="00C6570B"/>
    <w:rsid w:val="00CA5352"/>
    <w:rsid w:val="00CB5DB0"/>
    <w:rsid w:val="00CC3366"/>
    <w:rsid w:val="00CC4C64"/>
    <w:rsid w:val="00CD67EC"/>
    <w:rsid w:val="00CE595B"/>
    <w:rsid w:val="00D00336"/>
    <w:rsid w:val="00D048A1"/>
    <w:rsid w:val="00D0624F"/>
    <w:rsid w:val="00D14E05"/>
    <w:rsid w:val="00D21840"/>
    <w:rsid w:val="00D3577B"/>
    <w:rsid w:val="00D4521F"/>
    <w:rsid w:val="00D602CE"/>
    <w:rsid w:val="00D66BF2"/>
    <w:rsid w:val="00D778C1"/>
    <w:rsid w:val="00D86FD8"/>
    <w:rsid w:val="00D97ED1"/>
    <w:rsid w:val="00DA00BC"/>
    <w:rsid w:val="00DA200E"/>
    <w:rsid w:val="00DA426C"/>
    <w:rsid w:val="00DA5831"/>
    <w:rsid w:val="00DB03DC"/>
    <w:rsid w:val="00DF5968"/>
    <w:rsid w:val="00E10F66"/>
    <w:rsid w:val="00E25B10"/>
    <w:rsid w:val="00E25CF5"/>
    <w:rsid w:val="00E268AB"/>
    <w:rsid w:val="00E36D10"/>
    <w:rsid w:val="00E376BE"/>
    <w:rsid w:val="00E4590B"/>
    <w:rsid w:val="00E67637"/>
    <w:rsid w:val="00E677D2"/>
    <w:rsid w:val="00E7138B"/>
    <w:rsid w:val="00E875C4"/>
    <w:rsid w:val="00E875D4"/>
    <w:rsid w:val="00EC22B4"/>
    <w:rsid w:val="00ED1443"/>
    <w:rsid w:val="00ED6B19"/>
    <w:rsid w:val="00EE31BF"/>
    <w:rsid w:val="00EE4518"/>
    <w:rsid w:val="00EE4BF7"/>
    <w:rsid w:val="00F0454B"/>
    <w:rsid w:val="00F121CF"/>
    <w:rsid w:val="00F156C8"/>
    <w:rsid w:val="00F318FC"/>
    <w:rsid w:val="00F37E95"/>
    <w:rsid w:val="00F50277"/>
    <w:rsid w:val="00F63A29"/>
    <w:rsid w:val="00F7280C"/>
    <w:rsid w:val="00F76E3C"/>
    <w:rsid w:val="00F96471"/>
    <w:rsid w:val="00FA087E"/>
    <w:rsid w:val="00FB2393"/>
    <w:rsid w:val="00FB48C2"/>
    <w:rsid w:val="00FC2E20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F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B6FD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B6F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B6FD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2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E20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7E0BD4"/>
    <w:rPr>
      <w:b/>
      <w:bCs/>
    </w:rPr>
  </w:style>
  <w:style w:type="paragraph" w:styleId="Cm">
    <w:name w:val="Title"/>
    <w:basedOn w:val="Norml"/>
    <w:link w:val="CmChar"/>
    <w:qFormat/>
    <w:rsid w:val="00192956"/>
    <w:pPr>
      <w:jc w:val="center"/>
    </w:pPr>
    <w:rPr>
      <w:b/>
      <w:color w:val="000000"/>
    </w:rPr>
  </w:style>
  <w:style w:type="character" w:customStyle="1" w:styleId="CmChar">
    <w:name w:val="Cím Char"/>
    <w:basedOn w:val="Bekezdsalapbettpusa"/>
    <w:link w:val="Cm"/>
    <w:rsid w:val="00192956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18F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18F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18F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18F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F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B6FD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B6F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1B6FD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2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E20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7E0BD4"/>
    <w:rPr>
      <w:b/>
      <w:bCs/>
    </w:rPr>
  </w:style>
  <w:style w:type="paragraph" w:styleId="Cm">
    <w:name w:val="Title"/>
    <w:basedOn w:val="Norml"/>
    <w:link w:val="CmChar"/>
    <w:qFormat/>
    <w:rsid w:val="00192956"/>
    <w:pPr>
      <w:jc w:val="center"/>
    </w:pPr>
    <w:rPr>
      <w:b/>
      <w:color w:val="000000"/>
    </w:rPr>
  </w:style>
  <w:style w:type="character" w:customStyle="1" w:styleId="CmChar">
    <w:name w:val="Cím Char"/>
    <w:basedOn w:val="Bekezdsalapbettpusa"/>
    <w:link w:val="Cm"/>
    <w:rsid w:val="00192956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18F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18F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18F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18F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2496</Words>
  <Characters>17227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Ildikó</dc:creator>
  <cp:lastModifiedBy>dr. Legeza Tímea</cp:lastModifiedBy>
  <cp:revision>10</cp:revision>
  <cp:lastPrinted>2021-01-15T09:28:00Z</cp:lastPrinted>
  <dcterms:created xsi:type="dcterms:W3CDTF">2021-02-22T14:44:00Z</dcterms:created>
  <dcterms:modified xsi:type="dcterms:W3CDTF">2021-02-25T13:22:00Z</dcterms:modified>
</cp:coreProperties>
</file>