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B8" w:rsidRPr="00A6299E" w:rsidRDefault="00EB2EB8" w:rsidP="00EB2EB8">
      <w:pPr>
        <w:spacing w:after="0" w:line="240" w:lineRule="auto"/>
        <w:jc w:val="center"/>
        <w:rPr>
          <w:rFonts w:ascii="Times New Roman" w:eastAsia="Times New Roman" w:hAnsi="Times New Roman" w:cs="Times New Roman"/>
          <w:b/>
          <w:caps/>
          <w:sz w:val="40"/>
          <w:szCs w:val="40"/>
          <w:lang w:eastAsia="hu-HU"/>
        </w:rPr>
      </w:pPr>
      <w:r w:rsidRPr="00A6299E">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EB2EB8" w:rsidRPr="000539EB" w:rsidRDefault="00EB2EB8" w:rsidP="00EB2EB8">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rsidR="00EB2EB8" w:rsidRPr="000539EB" w:rsidRDefault="00EB2EB8" w:rsidP="00EB2EB8">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8" w:history="1">
        <w:r w:rsidRPr="000539EB">
          <w:rPr>
            <w:rFonts w:ascii="Times New Roman" w:eastAsia="Times New Roman" w:hAnsi="Times New Roman" w:cs="Times New Roman"/>
            <w:color w:val="0000FF"/>
            <w:sz w:val="24"/>
            <w:szCs w:val="24"/>
            <w:u w:val="single"/>
            <w:lang w:val="en-US" w:eastAsia="hu-HU"/>
          </w:rPr>
          <w:t>tvonkph@tiszavasvari.hu</w:t>
        </w:r>
      </w:hyperlink>
    </w:p>
    <w:p w:rsidR="00EB2EB8" w:rsidRPr="000539EB" w:rsidRDefault="00EB2EB8" w:rsidP="00EB2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TPH/</w:t>
      </w:r>
      <w:r w:rsidR="00E858DA">
        <w:rPr>
          <w:rFonts w:ascii="Times New Roman" w:hAnsi="Times New Roman" w:cs="Times New Roman"/>
          <w:sz w:val="24"/>
          <w:szCs w:val="24"/>
        </w:rPr>
        <w:t>126-</w:t>
      </w:r>
      <w:r w:rsidR="00224577">
        <w:rPr>
          <w:rFonts w:ascii="Times New Roman" w:hAnsi="Times New Roman" w:cs="Times New Roman"/>
          <w:sz w:val="24"/>
          <w:szCs w:val="24"/>
        </w:rPr>
        <w:t>8</w:t>
      </w:r>
      <w:bookmarkStart w:id="0" w:name="_GoBack"/>
      <w:bookmarkEnd w:id="0"/>
      <w:r>
        <w:rPr>
          <w:rFonts w:ascii="Times New Roman" w:hAnsi="Times New Roman" w:cs="Times New Roman"/>
          <w:sz w:val="24"/>
          <w:szCs w:val="24"/>
        </w:rPr>
        <w:t>/2021</w:t>
      </w:r>
      <w:r w:rsidRPr="000539EB">
        <w:rPr>
          <w:rFonts w:ascii="Times New Roman" w:hAnsi="Times New Roman" w:cs="Times New Roman"/>
          <w:sz w:val="24"/>
          <w:szCs w:val="24"/>
        </w:rPr>
        <w:t>.</w:t>
      </w:r>
    </w:p>
    <w:p w:rsidR="00EB2EB8" w:rsidRPr="000539EB" w:rsidRDefault="00EB2EB8" w:rsidP="00EB2EB8">
      <w:pPr>
        <w:spacing w:after="0" w:line="240" w:lineRule="auto"/>
        <w:jc w:val="center"/>
        <w:rPr>
          <w:rFonts w:ascii="Times New Roman" w:hAnsi="Times New Roman" w:cs="Times New Roman"/>
          <w:b/>
          <w:sz w:val="24"/>
          <w:szCs w:val="24"/>
        </w:rPr>
      </w:pPr>
    </w:p>
    <w:p w:rsidR="00EB2EB8" w:rsidRPr="000539EB" w:rsidRDefault="00695388" w:rsidP="00EB2E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73</w:t>
      </w:r>
      <w:r w:rsidR="00EB2EB8">
        <w:rPr>
          <w:rFonts w:ascii="Times New Roman" w:hAnsi="Times New Roman" w:cs="Times New Roman"/>
          <w:b/>
          <w:sz w:val="24"/>
          <w:szCs w:val="24"/>
        </w:rPr>
        <w:t>/2021.</w:t>
      </w:r>
      <w:r w:rsidR="00EB2EB8" w:rsidRPr="000539EB">
        <w:rPr>
          <w:rFonts w:ascii="Times New Roman" w:hAnsi="Times New Roman" w:cs="Times New Roman"/>
          <w:b/>
          <w:sz w:val="24"/>
          <w:szCs w:val="24"/>
        </w:rPr>
        <w:t xml:space="preserve"> </w:t>
      </w:r>
    </w:p>
    <w:p w:rsidR="00EB2EB8" w:rsidRPr="000539EB" w:rsidRDefault="00EB2EB8" w:rsidP="00EB2EB8">
      <w:pPr>
        <w:spacing w:after="0" w:line="240" w:lineRule="auto"/>
        <w:jc w:val="center"/>
        <w:rPr>
          <w:rFonts w:ascii="Times New Roman" w:hAnsi="Times New Roman" w:cs="Times New Roman"/>
          <w:b/>
          <w:sz w:val="24"/>
          <w:szCs w:val="24"/>
        </w:rPr>
      </w:pPr>
    </w:p>
    <w:p w:rsidR="00EB2EB8" w:rsidRPr="000539EB" w:rsidRDefault="00EB2EB8" w:rsidP="00EB2EB8">
      <w:p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rsidR="00EB2EB8" w:rsidRPr="000539EB" w:rsidRDefault="00EB2EB8" w:rsidP="00EB2EB8">
      <w:pPr>
        <w:pStyle w:val="Listaszerbekezds"/>
        <w:numPr>
          <w:ilvl w:val="0"/>
          <w:numId w:val="1"/>
        </w:num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 xml:space="preserve">veszélyhelyzetben átruházott hatáskörben meghozott döntésről </w:t>
      </w:r>
      <w:r w:rsidRPr="000539EB">
        <w:rPr>
          <w:rFonts w:ascii="Times New Roman" w:hAnsi="Times New Roman" w:cs="Times New Roman"/>
          <w:sz w:val="24"/>
          <w:szCs w:val="24"/>
        </w:rPr>
        <w:t xml:space="preserve">- </w:t>
      </w:r>
    </w:p>
    <w:p w:rsidR="00EB2EB8" w:rsidRPr="000539EB" w:rsidRDefault="00EB2EB8" w:rsidP="00EB2EB8">
      <w:pPr>
        <w:spacing w:after="0" w:line="240" w:lineRule="auto"/>
        <w:jc w:val="center"/>
        <w:rPr>
          <w:rFonts w:ascii="Times New Roman" w:hAnsi="Times New Roman" w:cs="Times New Roman"/>
          <w:b/>
          <w:sz w:val="24"/>
          <w:szCs w:val="24"/>
        </w:rPr>
      </w:pPr>
    </w:p>
    <w:p w:rsidR="00EB2EB8" w:rsidRPr="000539EB" w:rsidRDefault="00EB2EB8" w:rsidP="00EB2E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Tájékoztató a 2021</w:t>
      </w:r>
      <w:r w:rsidRPr="000539EB">
        <w:rPr>
          <w:rFonts w:ascii="Times New Roman" w:hAnsi="Times New Roman" w:cs="Times New Roman"/>
          <w:b/>
          <w:sz w:val="24"/>
          <w:szCs w:val="24"/>
        </w:rPr>
        <w:t>. évi közfoglalkoztatási programokról</w:t>
      </w:r>
    </w:p>
    <w:p w:rsidR="00EB2EB8" w:rsidRPr="000539EB" w:rsidRDefault="00EB2EB8" w:rsidP="00EB2EB8">
      <w:pPr>
        <w:spacing w:after="0" w:line="240" w:lineRule="auto"/>
        <w:jc w:val="center"/>
        <w:rPr>
          <w:rFonts w:ascii="Times New Roman" w:hAnsi="Times New Roman" w:cs="Times New Roman"/>
          <w:b/>
          <w:sz w:val="24"/>
          <w:szCs w:val="24"/>
        </w:rPr>
      </w:pPr>
    </w:p>
    <w:p w:rsidR="00EB2EB8" w:rsidRPr="000539EB" w:rsidRDefault="00EB2EB8" w:rsidP="00EB2EB8">
      <w:pPr>
        <w:spacing w:after="0" w:line="240" w:lineRule="auto"/>
        <w:jc w:val="center"/>
        <w:rPr>
          <w:rFonts w:ascii="Times New Roman" w:hAnsi="Times New Roman" w:cs="Times New Roman"/>
          <w:sz w:val="24"/>
          <w:szCs w:val="24"/>
        </w:rPr>
      </w:pPr>
    </w:p>
    <w:p w:rsidR="00EB2EB8" w:rsidRPr="000539EB" w:rsidRDefault="00EB2EB8" w:rsidP="00EB2EB8">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w:t>
      </w:r>
      <w:r>
        <w:rPr>
          <w:rFonts w:ascii="Times New Roman" w:hAnsi="Times New Roman" w:cs="Times New Roman"/>
          <w:b/>
          <w:sz w:val="24"/>
          <w:szCs w:val="24"/>
        </w:rPr>
        <w:t xml:space="preserve">átruházott hatáskörben eljárva </w:t>
      </w:r>
      <w:r w:rsidRPr="000539EB">
        <w:rPr>
          <w:rFonts w:ascii="Times New Roman" w:hAnsi="Times New Roman" w:cs="Times New Roman"/>
          <w:sz w:val="24"/>
          <w:szCs w:val="24"/>
        </w:rPr>
        <w:t xml:space="preserve">az alábbi határozatot hozom: </w:t>
      </w:r>
    </w:p>
    <w:p w:rsidR="00EB2EB8" w:rsidRPr="000539EB" w:rsidRDefault="00EB2EB8" w:rsidP="00EB2EB8">
      <w:pPr>
        <w:spacing w:after="0" w:line="240" w:lineRule="auto"/>
        <w:jc w:val="both"/>
        <w:rPr>
          <w:rFonts w:ascii="Times New Roman" w:hAnsi="Times New Roman" w:cs="Times New Roman"/>
          <w:sz w:val="24"/>
          <w:szCs w:val="24"/>
        </w:rPr>
      </w:pPr>
    </w:p>
    <w:p w:rsidR="00EB2EB8" w:rsidRDefault="00EB2EB8" w:rsidP="00EB2EB8">
      <w:pPr>
        <w:spacing w:after="0" w:line="240" w:lineRule="auto"/>
        <w:jc w:val="both"/>
        <w:rPr>
          <w:rFonts w:ascii="Times New Roman" w:hAnsi="Times New Roman" w:cs="Times New Roman"/>
          <w:b/>
          <w:bCs/>
          <w:sz w:val="24"/>
          <w:szCs w:val="24"/>
        </w:rPr>
      </w:pPr>
      <w:r w:rsidRPr="000539EB">
        <w:rPr>
          <w:rFonts w:ascii="Times New Roman" w:hAnsi="Times New Roman" w:cs="Times New Roman"/>
          <w:bCs/>
          <w:sz w:val="24"/>
          <w:szCs w:val="24"/>
        </w:rPr>
        <w:t xml:space="preserve">Elfogadom </w:t>
      </w:r>
      <w:r>
        <w:rPr>
          <w:rFonts w:ascii="Times New Roman" w:hAnsi="Times New Roman" w:cs="Times New Roman"/>
          <w:b/>
          <w:bCs/>
          <w:sz w:val="24"/>
          <w:szCs w:val="24"/>
        </w:rPr>
        <w:t>az alábbi</w:t>
      </w:r>
      <w:r w:rsidRPr="000539EB">
        <w:rPr>
          <w:rFonts w:ascii="Times New Roman" w:hAnsi="Times New Roman" w:cs="Times New Roman"/>
          <w:b/>
          <w:bCs/>
          <w:sz w:val="24"/>
          <w:szCs w:val="24"/>
        </w:rPr>
        <w:t xml:space="preserve"> </w:t>
      </w:r>
      <w:r>
        <w:rPr>
          <w:rFonts w:ascii="Times New Roman" w:hAnsi="Times New Roman" w:cs="Times New Roman"/>
          <w:b/>
          <w:bCs/>
          <w:sz w:val="24"/>
          <w:szCs w:val="24"/>
        </w:rPr>
        <w:t>2021</w:t>
      </w:r>
      <w:r w:rsidRPr="000539EB">
        <w:rPr>
          <w:rFonts w:ascii="Times New Roman" w:hAnsi="Times New Roman" w:cs="Times New Roman"/>
          <w:b/>
          <w:bCs/>
          <w:sz w:val="24"/>
          <w:szCs w:val="24"/>
        </w:rPr>
        <w:t>. évi</w:t>
      </w:r>
      <w:r>
        <w:rPr>
          <w:rFonts w:ascii="Times New Roman" w:hAnsi="Times New Roman" w:cs="Times New Roman"/>
          <w:b/>
          <w:bCs/>
          <w:sz w:val="24"/>
          <w:szCs w:val="24"/>
        </w:rPr>
        <w:t xml:space="preserve"> közfoglalkoztatási programokat:</w:t>
      </w:r>
    </w:p>
    <w:p w:rsidR="00CA0EF5" w:rsidRDefault="00CA0EF5" w:rsidP="00EB2EB8">
      <w:pPr>
        <w:spacing w:after="0" w:line="240" w:lineRule="auto"/>
        <w:jc w:val="both"/>
        <w:rPr>
          <w:rFonts w:ascii="Times New Roman" w:hAnsi="Times New Roman" w:cs="Times New Roman"/>
          <w:b/>
          <w:bCs/>
          <w:sz w:val="24"/>
          <w:szCs w:val="24"/>
        </w:rPr>
      </w:pPr>
    </w:p>
    <w:p w:rsidR="00CA0EF5" w:rsidRPr="00CA0EF5" w:rsidRDefault="00CA0EF5" w:rsidP="00CA0EF5">
      <w:pPr>
        <w:pStyle w:val="Listaszerbekezds"/>
        <w:numPr>
          <w:ilvl w:val="0"/>
          <w:numId w:val="2"/>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Szociális programelem:</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Program időtartama: 2021.03.01.-2022.02.28.</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Összes támogatás: 188.739.249 Ft</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Beruházási és dologi támogatás: 44.354.913 Ft</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A </w:t>
      </w:r>
      <w:proofErr w:type="spellStart"/>
      <w:r w:rsidRPr="00CA0EF5">
        <w:rPr>
          <w:rFonts w:ascii="Times New Roman" w:hAnsi="Times New Roman" w:cs="Times New Roman"/>
          <w:sz w:val="24"/>
          <w:szCs w:val="24"/>
        </w:rPr>
        <w:t>foglalkoztatotti</w:t>
      </w:r>
      <w:proofErr w:type="spellEnd"/>
      <w:r w:rsidRPr="00CA0EF5">
        <w:rPr>
          <w:rFonts w:ascii="Times New Roman" w:hAnsi="Times New Roman" w:cs="Times New Roman"/>
          <w:sz w:val="24"/>
          <w:szCs w:val="24"/>
        </w:rPr>
        <w:t xml:space="preserve"> létszám 127 fő. </w:t>
      </w:r>
    </w:p>
    <w:p w:rsidR="00CA0EF5" w:rsidRPr="00CA0EF5" w:rsidRDefault="00CA0EF5" w:rsidP="00CA0EF5">
      <w:pPr>
        <w:spacing w:after="0" w:line="240" w:lineRule="auto"/>
        <w:jc w:val="both"/>
        <w:rPr>
          <w:rFonts w:ascii="Times New Roman" w:hAnsi="Times New Roman" w:cs="Times New Roman"/>
          <w:sz w:val="24"/>
          <w:szCs w:val="24"/>
        </w:rPr>
      </w:pPr>
    </w:p>
    <w:p w:rsidR="00CA0EF5" w:rsidRDefault="00CA0EF5" w:rsidP="00CA0EF5">
      <w:pPr>
        <w:pStyle w:val="Listaszerbekezds"/>
        <w:numPr>
          <w:ilvl w:val="0"/>
          <w:numId w:val="2"/>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Helyi sajátosságokra épülő programelem:</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Program időtartama: 2021.03.01.-2022.02.28.</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Összes támogatás: </w:t>
      </w:r>
      <w:r>
        <w:rPr>
          <w:rFonts w:ascii="Times New Roman" w:hAnsi="Times New Roman" w:cs="Times New Roman"/>
          <w:sz w:val="24"/>
          <w:szCs w:val="24"/>
        </w:rPr>
        <w:t>46.499.309</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Beruházási és dologi támogatás: </w:t>
      </w:r>
      <w:r>
        <w:rPr>
          <w:rFonts w:ascii="Times New Roman" w:hAnsi="Times New Roman" w:cs="Times New Roman"/>
          <w:sz w:val="24"/>
          <w:szCs w:val="24"/>
        </w:rPr>
        <w:t>14.072.465</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foglalkoztatotti</w:t>
      </w:r>
      <w:proofErr w:type="spellEnd"/>
      <w:r>
        <w:rPr>
          <w:rFonts w:ascii="Times New Roman" w:hAnsi="Times New Roman" w:cs="Times New Roman"/>
          <w:sz w:val="24"/>
          <w:szCs w:val="24"/>
        </w:rPr>
        <w:t xml:space="preserve"> létszám 29</w:t>
      </w:r>
      <w:r w:rsidRPr="00CA0EF5">
        <w:rPr>
          <w:rFonts w:ascii="Times New Roman" w:hAnsi="Times New Roman" w:cs="Times New Roman"/>
          <w:sz w:val="24"/>
          <w:szCs w:val="24"/>
        </w:rPr>
        <w:t xml:space="preserve"> fő. </w:t>
      </w:r>
    </w:p>
    <w:p w:rsidR="00CA0EF5" w:rsidRPr="00CA0EF5" w:rsidRDefault="00CA0EF5" w:rsidP="00CA0EF5">
      <w:pPr>
        <w:spacing w:after="0" w:line="240" w:lineRule="auto"/>
        <w:jc w:val="both"/>
        <w:rPr>
          <w:rFonts w:ascii="Times New Roman" w:hAnsi="Times New Roman" w:cs="Times New Roman"/>
          <w:sz w:val="24"/>
          <w:szCs w:val="24"/>
        </w:rPr>
      </w:pPr>
    </w:p>
    <w:p w:rsidR="00CA0EF5" w:rsidRPr="00CA0EF5" w:rsidRDefault="00CA0EF5" w:rsidP="00CA0EF5">
      <w:pPr>
        <w:pStyle w:val="Listaszerbekezds"/>
        <w:numPr>
          <w:ilvl w:val="0"/>
          <w:numId w:val="2"/>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Mezőgazdasági programelem:</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Program időtartama: 2021.03.01.-2022.02.28.</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Összes támogatás: </w:t>
      </w:r>
      <w:r>
        <w:rPr>
          <w:rFonts w:ascii="Times New Roman" w:hAnsi="Times New Roman" w:cs="Times New Roman"/>
          <w:sz w:val="24"/>
          <w:szCs w:val="24"/>
        </w:rPr>
        <w:t>63.443.462</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Beruházási és dologi támogatás: </w:t>
      </w:r>
      <w:r>
        <w:rPr>
          <w:rFonts w:ascii="Times New Roman" w:hAnsi="Times New Roman" w:cs="Times New Roman"/>
          <w:sz w:val="24"/>
          <w:szCs w:val="24"/>
        </w:rPr>
        <w:t>19.679.774</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foglalkoztatotti</w:t>
      </w:r>
      <w:proofErr w:type="spellEnd"/>
      <w:r>
        <w:rPr>
          <w:rFonts w:ascii="Times New Roman" w:hAnsi="Times New Roman" w:cs="Times New Roman"/>
          <w:sz w:val="24"/>
          <w:szCs w:val="24"/>
        </w:rPr>
        <w:t xml:space="preserve"> létszám 38</w:t>
      </w:r>
      <w:r w:rsidRPr="00CA0EF5">
        <w:rPr>
          <w:rFonts w:ascii="Times New Roman" w:hAnsi="Times New Roman" w:cs="Times New Roman"/>
          <w:sz w:val="24"/>
          <w:szCs w:val="24"/>
        </w:rPr>
        <w:t xml:space="preserve"> fő. </w:t>
      </w:r>
    </w:p>
    <w:p w:rsidR="00CA0EF5" w:rsidRPr="00CA0EF5" w:rsidRDefault="00CA0EF5" w:rsidP="00CA0EF5">
      <w:pPr>
        <w:spacing w:after="0" w:line="240" w:lineRule="auto"/>
        <w:jc w:val="both"/>
        <w:rPr>
          <w:rFonts w:ascii="Times New Roman" w:hAnsi="Times New Roman" w:cs="Times New Roman"/>
          <w:sz w:val="24"/>
          <w:szCs w:val="24"/>
        </w:rPr>
      </w:pPr>
    </w:p>
    <w:p w:rsidR="00CA0EF5" w:rsidRPr="00CA0EF5" w:rsidRDefault="00CA0EF5" w:rsidP="00CA0EF5">
      <w:pPr>
        <w:pStyle w:val="Listaszerbekezds"/>
        <w:numPr>
          <w:ilvl w:val="0"/>
          <w:numId w:val="2"/>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Hosszabb időtartamú közfoglalkoztatás:</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A Tiszavasvári Városi Önkormányzatnál és a hozzá tartozó intézményekben kisegítő feladatok ellátása.</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Az intézmények feladatellátásának segítése, hatékonyabb, gazdaságosabb feladatellátása.</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Tiszta és rendezett környezet kialakítása, fenntartása a város területén.</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A </w:t>
      </w:r>
      <w:proofErr w:type="spellStart"/>
      <w:r w:rsidRPr="00CA0EF5">
        <w:rPr>
          <w:rFonts w:ascii="Times New Roman" w:hAnsi="Times New Roman" w:cs="Times New Roman"/>
          <w:sz w:val="24"/>
          <w:szCs w:val="24"/>
        </w:rPr>
        <w:t>foglalkoztatotti</w:t>
      </w:r>
      <w:proofErr w:type="spellEnd"/>
      <w:r w:rsidRPr="00CA0EF5">
        <w:rPr>
          <w:rFonts w:ascii="Times New Roman" w:hAnsi="Times New Roman" w:cs="Times New Roman"/>
          <w:sz w:val="24"/>
          <w:szCs w:val="24"/>
        </w:rPr>
        <w:t xml:space="preserve"> létszám: 185 fő.”</w:t>
      </w:r>
    </w:p>
    <w:p w:rsidR="00EB2EB8" w:rsidRPr="000539EB" w:rsidRDefault="00EB2EB8" w:rsidP="00EB2EB8">
      <w:pPr>
        <w:spacing w:after="0" w:line="240" w:lineRule="auto"/>
        <w:jc w:val="both"/>
        <w:rPr>
          <w:rFonts w:ascii="Times New Roman" w:hAnsi="Times New Roman" w:cs="Times New Roman"/>
          <w:b/>
          <w:bCs/>
          <w:sz w:val="24"/>
          <w:szCs w:val="24"/>
        </w:rPr>
      </w:pPr>
    </w:p>
    <w:p w:rsidR="00EB2EB8" w:rsidRPr="000539EB" w:rsidRDefault="00EB2EB8" w:rsidP="00EB2EB8">
      <w:pPr>
        <w:spacing w:after="0" w:line="240" w:lineRule="auto"/>
        <w:jc w:val="both"/>
        <w:rPr>
          <w:rFonts w:ascii="Times New Roman" w:hAnsi="Times New Roman" w:cs="Times New Roman"/>
          <w:bCs/>
          <w:sz w:val="24"/>
          <w:szCs w:val="24"/>
        </w:rPr>
      </w:pPr>
      <w:r w:rsidRPr="000539EB">
        <w:rPr>
          <w:rFonts w:ascii="Times New Roman" w:hAnsi="Times New Roman" w:cs="Times New Roman"/>
          <w:bCs/>
          <w:sz w:val="24"/>
          <w:szCs w:val="24"/>
        </w:rPr>
        <w:t xml:space="preserve">A határozatot haladéktalanul továbbítom a </w:t>
      </w:r>
      <w:proofErr w:type="spellStart"/>
      <w:r w:rsidRPr="000539EB">
        <w:rPr>
          <w:rFonts w:ascii="Times New Roman" w:hAnsi="Times New Roman" w:cs="Times New Roman"/>
          <w:bCs/>
          <w:sz w:val="24"/>
          <w:szCs w:val="24"/>
        </w:rPr>
        <w:t>Tiva-Szolg</w:t>
      </w:r>
      <w:proofErr w:type="spellEnd"/>
      <w:r w:rsidRPr="000539EB">
        <w:rPr>
          <w:rFonts w:ascii="Times New Roman" w:hAnsi="Times New Roman" w:cs="Times New Roman"/>
          <w:bCs/>
          <w:sz w:val="24"/>
          <w:szCs w:val="24"/>
        </w:rPr>
        <w:t xml:space="preserve"> Kft. ügyvezetője részére.</w:t>
      </w:r>
    </w:p>
    <w:p w:rsidR="00EB2EB8" w:rsidRDefault="00EB2EB8" w:rsidP="00EB2EB8">
      <w:pPr>
        <w:spacing w:after="0" w:line="240" w:lineRule="auto"/>
        <w:jc w:val="both"/>
        <w:rPr>
          <w:rFonts w:ascii="Times New Roman" w:hAnsi="Times New Roman" w:cs="Times New Roman"/>
          <w:sz w:val="24"/>
          <w:szCs w:val="24"/>
        </w:rPr>
      </w:pPr>
    </w:p>
    <w:p w:rsidR="00CA0EF5" w:rsidRDefault="00CA0EF5" w:rsidP="00EB2EB8">
      <w:pPr>
        <w:spacing w:after="0" w:line="240" w:lineRule="auto"/>
        <w:jc w:val="both"/>
        <w:rPr>
          <w:rFonts w:ascii="Times New Roman" w:hAnsi="Times New Roman" w:cs="Times New Roman"/>
          <w:sz w:val="24"/>
          <w:szCs w:val="24"/>
        </w:rPr>
      </w:pPr>
    </w:p>
    <w:p w:rsidR="00CA0EF5" w:rsidRDefault="00CA0EF5" w:rsidP="00EB2EB8">
      <w:pPr>
        <w:spacing w:after="0" w:line="240" w:lineRule="auto"/>
        <w:jc w:val="both"/>
        <w:rPr>
          <w:rFonts w:ascii="Times New Roman" w:hAnsi="Times New Roman" w:cs="Times New Roman"/>
          <w:sz w:val="24"/>
          <w:szCs w:val="24"/>
        </w:rPr>
      </w:pPr>
    </w:p>
    <w:p w:rsidR="00CA0EF5" w:rsidRPr="000539EB" w:rsidRDefault="00CA0EF5" w:rsidP="00EB2EB8">
      <w:pPr>
        <w:spacing w:after="0" w:line="240" w:lineRule="auto"/>
        <w:jc w:val="both"/>
        <w:rPr>
          <w:rFonts w:ascii="Times New Roman" w:hAnsi="Times New Roman" w:cs="Times New Roman"/>
          <w:sz w:val="24"/>
          <w:szCs w:val="24"/>
        </w:rPr>
      </w:pPr>
    </w:p>
    <w:p w:rsidR="00EB2EB8" w:rsidRPr="000539EB" w:rsidRDefault="00EB2EB8" w:rsidP="00EB2EB8">
      <w:pPr>
        <w:pStyle w:val="Listaszerbekezds"/>
        <w:spacing w:after="0" w:line="240" w:lineRule="auto"/>
        <w:ind w:left="0"/>
        <w:jc w:val="center"/>
        <w:rPr>
          <w:rFonts w:ascii="Times New Roman" w:hAnsi="Times New Roman" w:cs="Times New Roman"/>
          <w:b/>
          <w:sz w:val="24"/>
          <w:szCs w:val="24"/>
        </w:rPr>
      </w:pPr>
      <w:r w:rsidRPr="000539EB">
        <w:rPr>
          <w:rFonts w:ascii="Times New Roman" w:hAnsi="Times New Roman" w:cs="Times New Roman"/>
          <w:b/>
          <w:sz w:val="24"/>
          <w:szCs w:val="24"/>
        </w:rPr>
        <w:t>INDOKOLÁS</w:t>
      </w:r>
    </w:p>
    <w:p w:rsidR="00EB2EB8" w:rsidRPr="000539EB" w:rsidRDefault="00EB2EB8" w:rsidP="00EB2EB8">
      <w:pPr>
        <w:spacing w:after="0" w:line="240" w:lineRule="auto"/>
        <w:jc w:val="both"/>
        <w:rPr>
          <w:rFonts w:ascii="Times New Roman" w:hAnsi="Times New Roman" w:cs="Times New Roman"/>
          <w:b/>
          <w:bCs/>
          <w:sz w:val="24"/>
          <w:szCs w:val="24"/>
        </w:rPr>
      </w:pPr>
    </w:p>
    <w:p w:rsidR="00EB2EB8" w:rsidRPr="000539EB" w:rsidRDefault="00EB2EB8" w:rsidP="00EB2EB8">
      <w:pPr>
        <w:spacing w:after="0" w:line="240" w:lineRule="auto"/>
        <w:contextualSpacing/>
        <w:jc w:val="both"/>
        <w:rPr>
          <w:rFonts w:ascii="Times New Roman" w:eastAsia="Times New Roman" w:hAnsi="Times New Roman" w:cs="Times New Roman"/>
          <w:b/>
          <w:sz w:val="24"/>
          <w:szCs w:val="24"/>
        </w:rPr>
      </w:pPr>
      <w:r w:rsidRPr="000539EB">
        <w:rPr>
          <w:rFonts w:ascii="Times New Roman" w:eastAsia="Times New Roman" w:hAnsi="Times New Roman" w:cs="Times New Roman"/>
          <w:sz w:val="24"/>
          <w:szCs w:val="24"/>
        </w:rPr>
        <w:t xml:space="preserve">Tiszavasvári Város Önkormányzata Képviselő-testülete </w:t>
      </w:r>
      <w:r w:rsidRPr="000539EB">
        <w:rPr>
          <w:rFonts w:ascii="Times New Roman" w:eastAsia="Times New Roman" w:hAnsi="Times New Roman" w:cs="Times New Roman"/>
          <w:b/>
          <w:sz w:val="24"/>
          <w:szCs w:val="24"/>
        </w:rPr>
        <w:t>„</w:t>
      </w:r>
      <w:proofErr w:type="gramStart"/>
      <w:r w:rsidRPr="000539EB">
        <w:rPr>
          <w:rFonts w:ascii="Times New Roman" w:eastAsia="Times New Roman" w:hAnsi="Times New Roman" w:cs="Times New Roman"/>
          <w:b/>
          <w:sz w:val="24"/>
          <w:szCs w:val="24"/>
        </w:rPr>
        <w:t>A</w:t>
      </w:r>
      <w:proofErr w:type="gramEnd"/>
      <w:r w:rsidRPr="000539EB">
        <w:rPr>
          <w:rFonts w:ascii="Times New Roman" w:eastAsia="Times New Roman" w:hAnsi="Times New Roman" w:cs="Times New Roman"/>
          <w:b/>
          <w:sz w:val="24"/>
          <w:szCs w:val="24"/>
        </w:rPr>
        <w:t xml:space="preserve"> közfoglalkoztatási feladatok jövőbeni ellátásáról” szóló 70/2017. (III.30) Kt. számú határozatával döntött arról, hogy a közfoglalkoztatással összefüggő valamennyi feladat ellátásával</w:t>
      </w:r>
      <w:r w:rsidRPr="000539EB">
        <w:rPr>
          <w:rFonts w:ascii="Times New Roman" w:eastAsia="Times New Roman" w:hAnsi="Times New Roman" w:cs="Times New Roman"/>
          <w:sz w:val="24"/>
          <w:szCs w:val="24"/>
        </w:rPr>
        <w:t xml:space="preserve"> - közfeladat-ellátási és a közfoglalkoztatással összefüggő feladatellátást biztosító közalkalmazottak tekintetében továbbfoglalkoztatási kötelezettséggel</w:t>
      </w:r>
      <w:r w:rsidRPr="000539EB">
        <w:rPr>
          <w:rFonts w:ascii="Times New Roman" w:eastAsia="Times New Roman" w:hAnsi="Times New Roman" w:cs="Times New Roman"/>
          <w:b/>
          <w:sz w:val="24"/>
          <w:szCs w:val="24"/>
        </w:rPr>
        <w:t xml:space="preserve"> - 2017. május 1-től</w:t>
      </w:r>
      <w:r w:rsidRPr="000539EB">
        <w:rPr>
          <w:rFonts w:ascii="Times New Roman" w:eastAsia="Times New Roman" w:hAnsi="Times New Roman" w:cs="Times New Roman"/>
          <w:sz w:val="24"/>
          <w:szCs w:val="24"/>
        </w:rPr>
        <w:t xml:space="preserve"> a </w:t>
      </w:r>
      <w:r w:rsidRPr="000539EB">
        <w:rPr>
          <w:rFonts w:ascii="Times New Roman" w:eastAsia="Times New Roman" w:hAnsi="Times New Roman" w:cs="Times New Roman"/>
          <w:b/>
          <w:sz w:val="24"/>
          <w:szCs w:val="24"/>
        </w:rPr>
        <w:t>Tiszavasvári Településszolgáltatási és Vagyonkezelő Nonprofit Korlátolt Felelősségű Társaságot</w:t>
      </w:r>
      <w:r w:rsidRPr="000539EB">
        <w:rPr>
          <w:rFonts w:ascii="Times New Roman" w:eastAsia="Times New Roman" w:hAnsi="Times New Roman" w:cs="Times New Roman"/>
          <w:sz w:val="24"/>
          <w:szCs w:val="24"/>
        </w:rPr>
        <w:t xml:space="preserve"> </w:t>
      </w:r>
      <w:r w:rsidRPr="000539EB">
        <w:rPr>
          <w:rFonts w:ascii="Times New Roman" w:eastAsia="Times New Roman" w:hAnsi="Times New Roman" w:cs="Times New Roman"/>
          <w:b/>
          <w:sz w:val="24"/>
          <w:szCs w:val="24"/>
        </w:rPr>
        <w:t>bízza meg, egyidejűleg elfogadta az erre vonatkozó feladat-ellátási szerződést.</w:t>
      </w:r>
    </w:p>
    <w:p w:rsidR="00EB2EB8" w:rsidRPr="000539EB" w:rsidRDefault="00EB2EB8" w:rsidP="00EB2EB8">
      <w:pPr>
        <w:spacing w:after="0" w:line="240" w:lineRule="auto"/>
        <w:jc w:val="both"/>
        <w:rPr>
          <w:rFonts w:ascii="Times New Roman" w:hAnsi="Times New Roman" w:cs="Times New Roman"/>
          <w:b/>
          <w:bCs/>
          <w:sz w:val="24"/>
          <w:szCs w:val="24"/>
        </w:rPr>
      </w:pPr>
    </w:p>
    <w:p w:rsidR="00EB2EB8" w:rsidRPr="000539EB" w:rsidRDefault="00EB2EB8" w:rsidP="00EB2EB8">
      <w:pPr>
        <w:spacing w:after="0" w:line="240" w:lineRule="auto"/>
        <w:jc w:val="both"/>
        <w:rPr>
          <w:rFonts w:ascii="Times New Roman" w:hAnsi="Times New Roman" w:cs="Times New Roman"/>
          <w:b/>
          <w:bCs/>
          <w:sz w:val="24"/>
          <w:szCs w:val="24"/>
        </w:rPr>
      </w:pPr>
    </w:p>
    <w:p w:rsidR="00EB2EB8" w:rsidRPr="00CA0EF5" w:rsidRDefault="00EB2EB8" w:rsidP="00EB2EB8">
      <w:pPr>
        <w:pStyle w:val="Listaszerbekezds"/>
        <w:spacing w:after="0" w:line="240" w:lineRule="auto"/>
        <w:ind w:left="0"/>
        <w:jc w:val="both"/>
        <w:rPr>
          <w:rFonts w:ascii="Times New Roman" w:eastAsia="Calibri" w:hAnsi="Times New Roman" w:cs="Times New Roman"/>
          <w:b/>
          <w:sz w:val="24"/>
          <w:szCs w:val="24"/>
          <w:u w:val="single"/>
        </w:rPr>
      </w:pPr>
      <w:r w:rsidRPr="000539EB">
        <w:rPr>
          <w:rFonts w:ascii="Times New Roman" w:eastAsia="Calibri" w:hAnsi="Times New Roman" w:cs="Times New Roman"/>
          <w:b/>
          <w:caps/>
          <w:sz w:val="24"/>
          <w:szCs w:val="24"/>
        </w:rPr>
        <w:t xml:space="preserve">A </w:t>
      </w:r>
      <w:proofErr w:type="spellStart"/>
      <w:r w:rsidRPr="000539EB">
        <w:rPr>
          <w:rFonts w:ascii="Times New Roman" w:eastAsia="Calibri" w:hAnsi="Times New Roman" w:cs="Times New Roman"/>
          <w:b/>
          <w:sz w:val="24"/>
          <w:szCs w:val="24"/>
        </w:rPr>
        <w:t>Tiva-Szolg</w:t>
      </w:r>
      <w:proofErr w:type="spellEnd"/>
      <w:r w:rsidRPr="000539EB">
        <w:rPr>
          <w:rFonts w:ascii="Times New Roman" w:eastAsia="Calibri" w:hAnsi="Times New Roman" w:cs="Times New Roman"/>
          <w:b/>
          <w:sz w:val="24"/>
          <w:szCs w:val="24"/>
        </w:rPr>
        <w:t xml:space="preserve"> Nonprofit Kft. és Tiszavasvári Város Önkormányzata között létrejött </w:t>
      </w:r>
      <w:r w:rsidRPr="000539EB">
        <w:rPr>
          <w:rFonts w:ascii="Times New Roman" w:eastAsia="Calibri" w:hAnsi="Times New Roman" w:cs="Times New Roman"/>
          <w:b/>
          <w:sz w:val="24"/>
          <w:szCs w:val="24"/>
          <w:u w:val="single"/>
        </w:rPr>
        <w:t xml:space="preserve">közszolgáltatási szerződés </w:t>
      </w:r>
      <w:r w:rsidRPr="00CA0EF5">
        <w:rPr>
          <w:rFonts w:ascii="Times New Roman" w:eastAsia="Calibri" w:hAnsi="Times New Roman" w:cs="Times New Roman"/>
          <w:b/>
          <w:sz w:val="24"/>
          <w:szCs w:val="24"/>
          <w:u w:val="single"/>
        </w:rPr>
        <w:t xml:space="preserve">IV.1. </w:t>
      </w:r>
      <w:proofErr w:type="gramStart"/>
      <w:r w:rsidRPr="00CA0EF5">
        <w:rPr>
          <w:rFonts w:ascii="Times New Roman" w:eastAsia="Calibri" w:hAnsi="Times New Roman" w:cs="Times New Roman"/>
          <w:b/>
          <w:sz w:val="24"/>
          <w:szCs w:val="24"/>
          <w:u w:val="single"/>
        </w:rPr>
        <w:t>pontja</w:t>
      </w:r>
      <w:proofErr w:type="gramEnd"/>
      <w:r w:rsidRPr="00CA0EF5">
        <w:rPr>
          <w:rFonts w:ascii="Times New Roman" w:eastAsia="Calibri" w:hAnsi="Times New Roman" w:cs="Times New Roman"/>
          <w:b/>
          <w:sz w:val="24"/>
          <w:szCs w:val="24"/>
          <w:u w:val="single"/>
        </w:rPr>
        <w:t xml:space="preserve"> értelmében a Kft. évente javaslatot kér az önkormányzattól, önkormányzati intézményektől a következő évi közfoglalkoztatási programok tervezéséhez. </w:t>
      </w:r>
    </w:p>
    <w:p w:rsidR="00EB2EB8" w:rsidRPr="000539EB" w:rsidRDefault="00EB2EB8" w:rsidP="00EB2EB8">
      <w:pPr>
        <w:pStyle w:val="Listaszerbekezds"/>
        <w:spacing w:after="0" w:line="240" w:lineRule="auto"/>
        <w:ind w:left="0"/>
        <w:jc w:val="both"/>
        <w:rPr>
          <w:rFonts w:ascii="Times New Roman" w:eastAsia="Calibri" w:hAnsi="Times New Roman" w:cs="Times New Roman"/>
          <w:sz w:val="24"/>
          <w:szCs w:val="24"/>
        </w:rPr>
      </w:pPr>
      <w:r w:rsidRPr="00CA0EF5">
        <w:rPr>
          <w:rFonts w:ascii="Times New Roman" w:eastAsia="Calibri" w:hAnsi="Times New Roman" w:cs="Times New Roman"/>
          <w:sz w:val="24"/>
          <w:szCs w:val="24"/>
        </w:rPr>
        <w:t>A 2021. évi közmunka programok tervezéséhez az önkormányzat javaslata</w:t>
      </w:r>
      <w:r>
        <w:rPr>
          <w:rFonts w:ascii="Times New Roman" w:eastAsia="Calibri" w:hAnsi="Times New Roman" w:cs="Times New Roman"/>
          <w:sz w:val="24"/>
          <w:szCs w:val="24"/>
        </w:rPr>
        <w:t xml:space="preserve"> a 138/2021. (XI. 26.) PM határozatával elfogadásra került. </w:t>
      </w:r>
    </w:p>
    <w:p w:rsidR="00EB2EB8" w:rsidRPr="000539EB" w:rsidRDefault="00EB2EB8" w:rsidP="00EB2EB8">
      <w:pPr>
        <w:pStyle w:val="Listaszerbekezds"/>
        <w:spacing w:after="0" w:line="240" w:lineRule="auto"/>
        <w:ind w:left="0"/>
        <w:jc w:val="both"/>
        <w:rPr>
          <w:rFonts w:ascii="Times New Roman" w:eastAsia="Calibri" w:hAnsi="Times New Roman" w:cs="Times New Roman"/>
          <w:sz w:val="24"/>
          <w:szCs w:val="24"/>
        </w:rPr>
      </w:pPr>
    </w:p>
    <w:p w:rsidR="00EB2EB8" w:rsidRPr="000539EB" w:rsidRDefault="00EB2EB8" w:rsidP="00EB2EB8">
      <w:pPr>
        <w:spacing w:after="0" w:line="240" w:lineRule="auto"/>
        <w:jc w:val="both"/>
        <w:rPr>
          <w:rFonts w:ascii="Times New Roman" w:hAnsi="Times New Roman" w:cs="Times New Roman"/>
          <w:b/>
          <w:sz w:val="24"/>
          <w:szCs w:val="24"/>
          <w:u w:val="single"/>
        </w:rPr>
      </w:pPr>
      <w:r w:rsidRPr="000539EB">
        <w:rPr>
          <w:rFonts w:ascii="Times New Roman" w:hAnsi="Times New Roman" w:cs="Times New Roman"/>
          <w:sz w:val="24"/>
          <w:szCs w:val="24"/>
          <w:u w:val="single"/>
        </w:rPr>
        <w:t xml:space="preserve">A fent hivatkozott közszolgáltatási szerződés </w:t>
      </w:r>
      <w:r w:rsidRPr="000539EB">
        <w:rPr>
          <w:rFonts w:ascii="Times New Roman" w:hAnsi="Times New Roman" w:cs="Times New Roman"/>
          <w:b/>
          <w:sz w:val="24"/>
          <w:szCs w:val="24"/>
          <w:u w:val="single"/>
        </w:rPr>
        <w:t xml:space="preserve">IV.1.4. </w:t>
      </w:r>
      <w:proofErr w:type="gramStart"/>
      <w:r w:rsidRPr="000539EB">
        <w:rPr>
          <w:rFonts w:ascii="Times New Roman" w:hAnsi="Times New Roman" w:cs="Times New Roman"/>
          <w:b/>
          <w:sz w:val="24"/>
          <w:szCs w:val="24"/>
          <w:u w:val="single"/>
        </w:rPr>
        <w:t>pontja</w:t>
      </w:r>
      <w:proofErr w:type="gramEnd"/>
      <w:r w:rsidRPr="000539EB">
        <w:rPr>
          <w:rFonts w:ascii="Times New Roman" w:hAnsi="Times New Roman" w:cs="Times New Roman"/>
          <w:b/>
          <w:sz w:val="24"/>
          <w:szCs w:val="24"/>
          <w:u w:val="single"/>
        </w:rPr>
        <w:t xml:space="preserve"> az alábbiakat tartalmazza a </w:t>
      </w:r>
      <w:proofErr w:type="spellStart"/>
      <w:r w:rsidRPr="000539EB">
        <w:rPr>
          <w:rFonts w:ascii="Times New Roman" w:hAnsi="Times New Roman" w:cs="Times New Roman"/>
          <w:b/>
          <w:sz w:val="24"/>
          <w:szCs w:val="24"/>
          <w:u w:val="single"/>
        </w:rPr>
        <w:t>TIVA-Szolg</w:t>
      </w:r>
      <w:proofErr w:type="spellEnd"/>
      <w:r w:rsidRPr="000539EB">
        <w:rPr>
          <w:rFonts w:ascii="Times New Roman" w:hAnsi="Times New Roman" w:cs="Times New Roman"/>
          <w:b/>
          <w:sz w:val="24"/>
          <w:szCs w:val="24"/>
          <w:u w:val="single"/>
        </w:rPr>
        <w:t xml:space="preserve"> Nonprofit Kft. feladat-ellátási kötelezettsége körében:</w:t>
      </w:r>
    </w:p>
    <w:p w:rsidR="00EB2EB8" w:rsidRPr="000539EB" w:rsidRDefault="00EB2EB8" w:rsidP="00EB2EB8">
      <w:pPr>
        <w:pStyle w:val="Listaszerbekezds"/>
        <w:spacing w:after="0" w:line="240" w:lineRule="auto"/>
        <w:ind w:left="0"/>
        <w:jc w:val="both"/>
        <w:rPr>
          <w:rFonts w:ascii="Times New Roman" w:eastAsia="Calibri" w:hAnsi="Times New Roman" w:cs="Times New Roman"/>
          <w:sz w:val="24"/>
          <w:szCs w:val="24"/>
          <w:u w:val="single"/>
        </w:rPr>
      </w:pPr>
    </w:p>
    <w:p w:rsidR="00EB2EB8" w:rsidRPr="000539EB" w:rsidRDefault="00EB2EB8" w:rsidP="00EB2EB8">
      <w:pPr>
        <w:spacing w:after="0" w:line="240" w:lineRule="auto"/>
        <w:jc w:val="both"/>
        <w:rPr>
          <w:rFonts w:ascii="Times New Roman" w:hAnsi="Times New Roman" w:cs="Times New Roman"/>
          <w:color w:val="FF0000"/>
          <w:sz w:val="24"/>
          <w:szCs w:val="24"/>
        </w:rPr>
      </w:pPr>
      <w:r w:rsidRPr="000539EB">
        <w:rPr>
          <w:rFonts w:ascii="Times New Roman" w:hAnsi="Times New Roman" w:cs="Times New Roman"/>
          <w:sz w:val="24"/>
          <w:szCs w:val="24"/>
        </w:rPr>
        <w:t xml:space="preserve">„A Szabolcs-Szatmár-Bereg Megyei Kormányhivatal Tiszavasvári Járási Hivatal Foglalkoztatási Osztálya által megjelölt időpontig </w:t>
      </w:r>
      <w:r w:rsidRPr="000539EB">
        <w:rPr>
          <w:rFonts w:ascii="Times New Roman" w:hAnsi="Times New Roman" w:cs="Times New Roman"/>
          <w:b/>
          <w:sz w:val="24"/>
          <w:szCs w:val="24"/>
          <w:u w:val="single"/>
        </w:rPr>
        <w:t>elkészíti a tárgyévi közfoglalkoztatási programok tervezetét, melynek tartalmáról haladéktalanul tájékoztatja az önkormányzatot.</w:t>
      </w:r>
      <w:r w:rsidRPr="000539EB">
        <w:rPr>
          <w:rFonts w:ascii="Times New Roman" w:hAnsi="Times New Roman" w:cs="Times New Roman"/>
          <w:sz w:val="24"/>
          <w:szCs w:val="24"/>
        </w:rPr>
        <w:t xml:space="preserve"> Gondoskodik a közfoglalkoztatási programok határidőben történő benyújtásáról.  </w:t>
      </w:r>
    </w:p>
    <w:p w:rsidR="00EB2EB8" w:rsidRPr="000539EB" w:rsidRDefault="00EB2EB8" w:rsidP="00EB2EB8">
      <w:pPr>
        <w:spacing w:after="0" w:line="240" w:lineRule="auto"/>
        <w:jc w:val="both"/>
        <w:rPr>
          <w:rFonts w:ascii="Times New Roman" w:hAnsi="Times New Roman" w:cs="Times New Roman"/>
          <w:b/>
          <w:sz w:val="24"/>
          <w:szCs w:val="24"/>
          <w:u w:val="single"/>
        </w:rPr>
      </w:pPr>
      <w:r w:rsidRPr="000539EB">
        <w:rPr>
          <w:rFonts w:ascii="Times New Roman" w:hAnsi="Times New Roman" w:cs="Times New Roman"/>
          <w:sz w:val="24"/>
          <w:szCs w:val="24"/>
        </w:rPr>
        <w:t xml:space="preserve">Az év közben jelentkező közmunkaerő igény benyújtása esetén az önkormányzatot haladéktalanul tájékoztatja. A közfoglalkoztatásra épülő mintaprogramok keretében az éves közmunkaprogram hosszabbításának lehetősége esetén a szükséges intézkedéseket, jognyilatkozatokat megteszi, </w:t>
      </w:r>
      <w:r w:rsidRPr="000539EB">
        <w:rPr>
          <w:rFonts w:ascii="Times New Roman" w:hAnsi="Times New Roman" w:cs="Times New Roman"/>
          <w:b/>
          <w:sz w:val="24"/>
          <w:szCs w:val="24"/>
          <w:u w:val="single"/>
        </w:rPr>
        <w:t>önkormányzatot haladéktalanul tájékoztatja. A tájékoztatás kiterjed a programok bemutatására, a programokon belül megvalósítani kívánt feladatok egyes tevékenységek paramétereinek konkretizálására, részletes kifejtésére, a foglalkoztatottak létszámára, dologi igényre, igényelt támogatás mértékére.”</w:t>
      </w:r>
    </w:p>
    <w:p w:rsidR="00EB2EB8" w:rsidRPr="000539EB" w:rsidRDefault="00EB2EB8" w:rsidP="00EB2EB8">
      <w:pPr>
        <w:pStyle w:val="Listaszerbekezds"/>
        <w:spacing w:after="0" w:line="240" w:lineRule="auto"/>
        <w:ind w:left="0"/>
        <w:jc w:val="both"/>
        <w:rPr>
          <w:rFonts w:ascii="Times New Roman" w:eastAsia="Calibri" w:hAnsi="Times New Roman" w:cs="Times New Roman"/>
          <w:sz w:val="24"/>
          <w:szCs w:val="24"/>
        </w:rPr>
      </w:pPr>
    </w:p>
    <w:p w:rsidR="00EB2EB8" w:rsidRPr="000539EB" w:rsidRDefault="00EB2EB8" w:rsidP="00EB2EB8">
      <w:pPr>
        <w:pStyle w:val="Listaszerbekezds"/>
        <w:spacing w:after="0" w:line="240" w:lineRule="auto"/>
        <w:ind w:left="0"/>
        <w:jc w:val="both"/>
        <w:rPr>
          <w:rFonts w:ascii="Times New Roman" w:eastAsia="Calibri" w:hAnsi="Times New Roman" w:cs="Times New Roman"/>
          <w:sz w:val="24"/>
          <w:szCs w:val="24"/>
        </w:rPr>
      </w:pPr>
    </w:p>
    <w:p w:rsidR="00EB2EB8" w:rsidRDefault="00EB2EB8" w:rsidP="00EB2EB8">
      <w:pPr>
        <w:pStyle w:val="Listaszerbekezds"/>
        <w:spacing w:after="0" w:line="240" w:lineRule="auto"/>
        <w:ind w:left="0"/>
        <w:jc w:val="both"/>
        <w:rPr>
          <w:rFonts w:ascii="Times New Roman" w:eastAsia="Calibri" w:hAnsi="Times New Roman" w:cs="Times New Roman"/>
          <w:sz w:val="24"/>
          <w:szCs w:val="24"/>
        </w:rPr>
      </w:pPr>
      <w:r w:rsidRPr="000539EB">
        <w:rPr>
          <w:rFonts w:ascii="Times New Roman" w:eastAsia="Calibri" w:hAnsi="Times New Roman" w:cs="Times New Roman"/>
          <w:sz w:val="24"/>
          <w:szCs w:val="24"/>
        </w:rPr>
        <w:t xml:space="preserve">Fentiek értelmében a </w:t>
      </w:r>
      <w:proofErr w:type="spellStart"/>
      <w:r w:rsidRPr="000539EB">
        <w:rPr>
          <w:rFonts w:ascii="Times New Roman" w:eastAsia="Calibri" w:hAnsi="Times New Roman" w:cs="Times New Roman"/>
          <w:sz w:val="24"/>
          <w:szCs w:val="24"/>
        </w:rPr>
        <w:t>Tiva-Szolg</w:t>
      </w:r>
      <w:proofErr w:type="spellEnd"/>
      <w:r w:rsidRPr="000539EB">
        <w:rPr>
          <w:rFonts w:ascii="Times New Roman" w:eastAsia="Calibri" w:hAnsi="Times New Roman" w:cs="Times New Roman"/>
          <w:sz w:val="24"/>
          <w:szCs w:val="24"/>
        </w:rPr>
        <w:t xml:space="preserve"> Kft. ügyve</w:t>
      </w:r>
      <w:r w:rsidR="008A3FC1">
        <w:rPr>
          <w:rFonts w:ascii="Times New Roman" w:eastAsia="Calibri" w:hAnsi="Times New Roman" w:cs="Times New Roman"/>
          <w:sz w:val="24"/>
          <w:szCs w:val="24"/>
        </w:rPr>
        <w:t>zetője megküldte részemre a 2021</w:t>
      </w:r>
      <w:r w:rsidRPr="000539EB">
        <w:rPr>
          <w:rFonts w:ascii="Times New Roman" w:eastAsia="Calibri" w:hAnsi="Times New Roman" w:cs="Times New Roman"/>
          <w:sz w:val="24"/>
          <w:szCs w:val="24"/>
        </w:rPr>
        <w:t xml:space="preserve">. évre elfogadott közmunka </w:t>
      </w:r>
      <w:r w:rsidR="008A3FC1">
        <w:rPr>
          <w:rFonts w:ascii="Times New Roman" w:eastAsia="Calibri" w:hAnsi="Times New Roman" w:cs="Times New Roman"/>
          <w:sz w:val="24"/>
          <w:szCs w:val="24"/>
        </w:rPr>
        <w:t>programok hatósági szerződéseit</w:t>
      </w:r>
      <w:r w:rsidR="003171DA">
        <w:rPr>
          <w:rFonts w:ascii="Times New Roman" w:eastAsia="Calibri" w:hAnsi="Times New Roman" w:cs="Times New Roman"/>
          <w:sz w:val="24"/>
          <w:szCs w:val="24"/>
        </w:rPr>
        <w:t xml:space="preserve"> valamint a programok összefoglaló leírását</w:t>
      </w:r>
      <w:r w:rsidR="008A3FC1">
        <w:rPr>
          <w:rFonts w:ascii="Times New Roman" w:eastAsia="Calibri" w:hAnsi="Times New Roman" w:cs="Times New Roman"/>
          <w:sz w:val="24"/>
          <w:szCs w:val="24"/>
        </w:rPr>
        <w:t xml:space="preserve">, melyek alapján a következő közmunka programok lettek tervezve az évre: </w:t>
      </w:r>
    </w:p>
    <w:p w:rsidR="008A3FC1" w:rsidRPr="000539EB" w:rsidRDefault="008A3FC1" w:rsidP="00EB2EB8">
      <w:pPr>
        <w:pStyle w:val="Listaszerbekezds"/>
        <w:spacing w:after="0" w:line="240" w:lineRule="auto"/>
        <w:ind w:left="0"/>
        <w:jc w:val="both"/>
        <w:rPr>
          <w:rFonts w:ascii="Times New Roman" w:eastAsia="Calibri" w:hAnsi="Times New Roman" w:cs="Times New Roman"/>
          <w:sz w:val="24"/>
          <w:szCs w:val="24"/>
        </w:rPr>
      </w:pPr>
    </w:p>
    <w:p w:rsidR="00EB2EB8" w:rsidRPr="008A3FC1" w:rsidRDefault="008A3FC1" w:rsidP="00EB2EB8">
      <w:pPr>
        <w:spacing w:after="0" w:line="240" w:lineRule="auto"/>
        <w:jc w:val="both"/>
        <w:rPr>
          <w:rFonts w:ascii="Times New Roman" w:hAnsi="Times New Roman" w:cs="Times New Roman"/>
          <w:sz w:val="24"/>
          <w:szCs w:val="24"/>
        </w:rPr>
      </w:pPr>
      <w:r w:rsidRPr="008A3FC1">
        <w:rPr>
          <w:rFonts w:ascii="Times New Roman" w:hAnsi="Times New Roman" w:cs="Times New Roman"/>
          <w:sz w:val="24"/>
          <w:szCs w:val="24"/>
        </w:rPr>
        <w:t>2021</w:t>
      </w:r>
      <w:r w:rsidR="00EB2EB8" w:rsidRPr="008A3FC1">
        <w:rPr>
          <w:rFonts w:ascii="Times New Roman" w:hAnsi="Times New Roman" w:cs="Times New Roman"/>
          <w:sz w:val="24"/>
          <w:szCs w:val="24"/>
        </w:rPr>
        <w:t xml:space="preserve">. évben </w:t>
      </w:r>
      <w:r w:rsidRPr="008A3FC1">
        <w:rPr>
          <w:rFonts w:ascii="Times New Roman" w:hAnsi="Times New Roman" w:cs="Times New Roman"/>
          <w:sz w:val="24"/>
          <w:szCs w:val="24"/>
        </w:rPr>
        <w:t xml:space="preserve">is az előző évekhez hasonlóan </w:t>
      </w:r>
      <w:r w:rsidR="00EB2EB8" w:rsidRPr="008A3FC1">
        <w:rPr>
          <w:rFonts w:ascii="Times New Roman" w:hAnsi="Times New Roman" w:cs="Times New Roman"/>
          <w:sz w:val="24"/>
          <w:szCs w:val="24"/>
        </w:rPr>
        <w:t>a Tiszavasvári Járási Hivatal Foglalkoztatási Osztályára Járási Start mintaprogram keretében szociális-, helyi-, mezőgazdasági programelemekre, valamint Hosszabb időtartamú közfoglalkoztatásra került kérelem benyújtásra.</w:t>
      </w:r>
    </w:p>
    <w:p w:rsidR="00EB2EB8" w:rsidRPr="000539EB" w:rsidRDefault="00EB2EB8" w:rsidP="00EB2EB8">
      <w:pPr>
        <w:spacing w:after="0" w:line="240" w:lineRule="auto"/>
        <w:jc w:val="both"/>
        <w:rPr>
          <w:rFonts w:ascii="Times New Roman" w:hAnsi="Times New Roman" w:cs="Times New Roman"/>
          <w:i/>
          <w:sz w:val="24"/>
          <w:szCs w:val="24"/>
        </w:rPr>
      </w:pPr>
    </w:p>
    <w:p w:rsidR="00EB2EB8" w:rsidRPr="00CB2840" w:rsidRDefault="00EB2EB8" w:rsidP="00CB2840">
      <w:pPr>
        <w:pStyle w:val="Listaszerbekezds"/>
        <w:numPr>
          <w:ilvl w:val="0"/>
          <w:numId w:val="3"/>
        </w:numPr>
        <w:spacing w:after="0" w:line="240" w:lineRule="auto"/>
        <w:jc w:val="both"/>
        <w:rPr>
          <w:rFonts w:ascii="Times New Roman" w:hAnsi="Times New Roman" w:cs="Times New Roman"/>
          <w:sz w:val="24"/>
          <w:szCs w:val="24"/>
        </w:rPr>
      </w:pPr>
      <w:r w:rsidRPr="00CB2840">
        <w:rPr>
          <w:rFonts w:ascii="Times New Roman" w:hAnsi="Times New Roman" w:cs="Times New Roman"/>
          <w:sz w:val="24"/>
          <w:szCs w:val="24"/>
        </w:rPr>
        <w:t>Szociális programelem:</w:t>
      </w:r>
    </w:p>
    <w:p w:rsidR="00CA0EF5" w:rsidRPr="00CA0EF5" w:rsidRDefault="00CA0EF5"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Program időtartama: 2021.03.01.-2022.02.28.</w:t>
      </w:r>
    </w:p>
    <w:p w:rsidR="00CA0EF5" w:rsidRPr="00CA0EF5" w:rsidRDefault="00CA0EF5"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Összes támogatás: 188.739.249 Ft</w:t>
      </w:r>
    </w:p>
    <w:p w:rsidR="00CA0EF5" w:rsidRPr="00CA0EF5" w:rsidRDefault="00CA0EF5"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Beruházási és dologi támogatás: 44.354.913 Ft</w:t>
      </w:r>
    </w:p>
    <w:p w:rsidR="00EB2EB8" w:rsidRPr="00CA0EF5" w:rsidRDefault="00CA0EF5"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A </w:t>
      </w:r>
      <w:proofErr w:type="spellStart"/>
      <w:r w:rsidRPr="00CA0EF5">
        <w:rPr>
          <w:rFonts w:ascii="Times New Roman" w:hAnsi="Times New Roman" w:cs="Times New Roman"/>
          <w:sz w:val="24"/>
          <w:szCs w:val="24"/>
        </w:rPr>
        <w:t>foglalkoztatotti</w:t>
      </w:r>
      <w:proofErr w:type="spellEnd"/>
      <w:r w:rsidRPr="00CA0EF5">
        <w:rPr>
          <w:rFonts w:ascii="Times New Roman" w:hAnsi="Times New Roman" w:cs="Times New Roman"/>
          <w:sz w:val="24"/>
          <w:szCs w:val="24"/>
        </w:rPr>
        <w:t xml:space="preserve"> létszám 127</w:t>
      </w:r>
      <w:r w:rsidR="00EB2EB8" w:rsidRPr="00CA0EF5">
        <w:rPr>
          <w:rFonts w:ascii="Times New Roman" w:hAnsi="Times New Roman" w:cs="Times New Roman"/>
          <w:sz w:val="24"/>
          <w:szCs w:val="24"/>
        </w:rPr>
        <w:t xml:space="preserve"> fő. </w:t>
      </w:r>
    </w:p>
    <w:p w:rsidR="00EB2EB8" w:rsidRPr="00CA0EF5" w:rsidRDefault="00EB2EB8" w:rsidP="00EB2EB8">
      <w:pPr>
        <w:spacing w:after="0" w:line="240" w:lineRule="auto"/>
        <w:jc w:val="both"/>
        <w:rPr>
          <w:rFonts w:ascii="Times New Roman" w:hAnsi="Times New Roman" w:cs="Times New Roman"/>
          <w:sz w:val="24"/>
          <w:szCs w:val="24"/>
        </w:rPr>
      </w:pPr>
    </w:p>
    <w:p w:rsidR="00EB2EB8" w:rsidRDefault="00EB2EB8" w:rsidP="00CB2840">
      <w:pPr>
        <w:pStyle w:val="Listaszerbekezds"/>
        <w:numPr>
          <w:ilvl w:val="0"/>
          <w:numId w:val="3"/>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Helyi sajátosságokra épülő programelem:</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Program időtartama: 2021.03.01.-2022.02.28.</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Összes támogatás: </w:t>
      </w:r>
      <w:r>
        <w:rPr>
          <w:rFonts w:ascii="Times New Roman" w:hAnsi="Times New Roman" w:cs="Times New Roman"/>
          <w:sz w:val="24"/>
          <w:szCs w:val="24"/>
        </w:rPr>
        <w:t>46.499.309</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Beruházási és dologi támogatás: </w:t>
      </w:r>
      <w:r>
        <w:rPr>
          <w:rFonts w:ascii="Times New Roman" w:hAnsi="Times New Roman" w:cs="Times New Roman"/>
          <w:sz w:val="24"/>
          <w:szCs w:val="24"/>
        </w:rPr>
        <w:t>14.072.465</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foglalkoztatotti</w:t>
      </w:r>
      <w:proofErr w:type="spellEnd"/>
      <w:r>
        <w:rPr>
          <w:rFonts w:ascii="Times New Roman" w:hAnsi="Times New Roman" w:cs="Times New Roman"/>
          <w:sz w:val="24"/>
          <w:szCs w:val="24"/>
        </w:rPr>
        <w:t xml:space="preserve"> létszám 29</w:t>
      </w:r>
      <w:r w:rsidRPr="00CA0EF5">
        <w:rPr>
          <w:rFonts w:ascii="Times New Roman" w:hAnsi="Times New Roman" w:cs="Times New Roman"/>
          <w:sz w:val="24"/>
          <w:szCs w:val="24"/>
        </w:rPr>
        <w:t xml:space="preserve"> fő. </w:t>
      </w:r>
    </w:p>
    <w:p w:rsidR="00EB2EB8" w:rsidRPr="00CA0EF5" w:rsidRDefault="00EB2EB8" w:rsidP="00EB2EB8">
      <w:pPr>
        <w:spacing w:after="0" w:line="240" w:lineRule="auto"/>
        <w:jc w:val="both"/>
        <w:rPr>
          <w:rFonts w:ascii="Times New Roman" w:hAnsi="Times New Roman" w:cs="Times New Roman"/>
          <w:sz w:val="24"/>
          <w:szCs w:val="24"/>
        </w:rPr>
      </w:pPr>
    </w:p>
    <w:p w:rsidR="00EB2EB8" w:rsidRPr="00CA0EF5" w:rsidRDefault="00EB2EB8" w:rsidP="00CB2840">
      <w:pPr>
        <w:pStyle w:val="Listaszerbekezds"/>
        <w:numPr>
          <w:ilvl w:val="0"/>
          <w:numId w:val="3"/>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Mezőgazdasági programelem:</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Program időtartama: 2021.03.01.-2022.02.28.</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Összes támogatás: </w:t>
      </w:r>
      <w:r>
        <w:rPr>
          <w:rFonts w:ascii="Times New Roman" w:hAnsi="Times New Roman" w:cs="Times New Roman"/>
          <w:sz w:val="24"/>
          <w:szCs w:val="24"/>
        </w:rPr>
        <w:t>63.443.462</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Beruházási és dologi támogatás: </w:t>
      </w:r>
      <w:r>
        <w:rPr>
          <w:rFonts w:ascii="Times New Roman" w:hAnsi="Times New Roman" w:cs="Times New Roman"/>
          <w:sz w:val="24"/>
          <w:szCs w:val="24"/>
        </w:rPr>
        <w:t>19.679.774</w:t>
      </w:r>
      <w:r w:rsidRPr="00CA0EF5">
        <w:rPr>
          <w:rFonts w:ascii="Times New Roman" w:hAnsi="Times New Roman" w:cs="Times New Roman"/>
          <w:sz w:val="24"/>
          <w:szCs w:val="24"/>
        </w:rPr>
        <w:t xml:space="preserve"> Ft</w:t>
      </w:r>
    </w:p>
    <w:p w:rsidR="00CA0EF5" w:rsidRPr="00CA0EF5" w:rsidRDefault="00CA0EF5" w:rsidP="00CA0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foglalkoztatotti</w:t>
      </w:r>
      <w:proofErr w:type="spellEnd"/>
      <w:r>
        <w:rPr>
          <w:rFonts w:ascii="Times New Roman" w:hAnsi="Times New Roman" w:cs="Times New Roman"/>
          <w:sz w:val="24"/>
          <w:szCs w:val="24"/>
        </w:rPr>
        <w:t xml:space="preserve"> létszám 38</w:t>
      </w:r>
      <w:r w:rsidRPr="00CA0EF5">
        <w:rPr>
          <w:rFonts w:ascii="Times New Roman" w:hAnsi="Times New Roman" w:cs="Times New Roman"/>
          <w:sz w:val="24"/>
          <w:szCs w:val="24"/>
        </w:rPr>
        <w:t xml:space="preserve"> fő. </w:t>
      </w:r>
    </w:p>
    <w:p w:rsidR="00EB2EB8" w:rsidRPr="00CA0EF5" w:rsidRDefault="00EB2EB8" w:rsidP="00EB2EB8">
      <w:pPr>
        <w:spacing w:after="0" w:line="240" w:lineRule="auto"/>
        <w:jc w:val="both"/>
        <w:rPr>
          <w:rFonts w:ascii="Times New Roman" w:hAnsi="Times New Roman" w:cs="Times New Roman"/>
          <w:sz w:val="24"/>
          <w:szCs w:val="24"/>
        </w:rPr>
      </w:pPr>
    </w:p>
    <w:p w:rsidR="00EB2EB8" w:rsidRPr="00CA0EF5" w:rsidRDefault="00EB2EB8" w:rsidP="00CB2840">
      <w:pPr>
        <w:pStyle w:val="Listaszerbekezds"/>
        <w:numPr>
          <w:ilvl w:val="0"/>
          <w:numId w:val="3"/>
        </w:num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Hosszabb időtartamú közfoglalkoztatás:</w:t>
      </w:r>
    </w:p>
    <w:p w:rsidR="00EB2EB8" w:rsidRPr="00CA0EF5" w:rsidRDefault="00EB2EB8"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A Tiszavasvári Városi Önkormányzatnál és a hozzá tartozó intézményekben kisegítő feladatok ellátása.</w:t>
      </w:r>
    </w:p>
    <w:p w:rsidR="00EB2EB8" w:rsidRPr="00CA0EF5" w:rsidRDefault="00EB2EB8"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Az intézmények feladatellátásának segítése, hatékonyabb, gazdaságosabb feladatellátása.</w:t>
      </w:r>
    </w:p>
    <w:p w:rsidR="00EB2EB8" w:rsidRPr="00CA0EF5" w:rsidRDefault="00EB2EB8"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Tiszta és rendezett környezet kialakítása, fenntartása a város területén.</w:t>
      </w:r>
    </w:p>
    <w:p w:rsidR="00EB2EB8" w:rsidRDefault="00EB2EB8" w:rsidP="00EB2EB8">
      <w:pPr>
        <w:spacing w:after="0" w:line="240" w:lineRule="auto"/>
        <w:jc w:val="both"/>
        <w:rPr>
          <w:rFonts w:ascii="Times New Roman" w:hAnsi="Times New Roman" w:cs="Times New Roman"/>
          <w:sz w:val="24"/>
          <w:szCs w:val="24"/>
        </w:rPr>
      </w:pPr>
      <w:r w:rsidRPr="00CA0EF5">
        <w:rPr>
          <w:rFonts w:ascii="Times New Roman" w:hAnsi="Times New Roman" w:cs="Times New Roman"/>
          <w:sz w:val="24"/>
          <w:szCs w:val="24"/>
        </w:rPr>
        <w:t xml:space="preserve">A </w:t>
      </w:r>
      <w:proofErr w:type="spellStart"/>
      <w:r w:rsidRPr="00CA0EF5">
        <w:rPr>
          <w:rFonts w:ascii="Times New Roman" w:hAnsi="Times New Roman" w:cs="Times New Roman"/>
          <w:sz w:val="24"/>
          <w:szCs w:val="24"/>
        </w:rPr>
        <w:t>fo</w:t>
      </w:r>
      <w:r w:rsidR="00CA0EF5">
        <w:rPr>
          <w:rFonts w:ascii="Times New Roman" w:hAnsi="Times New Roman" w:cs="Times New Roman"/>
          <w:sz w:val="24"/>
          <w:szCs w:val="24"/>
        </w:rPr>
        <w:t>glalkoztatotti</w:t>
      </w:r>
      <w:proofErr w:type="spellEnd"/>
      <w:r w:rsidR="00CA0EF5">
        <w:rPr>
          <w:rFonts w:ascii="Times New Roman" w:hAnsi="Times New Roman" w:cs="Times New Roman"/>
          <w:sz w:val="24"/>
          <w:szCs w:val="24"/>
        </w:rPr>
        <w:t xml:space="preserve"> létszám: 185 fő.</w:t>
      </w:r>
    </w:p>
    <w:p w:rsidR="003171DA" w:rsidRDefault="003171DA" w:rsidP="00EB2EB8">
      <w:pPr>
        <w:spacing w:after="0" w:line="240" w:lineRule="auto"/>
        <w:jc w:val="both"/>
        <w:rPr>
          <w:rFonts w:ascii="Times New Roman" w:hAnsi="Times New Roman" w:cs="Times New Roman"/>
          <w:sz w:val="24"/>
          <w:szCs w:val="24"/>
        </w:rPr>
      </w:pPr>
    </w:p>
    <w:p w:rsidR="003171DA" w:rsidRPr="003171DA" w:rsidRDefault="003171DA" w:rsidP="00EB2EB8">
      <w:pPr>
        <w:spacing w:after="0" w:line="240" w:lineRule="auto"/>
        <w:jc w:val="both"/>
        <w:rPr>
          <w:rFonts w:ascii="Times New Roman" w:hAnsi="Times New Roman" w:cs="Times New Roman"/>
          <w:sz w:val="24"/>
          <w:szCs w:val="24"/>
          <w:u w:val="single"/>
        </w:rPr>
      </w:pPr>
      <w:r w:rsidRPr="003171DA">
        <w:rPr>
          <w:rFonts w:ascii="Times New Roman" w:hAnsi="Times New Roman" w:cs="Times New Roman"/>
          <w:sz w:val="24"/>
          <w:szCs w:val="24"/>
          <w:u w:val="single"/>
        </w:rPr>
        <w:t xml:space="preserve">Összefoglaló leírás a 2021. évi közmunka programokról: </w:t>
      </w:r>
    </w:p>
    <w:p w:rsidR="003171DA" w:rsidRPr="003171DA" w:rsidRDefault="003171DA" w:rsidP="003171DA">
      <w:pPr>
        <w:spacing w:after="0" w:line="240" w:lineRule="auto"/>
        <w:jc w:val="both"/>
        <w:rPr>
          <w:rFonts w:ascii="Times New Roman" w:hAnsi="Times New Roman" w:cs="Times New Roman"/>
          <w:i/>
          <w:sz w:val="24"/>
          <w:szCs w:val="24"/>
        </w:rPr>
      </w:pPr>
      <w:r w:rsidRPr="003171DA">
        <w:rPr>
          <w:rFonts w:ascii="Times New Roman" w:hAnsi="Times New Roman" w:cs="Times New Roman"/>
          <w:i/>
          <w:sz w:val="24"/>
          <w:szCs w:val="24"/>
        </w:rPr>
        <w:t xml:space="preserve">„A programban az Önkormányzat által a korábbi évben működtetett start mintaprogramok ráépülő programként folytatódnak (illegális, közút, belvíz, mg-i földút, </w:t>
      </w:r>
      <w:proofErr w:type="spellStart"/>
      <w:r w:rsidRPr="003171DA">
        <w:rPr>
          <w:rFonts w:ascii="Times New Roman" w:hAnsi="Times New Roman" w:cs="Times New Roman"/>
          <w:i/>
          <w:sz w:val="24"/>
          <w:szCs w:val="24"/>
        </w:rPr>
        <w:t>bio</w:t>
      </w:r>
      <w:proofErr w:type="spellEnd"/>
      <w:r w:rsidRPr="003171DA">
        <w:rPr>
          <w:rFonts w:ascii="Times New Roman" w:hAnsi="Times New Roman" w:cs="Times New Roman"/>
          <w:i/>
          <w:sz w:val="24"/>
          <w:szCs w:val="24"/>
        </w:rPr>
        <w:t xml:space="preserve">). Az illegális hulladéklerakók folyamatosan problémát jelentenek Tiszavasvári város számára, melyek felszámolásában a kapott támogatások nagyon sokat segítenek. Továbbra is sok a szemét az üdülőövezetben, a Széles és Keskeny utakon ennek tisztítása most is kiemelt fontosságú feladat. Tervezzük az egész város területén a szemétszedést és tisztítási feladatokat. A városközpont területén is megnövekedett a szemétmennyiség, a külterületeken pedig illegális szemétlerakó területek, helyek vannak. Mindezek miatt nagyobb mennyiségű konténerszállítást tervezünk ebben az évben is. Helyben kizárólag konténerszállítási feladatokat a CFE Systems Környezetgazdálkodási Kft. végez. A programban a közlekedési táblák takarítását is </w:t>
      </w:r>
      <w:proofErr w:type="spellStart"/>
      <w:r w:rsidRPr="003171DA">
        <w:rPr>
          <w:rFonts w:ascii="Times New Roman" w:hAnsi="Times New Roman" w:cs="Times New Roman"/>
          <w:i/>
          <w:sz w:val="24"/>
          <w:szCs w:val="24"/>
        </w:rPr>
        <w:t>tervezzük.A</w:t>
      </w:r>
      <w:proofErr w:type="spellEnd"/>
      <w:r w:rsidRPr="003171DA">
        <w:rPr>
          <w:rFonts w:ascii="Times New Roman" w:hAnsi="Times New Roman" w:cs="Times New Roman"/>
          <w:i/>
          <w:sz w:val="24"/>
          <w:szCs w:val="24"/>
        </w:rPr>
        <w:t xml:space="preserve"> települési közúthálózat rendbetételét, </w:t>
      </w:r>
      <w:proofErr w:type="gramStart"/>
      <w:r w:rsidRPr="003171DA">
        <w:rPr>
          <w:rFonts w:ascii="Times New Roman" w:hAnsi="Times New Roman" w:cs="Times New Roman"/>
          <w:i/>
          <w:sz w:val="24"/>
          <w:szCs w:val="24"/>
        </w:rPr>
        <w:t>út javítást</w:t>
      </w:r>
      <w:proofErr w:type="gramEnd"/>
      <w:r w:rsidRPr="003171DA">
        <w:rPr>
          <w:rFonts w:ascii="Times New Roman" w:hAnsi="Times New Roman" w:cs="Times New Roman"/>
          <w:i/>
          <w:sz w:val="24"/>
          <w:szCs w:val="24"/>
        </w:rPr>
        <w:t xml:space="preserve">, kátyúzást (Szilágyi u. Dessewffy u., Fehértói u., Wesselényi u.), illetve út padkák javítását (Bocskai u., Kinizsi u., Egység u., Vasvári P. u.), zúzott kővel történő útjavítást (Salétromkert, Csontváry u., Mák u., Deák F. </w:t>
      </w:r>
      <w:proofErr w:type="gramStart"/>
      <w:r w:rsidRPr="003171DA">
        <w:rPr>
          <w:rFonts w:ascii="Times New Roman" w:hAnsi="Times New Roman" w:cs="Times New Roman"/>
          <w:i/>
          <w:sz w:val="24"/>
          <w:szCs w:val="24"/>
        </w:rPr>
        <w:t>u.</w:t>
      </w:r>
      <w:proofErr w:type="gramEnd"/>
      <w:r w:rsidRPr="003171DA">
        <w:rPr>
          <w:rFonts w:ascii="Times New Roman" w:hAnsi="Times New Roman" w:cs="Times New Roman"/>
          <w:i/>
          <w:sz w:val="24"/>
          <w:szCs w:val="24"/>
        </w:rPr>
        <w:t xml:space="preserve">,Mester u.,Kőrösi </w:t>
      </w:r>
      <w:proofErr w:type="spellStart"/>
      <w:r w:rsidRPr="003171DA">
        <w:rPr>
          <w:rFonts w:ascii="Times New Roman" w:hAnsi="Times New Roman" w:cs="Times New Roman"/>
          <w:i/>
          <w:sz w:val="24"/>
          <w:szCs w:val="24"/>
        </w:rPr>
        <w:t>Cs.S</w:t>
      </w:r>
      <w:proofErr w:type="spellEnd"/>
      <w:r w:rsidRPr="003171DA">
        <w:rPr>
          <w:rFonts w:ascii="Times New Roman" w:hAnsi="Times New Roman" w:cs="Times New Roman"/>
          <w:i/>
          <w:sz w:val="24"/>
          <w:szCs w:val="24"/>
        </w:rPr>
        <w:t xml:space="preserve">. </w:t>
      </w:r>
      <w:proofErr w:type="gramStart"/>
      <w:r w:rsidRPr="003171DA">
        <w:rPr>
          <w:rFonts w:ascii="Times New Roman" w:hAnsi="Times New Roman" w:cs="Times New Roman"/>
          <w:i/>
          <w:sz w:val="24"/>
          <w:szCs w:val="24"/>
        </w:rPr>
        <w:t>u.</w:t>
      </w:r>
      <w:proofErr w:type="gramEnd"/>
      <w:r w:rsidRPr="003171DA">
        <w:rPr>
          <w:rFonts w:ascii="Times New Roman" w:hAnsi="Times New Roman" w:cs="Times New Roman"/>
          <w:i/>
          <w:sz w:val="24"/>
          <w:szCs w:val="24"/>
        </w:rPr>
        <w:t xml:space="preserve">, Pillangó u., Tavasz u., Hajnal u. Haladás u., Szabolcska M. u.,) tervezzük. Az előző évekhez hasonlóan 65 km hosszan tervezzük a még javításra váró útszakaszokon ezen feladatok ellátását, melyet kiegészítünk az utak melletti területek takarításával, bozótvágással, kaszálással, útra hajló ágak lenyesésével. A programban tervezünk fűkasza, gallyazó láncfűrész beszerzést, figyelemmel arra, hogy egyszerre több helyszínen történik a munkavégzés, valamint a javítások, karbantartások miatt így jobban, hatékonyabban biztosítható a munkavégzés. A programban tervezünk még járdajavítást (Iskola u.) is a korábbi évekhez hasonlóan az önkormányzat közfoglalkoztatottjai által gyártott járdalapok lerakásával 6 km hosszúságban. Kerékpár </w:t>
      </w:r>
      <w:proofErr w:type="gramStart"/>
      <w:r w:rsidRPr="003171DA">
        <w:rPr>
          <w:rFonts w:ascii="Times New Roman" w:hAnsi="Times New Roman" w:cs="Times New Roman"/>
          <w:i/>
          <w:sz w:val="24"/>
          <w:szCs w:val="24"/>
        </w:rPr>
        <w:t>út javítási</w:t>
      </w:r>
      <w:proofErr w:type="gramEnd"/>
      <w:r w:rsidRPr="003171DA">
        <w:rPr>
          <w:rFonts w:ascii="Times New Roman" w:hAnsi="Times New Roman" w:cs="Times New Roman"/>
          <w:i/>
          <w:sz w:val="24"/>
          <w:szCs w:val="24"/>
        </w:rPr>
        <w:t xml:space="preserve">, karbantartási feladatokat is elvégzünk. Vízelvezető árkok tisztítása (Kinizsi, Bocskai, Gombás </w:t>
      </w:r>
      <w:proofErr w:type="gramStart"/>
      <w:r w:rsidRPr="003171DA">
        <w:rPr>
          <w:rFonts w:ascii="Times New Roman" w:hAnsi="Times New Roman" w:cs="Times New Roman"/>
          <w:i/>
          <w:sz w:val="24"/>
          <w:szCs w:val="24"/>
        </w:rPr>
        <w:t>A</w:t>
      </w:r>
      <w:proofErr w:type="gramEnd"/>
      <w:r w:rsidRPr="003171DA">
        <w:rPr>
          <w:rFonts w:ascii="Times New Roman" w:hAnsi="Times New Roman" w:cs="Times New Roman"/>
          <w:i/>
          <w:sz w:val="24"/>
          <w:szCs w:val="24"/>
        </w:rPr>
        <w:t xml:space="preserve">., Hősök, Bajcsy </w:t>
      </w:r>
      <w:proofErr w:type="spellStart"/>
      <w:r w:rsidRPr="003171DA">
        <w:rPr>
          <w:rFonts w:ascii="Times New Roman" w:hAnsi="Times New Roman" w:cs="Times New Roman"/>
          <w:i/>
          <w:sz w:val="24"/>
          <w:szCs w:val="24"/>
        </w:rPr>
        <w:t>Zs</w:t>
      </w:r>
      <w:proofErr w:type="spellEnd"/>
      <w:r w:rsidRPr="003171DA">
        <w:rPr>
          <w:rFonts w:ascii="Times New Roman" w:hAnsi="Times New Roman" w:cs="Times New Roman"/>
          <w:i/>
          <w:sz w:val="24"/>
          <w:szCs w:val="24"/>
        </w:rPr>
        <w:t xml:space="preserve">., Árpád, </w:t>
      </w:r>
      <w:proofErr w:type="spellStart"/>
      <w:r w:rsidRPr="003171DA">
        <w:rPr>
          <w:rFonts w:ascii="Times New Roman" w:hAnsi="Times New Roman" w:cs="Times New Roman"/>
          <w:i/>
          <w:sz w:val="24"/>
          <w:szCs w:val="24"/>
        </w:rPr>
        <w:t>Pethe</w:t>
      </w:r>
      <w:proofErr w:type="spellEnd"/>
      <w:r w:rsidRPr="003171DA">
        <w:rPr>
          <w:rFonts w:ascii="Times New Roman" w:hAnsi="Times New Roman" w:cs="Times New Roman"/>
          <w:i/>
          <w:sz w:val="24"/>
          <w:szCs w:val="24"/>
        </w:rPr>
        <w:t xml:space="preserve"> F., József A. Dózsa </w:t>
      </w:r>
      <w:proofErr w:type="spellStart"/>
      <w:r w:rsidRPr="003171DA">
        <w:rPr>
          <w:rFonts w:ascii="Times New Roman" w:hAnsi="Times New Roman" w:cs="Times New Roman"/>
          <w:i/>
          <w:sz w:val="24"/>
          <w:szCs w:val="24"/>
        </w:rPr>
        <w:t>Gy</w:t>
      </w:r>
      <w:proofErr w:type="spellEnd"/>
      <w:proofErr w:type="gramStart"/>
      <w:r w:rsidRPr="003171DA">
        <w:rPr>
          <w:rFonts w:ascii="Times New Roman" w:hAnsi="Times New Roman" w:cs="Times New Roman"/>
          <w:i/>
          <w:sz w:val="24"/>
          <w:szCs w:val="24"/>
        </w:rPr>
        <w:t>.,</w:t>
      </w:r>
      <w:proofErr w:type="gramEnd"/>
      <w:r w:rsidRPr="003171DA">
        <w:rPr>
          <w:rFonts w:ascii="Times New Roman" w:hAnsi="Times New Roman" w:cs="Times New Roman"/>
          <w:i/>
          <w:sz w:val="24"/>
          <w:szCs w:val="24"/>
        </w:rPr>
        <w:t xml:space="preserve"> Szilágyi u., Üdülőtelep, árkok mélyítése (Vasvári P.) A program célja a településhez tartozó mezőgazdasági földutak karbantartása (Sopron u.041,043, 046/1.hrsz.), rendbetétele körülbelül </w:t>
      </w:r>
      <w:proofErr w:type="gramStart"/>
      <w:r w:rsidRPr="003171DA">
        <w:rPr>
          <w:rFonts w:ascii="Times New Roman" w:hAnsi="Times New Roman" w:cs="Times New Roman"/>
          <w:i/>
          <w:sz w:val="24"/>
          <w:szCs w:val="24"/>
        </w:rPr>
        <w:t>15</w:t>
      </w:r>
      <w:proofErr w:type="gramEnd"/>
      <w:r w:rsidRPr="003171DA">
        <w:rPr>
          <w:rFonts w:ascii="Times New Roman" w:hAnsi="Times New Roman" w:cs="Times New Roman"/>
          <w:i/>
          <w:sz w:val="24"/>
          <w:szCs w:val="24"/>
        </w:rPr>
        <w:t xml:space="preserve"> ha területen. A kátyúzáshoz hidegaszfalt beszerzését tervezzük, melynek technológiáját ismerjük. A korábbi programban beszerzett </w:t>
      </w:r>
      <w:proofErr w:type="spellStart"/>
      <w:r w:rsidRPr="003171DA">
        <w:rPr>
          <w:rFonts w:ascii="Times New Roman" w:hAnsi="Times New Roman" w:cs="Times New Roman"/>
          <w:i/>
          <w:sz w:val="24"/>
          <w:szCs w:val="24"/>
        </w:rPr>
        <w:t>gréderrel</w:t>
      </w:r>
      <w:proofErr w:type="spellEnd"/>
      <w:r w:rsidRPr="003171DA">
        <w:rPr>
          <w:rFonts w:ascii="Times New Roman" w:hAnsi="Times New Roman" w:cs="Times New Roman"/>
          <w:i/>
          <w:sz w:val="24"/>
          <w:szCs w:val="24"/>
        </w:rPr>
        <w:t xml:space="preserve">, és kézi erővel tervezzük a munka elvégzést. Tervezünk döngölő béka és vésőgép beszerzést, a feladatellátás biztosítására. A jelenleg rendelkezésre álló, saját </w:t>
      </w:r>
      <w:r w:rsidRPr="003171DA">
        <w:rPr>
          <w:rFonts w:ascii="Times New Roman" w:hAnsi="Times New Roman" w:cs="Times New Roman"/>
          <w:i/>
          <w:sz w:val="24"/>
          <w:szCs w:val="24"/>
        </w:rPr>
        <w:lastRenderedPageBreak/>
        <w:t>forrásból vásárolt nem használható. A hulladékszállítás tartalmazza az ártalmatlanítás és szállítás költségét. Munkaruhát mindenki részére tudunk biztosítani, a raktárunkban van. Munkavégzés helye: az Önkormányzat két telephelyén Vágóhíd út, Soproni út. Az aszfaltozáshoz 2650 db/ 25kg-os mennyiségű hidegaszfalt beszerzését tervezzük.</w:t>
      </w:r>
    </w:p>
    <w:p w:rsidR="003171DA" w:rsidRPr="003171DA" w:rsidRDefault="003171DA" w:rsidP="003171DA">
      <w:pPr>
        <w:spacing w:after="0" w:line="240" w:lineRule="auto"/>
        <w:jc w:val="both"/>
        <w:rPr>
          <w:rFonts w:ascii="Times New Roman" w:hAnsi="Times New Roman" w:cs="Times New Roman"/>
          <w:i/>
          <w:sz w:val="24"/>
          <w:szCs w:val="24"/>
        </w:rPr>
      </w:pPr>
    </w:p>
    <w:p w:rsidR="003171DA" w:rsidRPr="003171DA" w:rsidRDefault="003171DA" w:rsidP="003171DA">
      <w:pPr>
        <w:spacing w:after="0" w:line="240" w:lineRule="auto"/>
        <w:jc w:val="both"/>
        <w:rPr>
          <w:rFonts w:ascii="Times New Roman" w:hAnsi="Times New Roman" w:cs="Times New Roman"/>
          <w:i/>
          <w:sz w:val="24"/>
          <w:szCs w:val="24"/>
        </w:rPr>
      </w:pPr>
      <w:r w:rsidRPr="003171DA">
        <w:rPr>
          <w:rFonts w:ascii="Times New Roman" w:hAnsi="Times New Roman" w:cs="Times New Roman"/>
          <w:i/>
          <w:sz w:val="24"/>
          <w:szCs w:val="24"/>
        </w:rPr>
        <w:t xml:space="preserve">A program során tervezzük 9450 db betonelem gyártását a korábbi évekhez hasonlóan szegélyköveket és járdalapot, betonoszlopot és 1.000 db </w:t>
      </w:r>
      <w:proofErr w:type="spellStart"/>
      <w:r w:rsidRPr="003171DA">
        <w:rPr>
          <w:rFonts w:ascii="Times New Roman" w:hAnsi="Times New Roman" w:cs="Times New Roman"/>
          <w:i/>
          <w:sz w:val="24"/>
          <w:szCs w:val="24"/>
        </w:rPr>
        <w:t>fedlap</w:t>
      </w:r>
      <w:proofErr w:type="spellEnd"/>
      <w:r w:rsidRPr="003171DA">
        <w:rPr>
          <w:rFonts w:ascii="Times New Roman" w:hAnsi="Times New Roman" w:cs="Times New Roman"/>
          <w:i/>
          <w:sz w:val="24"/>
          <w:szCs w:val="24"/>
        </w:rPr>
        <w:t xml:space="preserve">, valamintˇfolyókaˇ beton vízelvezető, urnakeszonok gyártását. A Vágóhíd úti, Soproni Úti telephely karbantartását </w:t>
      </w:r>
      <w:proofErr w:type="gramStart"/>
      <w:r w:rsidRPr="003171DA">
        <w:rPr>
          <w:rFonts w:ascii="Times New Roman" w:hAnsi="Times New Roman" w:cs="Times New Roman"/>
          <w:i/>
          <w:sz w:val="24"/>
          <w:szCs w:val="24"/>
        </w:rPr>
        <w:t>(közmunka</w:t>
      </w:r>
      <w:proofErr w:type="gramEnd"/>
      <w:r w:rsidRPr="003171DA">
        <w:rPr>
          <w:rFonts w:ascii="Times New Roman" w:hAnsi="Times New Roman" w:cs="Times New Roman"/>
          <w:i/>
          <w:sz w:val="24"/>
          <w:szCs w:val="24"/>
        </w:rPr>
        <w:t xml:space="preserve"> végzés telephelyén folyamatos karbantartás, gépek szerszámok napi szintű karbantartása). Továbbá tervezzük a Vágóhíd úti telephelyünkön is a munkagépek és szerszámok folyamatos karbantartását. Tervezünk a program keretében közterületi kukák, padok gyártását, virágládák készítését, valamint ezek kihelyezését a közterületekre. Ezen feladatokat a két munkaterületen (Vágóhíd u. Sopron u.) 3 fő közfoglalkoztatott bevonásával szándékozunk megoldani.  A közterületen lévő kukák, padok felújítását, </w:t>
      </w:r>
      <w:proofErr w:type="gramStart"/>
      <w:r w:rsidRPr="003171DA">
        <w:rPr>
          <w:rFonts w:ascii="Times New Roman" w:hAnsi="Times New Roman" w:cs="Times New Roman"/>
          <w:i/>
          <w:sz w:val="24"/>
          <w:szCs w:val="24"/>
        </w:rPr>
        <w:t>mozgássérült</w:t>
      </w:r>
      <w:proofErr w:type="gramEnd"/>
      <w:r w:rsidRPr="003171DA">
        <w:rPr>
          <w:rFonts w:ascii="Times New Roman" w:hAnsi="Times New Roman" w:cs="Times New Roman"/>
          <w:i/>
          <w:sz w:val="24"/>
          <w:szCs w:val="24"/>
        </w:rPr>
        <w:t xml:space="preserve"> parkolók fekvőrendőrök jelzésének festését is tervezzük a munkatervben részletezettek szerint. Tervezzük a játszóterek karbantartását, festését. A Sopron úti telephelyen lévő épület vakolását, festését, kerítés építését, tyúkólak kialakítását. A program során tervezzük az átköltözést az állatállománnyal, illetve a Vágóhíd úti telephellyel. A költözés indoka, hogy a Vágóhíd úti telephely megszüntetésre kerül, Zöld város projekt keretében funkcióváltozás történik. Az állatállomány átköltöztetése munkaszervezési szempontok miatt is indokolt, illetve a kialakítása már évek óta tervezett, a jelenlegi helyen </w:t>
      </w:r>
      <w:proofErr w:type="gramStart"/>
      <w:r w:rsidRPr="003171DA">
        <w:rPr>
          <w:rFonts w:ascii="Times New Roman" w:hAnsi="Times New Roman" w:cs="Times New Roman"/>
          <w:i/>
          <w:sz w:val="24"/>
          <w:szCs w:val="24"/>
        </w:rPr>
        <w:t>szükség megoldás</w:t>
      </w:r>
      <w:proofErr w:type="gramEnd"/>
      <w:r w:rsidRPr="003171DA">
        <w:rPr>
          <w:rFonts w:ascii="Times New Roman" w:hAnsi="Times New Roman" w:cs="Times New Roman"/>
          <w:i/>
          <w:sz w:val="24"/>
          <w:szCs w:val="24"/>
        </w:rPr>
        <w:t xml:space="preserve"> miatt került elhelyezésre. Az átköltözés miatti munkálatokhoz szükséges egy új betonkeverő beszerzése, valamint a raktárépület kialakításához, mivel a Vágóhíd úti raktárhelyiségek megszűnnek. A meglévő épület és az építendő épület vakolását tervezzük. Az állatmenhely kialakítása önkormányzati forrásból valósul meg, a kerítés elkészítése közfoglalkoztatás keretében történne. A kerítés festése az Ifjúsági táborban és a Városi piacon történik. Jelenleg a Vágóhíd úti telephelyen és a Soproni úton lévő gépek karbantartása történik, </w:t>
      </w:r>
      <w:proofErr w:type="spellStart"/>
      <w:r w:rsidRPr="003171DA">
        <w:rPr>
          <w:rFonts w:ascii="Times New Roman" w:hAnsi="Times New Roman" w:cs="Times New Roman"/>
          <w:i/>
          <w:sz w:val="24"/>
          <w:szCs w:val="24"/>
        </w:rPr>
        <w:t>zsírzás</w:t>
      </w:r>
      <w:proofErr w:type="spellEnd"/>
      <w:r w:rsidRPr="003171DA">
        <w:rPr>
          <w:rFonts w:ascii="Times New Roman" w:hAnsi="Times New Roman" w:cs="Times New Roman"/>
          <w:i/>
          <w:sz w:val="24"/>
          <w:szCs w:val="24"/>
        </w:rPr>
        <w:t>, olajozás, élezés, javítás, hegesztés stb. Itt végzik a kukák gyártását, hegesztést, festést.</w:t>
      </w:r>
    </w:p>
    <w:p w:rsidR="003171DA" w:rsidRPr="003171DA" w:rsidRDefault="003171DA" w:rsidP="003171DA">
      <w:pPr>
        <w:spacing w:after="0" w:line="240" w:lineRule="auto"/>
        <w:jc w:val="both"/>
        <w:rPr>
          <w:rFonts w:ascii="Times New Roman" w:hAnsi="Times New Roman" w:cs="Times New Roman"/>
          <w:i/>
          <w:sz w:val="24"/>
          <w:szCs w:val="24"/>
        </w:rPr>
      </w:pPr>
      <w:r w:rsidRPr="003171DA">
        <w:rPr>
          <w:rFonts w:ascii="Times New Roman" w:hAnsi="Times New Roman" w:cs="Times New Roman"/>
          <w:i/>
          <w:sz w:val="24"/>
          <w:szCs w:val="24"/>
        </w:rPr>
        <w:t>Az előállított terméket a szociális programban kívánjuk felhasználni.</w:t>
      </w:r>
    </w:p>
    <w:p w:rsidR="003171DA" w:rsidRPr="003171DA" w:rsidRDefault="003171DA" w:rsidP="003171DA">
      <w:pPr>
        <w:spacing w:after="0" w:line="240" w:lineRule="auto"/>
        <w:jc w:val="both"/>
        <w:rPr>
          <w:rFonts w:ascii="Times New Roman" w:hAnsi="Times New Roman" w:cs="Times New Roman"/>
          <w:i/>
          <w:sz w:val="24"/>
          <w:szCs w:val="24"/>
        </w:rPr>
      </w:pPr>
    </w:p>
    <w:p w:rsidR="003171DA" w:rsidRPr="003171DA" w:rsidRDefault="003171DA" w:rsidP="003171DA">
      <w:pPr>
        <w:spacing w:after="0" w:line="240" w:lineRule="auto"/>
        <w:jc w:val="both"/>
        <w:rPr>
          <w:rFonts w:ascii="Times New Roman" w:hAnsi="Times New Roman" w:cs="Times New Roman"/>
          <w:i/>
          <w:sz w:val="24"/>
          <w:szCs w:val="24"/>
        </w:rPr>
      </w:pPr>
    </w:p>
    <w:p w:rsidR="003171DA" w:rsidRPr="003171DA" w:rsidRDefault="003171DA" w:rsidP="003171DA">
      <w:pPr>
        <w:spacing w:after="0" w:line="240" w:lineRule="auto"/>
        <w:jc w:val="both"/>
        <w:rPr>
          <w:rFonts w:ascii="Times New Roman" w:hAnsi="Times New Roman" w:cs="Times New Roman"/>
          <w:i/>
          <w:sz w:val="24"/>
          <w:szCs w:val="24"/>
        </w:rPr>
      </w:pPr>
      <w:r w:rsidRPr="003171DA">
        <w:rPr>
          <w:rFonts w:ascii="Times New Roman" w:hAnsi="Times New Roman" w:cs="Times New Roman"/>
          <w:i/>
          <w:sz w:val="24"/>
          <w:szCs w:val="24"/>
        </w:rPr>
        <w:t>A mezőgazdasági program több részből áll össze. A növénytermesztés a Soproni úti önkormányzati földterületeken történik. A szabad-területi zöldségtermesztést, elsősorban konyhakerti növények termesztését (paradicsom 0,5ha; paprika 0,9ha; káposzta 0,4ha; uborka 0,3ha; burgonya 2ha; vöröshagyma 0,5ha; energianyár 2,2ha) 6,</w:t>
      </w:r>
      <w:proofErr w:type="gramStart"/>
      <w:r w:rsidRPr="003171DA">
        <w:rPr>
          <w:rFonts w:ascii="Times New Roman" w:hAnsi="Times New Roman" w:cs="Times New Roman"/>
          <w:i/>
          <w:sz w:val="24"/>
          <w:szCs w:val="24"/>
        </w:rPr>
        <w:t>8</w:t>
      </w:r>
      <w:proofErr w:type="gramEnd"/>
      <w:r w:rsidRPr="003171DA">
        <w:rPr>
          <w:rFonts w:ascii="Times New Roman" w:hAnsi="Times New Roman" w:cs="Times New Roman"/>
          <w:i/>
          <w:sz w:val="24"/>
          <w:szCs w:val="24"/>
        </w:rPr>
        <w:t xml:space="preserve"> ha területen folytatnánk. Márciusban magvetés paradicsom, paprika, jún. 10-én beszállításra kerül. Április közepén uborka magvetés, kordonba való kiültetés máj.15</w:t>
      </w:r>
      <w:proofErr w:type="gramStart"/>
      <w:r w:rsidRPr="003171DA">
        <w:rPr>
          <w:rFonts w:ascii="Times New Roman" w:hAnsi="Times New Roman" w:cs="Times New Roman"/>
          <w:i/>
          <w:sz w:val="24"/>
          <w:szCs w:val="24"/>
        </w:rPr>
        <w:t>.;</w:t>
      </w:r>
      <w:proofErr w:type="gramEnd"/>
      <w:r w:rsidRPr="003171DA">
        <w:rPr>
          <w:rFonts w:ascii="Times New Roman" w:hAnsi="Times New Roman" w:cs="Times New Roman"/>
          <w:i/>
          <w:sz w:val="24"/>
          <w:szCs w:val="24"/>
        </w:rPr>
        <w:t xml:space="preserve"> káposzta április 20. palántázása. Káposzta betakarítása aug. 15-től. Burgonya vetése március és a betakarítása aug. vége. Vöröshagyma vetése márc.; betakarítása júl.. Parkokba kiültetendő virágok nevelését, ültetését is ebben a programban szeretnénk megvalósítani. A meglévő 2 fóliasátorban kívánjuk a zöldségtermesztést folytatni. (Fóliába április végén paradicsom palánta kiültetése 1000m2, magvetés júl.15 paradicsom 500m2, uborka 500m2. Augusztus uborka kiültetése 500m2, paradicsom palánta 500m2 szept. 15. beszállításra kerül). Tervezünk tojótyúk megvásárlását, a Vasvári Pál úti telephelyen 550 db-ot, a Bábolna Tetra </w:t>
      </w:r>
      <w:proofErr w:type="spellStart"/>
      <w:r w:rsidRPr="003171DA">
        <w:rPr>
          <w:rFonts w:ascii="Times New Roman" w:hAnsi="Times New Roman" w:cs="Times New Roman"/>
          <w:i/>
          <w:sz w:val="24"/>
          <w:szCs w:val="24"/>
        </w:rPr>
        <w:t>Kft.-től</w:t>
      </w:r>
      <w:proofErr w:type="spellEnd"/>
      <w:r w:rsidRPr="003171DA">
        <w:rPr>
          <w:rFonts w:ascii="Times New Roman" w:hAnsi="Times New Roman" w:cs="Times New Roman"/>
          <w:i/>
          <w:sz w:val="24"/>
          <w:szCs w:val="24"/>
        </w:rPr>
        <w:t xml:space="preserve"> az ár a szállítási költséget is tartalmazza, ezért ez a legkedvezőbb árajánlat. Az előző évben tartott tyúkok értékesítésre kerülnek. Egyéb költségek között tervezünk állatorvosi díjat, vitamint és nyomelemeket. a tojótyúk különleges takarmányára való tekintettel kész tojótápot tervezünk. Mély-alom tartásban 1 tyúk 1 nap alatt 0,125kg tápot fogyaszt el így 550db 1év alatt 25093,75 kg tápot fogyaszt el, ezért 25000 kg táp vásárlását tervezzük. A megtermelt termények a közétkeztetésben kerülnek elsődlegesen felhasználásra, a többi terméket pedig </w:t>
      </w:r>
      <w:r w:rsidRPr="003171DA">
        <w:rPr>
          <w:rFonts w:ascii="Times New Roman" w:hAnsi="Times New Roman" w:cs="Times New Roman"/>
          <w:i/>
          <w:sz w:val="24"/>
          <w:szCs w:val="24"/>
        </w:rPr>
        <w:lastRenderedPageBreak/>
        <w:t>értékesítjük. A foton traktor javítását tervezzük ezért került gép és eszközjavítás is betervezésre. Vetőburgonya a terület nagyságnak megfelelően került rendelésre, tavaly volt megmaradt vetőburgonyánk. Ez indokolja, hogy ez évben nagyobb mennyiséget rendelünk.</w:t>
      </w:r>
    </w:p>
    <w:p w:rsidR="003171DA" w:rsidRPr="003171DA" w:rsidRDefault="003171DA" w:rsidP="003171DA">
      <w:pPr>
        <w:spacing w:after="0" w:line="240" w:lineRule="auto"/>
        <w:jc w:val="both"/>
        <w:rPr>
          <w:rFonts w:ascii="Times New Roman" w:hAnsi="Times New Roman" w:cs="Times New Roman"/>
          <w:i/>
          <w:sz w:val="24"/>
          <w:szCs w:val="24"/>
        </w:rPr>
      </w:pPr>
    </w:p>
    <w:p w:rsidR="003171DA" w:rsidRPr="003171DA" w:rsidRDefault="003171DA" w:rsidP="003171DA">
      <w:pPr>
        <w:spacing w:after="0" w:line="240" w:lineRule="auto"/>
        <w:jc w:val="both"/>
        <w:rPr>
          <w:rFonts w:ascii="Times New Roman" w:hAnsi="Times New Roman" w:cs="Times New Roman"/>
          <w:i/>
          <w:sz w:val="24"/>
          <w:szCs w:val="24"/>
        </w:rPr>
      </w:pPr>
      <w:r w:rsidRPr="003171DA">
        <w:rPr>
          <w:rFonts w:ascii="Times New Roman" w:hAnsi="Times New Roman" w:cs="Times New Roman"/>
          <w:i/>
          <w:sz w:val="24"/>
          <w:szCs w:val="24"/>
        </w:rPr>
        <w:t>Köztisztasági feladatok ellátása, zöldterület kezelés, zöldhulladék elszállítása, településrendezés.</w:t>
      </w:r>
    </w:p>
    <w:p w:rsidR="003171DA" w:rsidRPr="003171DA" w:rsidRDefault="003171DA" w:rsidP="003171DA">
      <w:pPr>
        <w:spacing w:after="0" w:line="240" w:lineRule="auto"/>
        <w:jc w:val="both"/>
        <w:rPr>
          <w:rFonts w:ascii="Times New Roman" w:hAnsi="Times New Roman" w:cs="Times New Roman"/>
          <w:i/>
          <w:sz w:val="24"/>
          <w:szCs w:val="24"/>
        </w:rPr>
      </w:pPr>
      <w:r w:rsidRPr="003171DA">
        <w:rPr>
          <w:rFonts w:ascii="Times New Roman" w:hAnsi="Times New Roman" w:cs="Times New Roman"/>
          <w:i/>
          <w:sz w:val="24"/>
          <w:szCs w:val="24"/>
        </w:rPr>
        <w:t>Téli időszakban hó eltakarítás, cserjézés, nádirtás, jó idő estén ároktakarítás, kátyúzás, közlekedési táblák tisztítása, játszóterek karbantartása. Településüzemeltetés. Az ellenőrzési, koordinálási és szállítási feladatok ellátására üzemanyagot is tervezünk. A Tiszavasvári Városi Önkormányzatához tartozó ingatlanok és területek széleskörű karbantartási, javítási, fejlesztési feladataiban való közreműködés. Önkormányzati tulajdonú, vagy kezelésében területein közhasználatú tárgyak, közművek (</w:t>
      </w:r>
      <w:proofErr w:type="spellStart"/>
      <w:r w:rsidRPr="003171DA">
        <w:rPr>
          <w:rFonts w:ascii="Times New Roman" w:hAnsi="Times New Roman" w:cs="Times New Roman"/>
          <w:i/>
          <w:sz w:val="24"/>
          <w:szCs w:val="24"/>
        </w:rPr>
        <w:t>pl</w:t>
      </w:r>
      <w:proofErr w:type="spellEnd"/>
      <w:r w:rsidRPr="003171DA">
        <w:rPr>
          <w:rFonts w:ascii="Times New Roman" w:hAnsi="Times New Roman" w:cs="Times New Roman"/>
          <w:i/>
          <w:sz w:val="24"/>
          <w:szCs w:val="24"/>
        </w:rPr>
        <w:t>: padok, szemeteskuka, csatornafedelek javítása, kültéri emlékművek tisztítása, szökőkút karbantartása) kezelése, takarítása, karbantartása.</w:t>
      </w:r>
    </w:p>
    <w:p w:rsidR="003171DA" w:rsidRPr="003171DA" w:rsidRDefault="003171DA" w:rsidP="003171DA">
      <w:pPr>
        <w:spacing w:after="0" w:line="240" w:lineRule="auto"/>
        <w:jc w:val="both"/>
        <w:rPr>
          <w:rFonts w:ascii="Times New Roman" w:hAnsi="Times New Roman" w:cs="Times New Roman"/>
          <w:i/>
          <w:sz w:val="24"/>
          <w:szCs w:val="24"/>
          <w:lang w:val="en-US"/>
        </w:rPr>
      </w:pPr>
      <w:r w:rsidRPr="003171DA">
        <w:rPr>
          <w:rFonts w:ascii="Times New Roman" w:hAnsi="Times New Roman" w:cs="Times New Roman"/>
          <w:i/>
          <w:sz w:val="24"/>
          <w:szCs w:val="24"/>
        </w:rPr>
        <w:t>A Tiszavasvári Városi Önkormányzatnál és a hozzá tartozó intézményekben kisegítő feladatok ellátása.”</w:t>
      </w:r>
    </w:p>
    <w:p w:rsidR="003171DA" w:rsidRPr="00CA0EF5" w:rsidRDefault="003171DA" w:rsidP="00EB2EB8">
      <w:pPr>
        <w:spacing w:after="0" w:line="240" w:lineRule="auto"/>
        <w:jc w:val="both"/>
        <w:rPr>
          <w:rFonts w:ascii="Times New Roman" w:hAnsi="Times New Roman" w:cs="Times New Roman"/>
          <w:sz w:val="24"/>
          <w:szCs w:val="24"/>
        </w:rPr>
      </w:pPr>
    </w:p>
    <w:p w:rsidR="00EB2EB8" w:rsidRPr="00CA0EF5" w:rsidRDefault="00EB2EB8" w:rsidP="00EB2EB8">
      <w:pPr>
        <w:spacing w:after="0" w:line="240" w:lineRule="auto"/>
        <w:jc w:val="both"/>
        <w:rPr>
          <w:rFonts w:ascii="Times New Roman" w:hAnsi="Times New Roman" w:cs="Times New Roman"/>
          <w:sz w:val="24"/>
          <w:szCs w:val="24"/>
        </w:rPr>
      </w:pPr>
    </w:p>
    <w:p w:rsidR="00783561" w:rsidRDefault="00783561" w:rsidP="00783561">
      <w:pPr>
        <w:spacing w:after="0" w:line="240" w:lineRule="auto"/>
        <w:jc w:val="both"/>
        <w:rPr>
          <w:rFonts w:ascii="Times New Roman" w:hAnsi="Times New Roman" w:cs="Times New Roman"/>
          <w:b/>
          <w:sz w:val="24"/>
          <w:szCs w:val="24"/>
        </w:rPr>
      </w:pPr>
      <w:r w:rsidRPr="00AE6214">
        <w:rPr>
          <w:rFonts w:ascii="Times New Roman" w:hAnsi="Times New Roman" w:cs="Times New Roman"/>
          <w:sz w:val="24"/>
          <w:szCs w:val="24"/>
        </w:rPr>
        <w:t xml:space="preserve">Magyarország Kormánya a veszélyhelyzet kihirdetéséről szóló </w:t>
      </w:r>
      <w:r>
        <w:rPr>
          <w:rFonts w:ascii="Times New Roman" w:hAnsi="Times New Roman" w:cs="Times New Roman"/>
          <w:b/>
          <w:sz w:val="24"/>
          <w:szCs w:val="24"/>
        </w:rPr>
        <w:t>27/2021. (I. 29</w:t>
      </w:r>
      <w:r w:rsidRPr="00AE6214">
        <w:rPr>
          <w:rFonts w:ascii="Times New Roman" w:hAnsi="Times New Roman" w:cs="Times New Roman"/>
          <w:b/>
          <w:sz w:val="24"/>
          <w:szCs w:val="24"/>
        </w:rPr>
        <w:t>.) Korm. rendeletével</w:t>
      </w:r>
      <w:r>
        <w:rPr>
          <w:rFonts w:ascii="Times New Roman" w:hAnsi="Times New Roman" w:cs="Times New Roman"/>
          <w:sz w:val="24"/>
          <w:szCs w:val="24"/>
        </w:rPr>
        <w:t xml:space="preserve"> az </w:t>
      </w:r>
      <w:r w:rsidRPr="00AE6214">
        <w:rPr>
          <w:rFonts w:ascii="Times New Roman" w:hAnsi="Times New Roman" w:cs="Times New Roman"/>
          <w:sz w:val="24"/>
          <w:szCs w:val="24"/>
        </w:rPr>
        <w:t xml:space="preserve">élet- és vagyonbiztonságot veszélyeztető tömeges megbetegedést okozó SARS-CoV-2 koronavírus világjárvány következményeinek elhárítása, a magyar állampolgárok egészségének és életének megóvása érdekében </w:t>
      </w:r>
      <w:r w:rsidRPr="00AE6214">
        <w:rPr>
          <w:rFonts w:ascii="Times New Roman" w:hAnsi="Times New Roman" w:cs="Times New Roman"/>
          <w:b/>
          <w:sz w:val="24"/>
          <w:szCs w:val="24"/>
        </w:rPr>
        <w:t>Magyarország egész területére veszélyhelyzetet hirdetett ki.</w:t>
      </w:r>
    </w:p>
    <w:p w:rsidR="00783561" w:rsidRPr="00AE6214" w:rsidRDefault="00783561" w:rsidP="00783561">
      <w:pPr>
        <w:spacing w:after="0" w:line="240" w:lineRule="auto"/>
        <w:jc w:val="both"/>
        <w:rPr>
          <w:rFonts w:ascii="Times New Roman" w:hAnsi="Times New Roman" w:cs="Times New Roman"/>
          <w:i/>
          <w:sz w:val="24"/>
          <w:szCs w:val="24"/>
        </w:rPr>
      </w:pPr>
    </w:p>
    <w:p w:rsidR="00783561" w:rsidRPr="00AE6214" w:rsidRDefault="00783561" w:rsidP="00783561">
      <w:pPr>
        <w:spacing w:after="0" w:line="240" w:lineRule="auto"/>
        <w:jc w:val="both"/>
        <w:rPr>
          <w:rFonts w:ascii="Times New Roman" w:hAnsi="Times New Roman" w:cs="Times New Roman"/>
          <w:sz w:val="24"/>
          <w:szCs w:val="24"/>
        </w:rPr>
      </w:pPr>
      <w:r w:rsidRPr="00AE6214">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AE6214">
        <w:rPr>
          <w:rFonts w:ascii="Times New Roman" w:hAnsi="Times New Roman" w:cs="Times New Roman"/>
          <w:b/>
          <w:sz w:val="24"/>
          <w:szCs w:val="24"/>
        </w:rPr>
        <w:t xml:space="preserve">Veszélyhelyzetben a települési önkormányzat képviselő-testületének, </w:t>
      </w:r>
      <w:r w:rsidRPr="00AE6214">
        <w:rPr>
          <w:rFonts w:ascii="Times New Roman" w:hAnsi="Times New Roman" w:cs="Times New Roman"/>
          <w:sz w:val="24"/>
          <w:szCs w:val="24"/>
        </w:rPr>
        <w:t xml:space="preserve">a fővárosi, megyei közgyűlésnek </w:t>
      </w:r>
      <w:r w:rsidRPr="00AE6214">
        <w:rPr>
          <w:rFonts w:ascii="Times New Roman" w:hAnsi="Times New Roman" w:cs="Times New Roman"/>
          <w:b/>
          <w:sz w:val="24"/>
          <w:szCs w:val="24"/>
        </w:rPr>
        <w:t>feladat- és hatáskörét a polgármester</w:t>
      </w:r>
      <w:r w:rsidRPr="00AE6214">
        <w:rPr>
          <w:rFonts w:ascii="Times New Roman" w:hAnsi="Times New Roman" w:cs="Times New Roman"/>
          <w:sz w:val="24"/>
          <w:szCs w:val="24"/>
        </w:rPr>
        <w:t xml:space="preserve">, illetve a főpolgármester, a megyei közgyűlés elnöke </w:t>
      </w:r>
      <w:r w:rsidRPr="00AE6214">
        <w:rPr>
          <w:rFonts w:ascii="Times New Roman" w:hAnsi="Times New Roman" w:cs="Times New Roman"/>
          <w:b/>
          <w:sz w:val="24"/>
          <w:szCs w:val="24"/>
        </w:rPr>
        <w:t>gyakorolja.</w:t>
      </w:r>
      <w:r w:rsidRPr="00AE6214">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783561" w:rsidRPr="00AE6214" w:rsidRDefault="00783561" w:rsidP="00783561">
      <w:pPr>
        <w:spacing w:after="0" w:line="240" w:lineRule="auto"/>
        <w:jc w:val="both"/>
        <w:rPr>
          <w:rFonts w:ascii="Times New Roman" w:hAnsi="Times New Roman" w:cs="Times New Roman"/>
          <w:sz w:val="24"/>
          <w:szCs w:val="24"/>
        </w:rPr>
      </w:pPr>
    </w:p>
    <w:p w:rsidR="00783561" w:rsidRPr="00AE6214" w:rsidRDefault="00783561" w:rsidP="00783561">
      <w:pPr>
        <w:spacing w:after="0" w:line="240" w:lineRule="auto"/>
        <w:jc w:val="both"/>
        <w:rPr>
          <w:rFonts w:ascii="Times New Roman" w:hAnsi="Times New Roman" w:cs="Times New Roman"/>
          <w:sz w:val="24"/>
          <w:szCs w:val="24"/>
        </w:rPr>
      </w:pPr>
      <w:r w:rsidRPr="00AE6214">
        <w:rPr>
          <w:rFonts w:ascii="Times New Roman" w:hAnsi="Times New Roman" w:cs="Times New Roman"/>
          <w:sz w:val="24"/>
          <w:szCs w:val="24"/>
        </w:rPr>
        <w:t>A katasztrófavédelmi törvény hivatkozott rendelkezései szerinti jogkör alapján a polgármester veszélyhelyzet esetében jogosult az önkormányzat zökkenőmentes működése érdekében intézkedni.</w:t>
      </w:r>
    </w:p>
    <w:p w:rsidR="00783561" w:rsidRDefault="00783561" w:rsidP="00783561">
      <w:pPr>
        <w:spacing w:after="0" w:line="240" w:lineRule="auto"/>
        <w:jc w:val="both"/>
        <w:rPr>
          <w:rFonts w:ascii="Times New Roman" w:hAnsi="Times New Roman" w:cs="Times New Roman"/>
          <w:b/>
          <w:sz w:val="24"/>
          <w:szCs w:val="24"/>
        </w:rPr>
      </w:pPr>
      <w:r w:rsidRPr="00AE6214">
        <w:rPr>
          <w:rFonts w:ascii="Times New Roman" w:hAnsi="Times New Roman" w:cs="Times New Roman"/>
          <w:b/>
          <w:sz w:val="24"/>
          <w:szCs w:val="24"/>
        </w:rPr>
        <w:t xml:space="preserve">Fentiek alapján a kialakult járványügyi helyzetre tekintettel a rendelkező részben foglaltak szerint döntöttem.  </w:t>
      </w:r>
    </w:p>
    <w:p w:rsidR="00783561" w:rsidRPr="00AE6214" w:rsidRDefault="00783561" w:rsidP="00783561">
      <w:pPr>
        <w:spacing w:after="0" w:line="240" w:lineRule="auto"/>
        <w:jc w:val="both"/>
        <w:rPr>
          <w:rFonts w:ascii="Times New Roman" w:hAnsi="Times New Roman" w:cs="Times New Roman"/>
          <w:b/>
          <w:sz w:val="24"/>
          <w:szCs w:val="24"/>
        </w:rPr>
      </w:pPr>
    </w:p>
    <w:p w:rsidR="00783561" w:rsidRDefault="00783561" w:rsidP="00783561">
      <w:pPr>
        <w:spacing w:after="0" w:line="240" w:lineRule="auto"/>
        <w:jc w:val="both"/>
        <w:rPr>
          <w:rFonts w:ascii="Times New Roman" w:hAnsi="Times New Roman" w:cs="Times New Roman"/>
          <w:sz w:val="24"/>
          <w:szCs w:val="24"/>
        </w:rPr>
      </w:pPr>
      <w:r w:rsidRPr="00AE6214">
        <w:rPr>
          <w:rFonts w:ascii="Times New Roman" w:hAnsi="Times New Roman" w:cs="Times New Roman"/>
          <w:sz w:val="24"/>
          <w:szCs w:val="24"/>
        </w:rPr>
        <w:t xml:space="preserve">Tiszavasvári, 2021. </w:t>
      </w:r>
      <w:r>
        <w:rPr>
          <w:rFonts w:ascii="Times New Roman" w:hAnsi="Times New Roman" w:cs="Times New Roman"/>
          <w:sz w:val="24"/>
          <w:szCs w:val="24"/>
        </w:rPr>
        <w:t>március</w:t>
      </w:r>
      <w:r w:rsidR="00695388">
        <w:rPr>
          <w:rFonts w:ascii="Times New Roman" w:hAnsi="Times New Roman" w:cs="Times New Roman"/>
          <w:sz w:val="24"/>
          <w:szCs w:val="24"/>
        </w:rPr>
        <w:t xml:space="preserve"> 25</w:t>
      </w:r>
    </w:p>
    <w:p w:rsidR="003171DA" w:rsidRDefault="003171DA" w:rsidP="00783561">
      <w:pPr>
        <w:spacing w:after="0" w:line="240" w:lineRule="auto"/>
        <w:jc w:val="both"/>
        <w:rPr>
          <w:rFonts w:ascii="Times New Roman" w:hAnsi="Times New Roman" w:cs="Times New Roman"/>
          <w:sz w:val="24"/>
          <w:szCs w:val="24"/>
        </w:rPr>
      </w:pPr>
    </w:p>
    <w:p w:rsidR="003171DA" w:rsidRDefault="003171DA" w:rsidP="00783561">
      <w:pPr>
        <w:spacing w:after="0" w:line="240" w:lineRule="auto"/>
        <w:jc w:val="both"/>
        <w:rPr>
          <w:rFonts w:ascii="Times New Roman" w:hAnsi="Times New Roman" w:cs="Times New Roman"/>
          <w:sz w:val="24"/>
          <w:szCs w:val="24"/>
        </w:rPr>
      </w:pPr>
    </w:p>
    <w:p w:rsidR="003171DA" w:rsidRPr="00AE6214" w:rsidRDefault="003171DA" w:rsidP="00783561">
      <w:pPr>
        <w:spacing w:after="0" w:line="240" w:lineRule="auto"/>
        <w:jc w:val="both"/>
        <w:rPr>
          <w:rFonts w:ascii="Times New Roman" w:hAnsi="Times New Roman" w:cs="Times New Roman"/>
          <w:sz w:val="24"/>
          <w:szCs w:val="24"/>
        </w:rPr>
      </w:pPr>
    </w:p>
    <w:p w:rsidR="00783561" w:rsidRPr="00AE6214" w:rsidRDefault="00783561" w:rsidP="00783561">
      <w:pPr>
        <w:spacing w:after="0" w:line="240" w:lineRule="auto"/>
        <w:jc w:val="both"/>
        <w:rPr>
          <w:rFonts w:ascii="Times New Roman" w:hAnsi="Times New Roman" w:cs="Times New Roman"/>
          <w:b/>
          <w:sz w:val="24"/>
          <w:szCs w:val="24"/>
        </w:rPr>
      </w:pP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t>Szőke Zoltán</w:t>
      </w:r>
    </w:p>
    <w:p w:rsidR="00783561" w:rsidRPr="00AE6214" w:rsidRDefault="00783561" w:rsidP="00783561">
      <w:pPr>
        <w:spacing w:after="0" w:line="240" w:lineRule="auto"/>
        <w:jc w:val="both"/>
        <w:rPr>
          <w:rFonts w:ascii="Times New Roman" w:hAnsi="Times New Roman" w:cs="Times New Roman"/>
          <w:b/>
          <w:sz w:val="24"/>
          <w:szCs w:val="24"/>
        </w:rPr>
      </w:pP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proofErr w:type="gramStart"/>
      <w:r w:rsidRPr="00AE6214">
        <w:rPr>
          <w:rFonts w:ascii="Times New Roman" w:hAnsi="Times New Roman" w:cs="Times New Roman"/>
          <w:b/>
          <w:sz w:val="24"/>
          <w:szCs w:val="24"/>
        </w:rPr>
        <w:t>polgármester</w:t>
      </w:r>
      <w:proofErr w:type="gramEnd"/>
      <w:r w:rsidRPr="00AE6214">
        <w:rPr>
          <w:rFonts w:ascii="Times New Roman" w:hAnsi="Times New Roman" w:cs="Times New Roman"/>
          <w:b/>
          <w:sz w:val="24"/>
          <w:szCs w:val="24"/>
        </w:rPr>
        <w:t xml:space="preserve"> </w:t>
      </w:r>
    </w:p>
    <w:p w:rsidR="00EB2EB8" w:rsidRPr="000539EB" w:rsidRDefault="00EB2EB8" w:rsidP="00EB2EB8">
      <w:pPr>
        <w:spacing w:after="0" w:line="240" w:lineRule="auto"/>
        <w:rPr>
          <w:rFonts w:ascii="Times New Roman" w:hAnsi="Times New Roman" w:cs="Times New Roman"/>
          <w:sz w:val="24"/>
          <w:szCs w:val="24"/>
        </w:rPr>
      </w:pPr>
    </w:p>
    <w:p w:rsidR="00EB2EB8" w:rsidRDefault="00EB2EB8" w:rsidP="00EB2EB8">
      <w:pPr>
        <w:spacing w:after="0" w:line="240" w:lineRule="auto"/>
        <w:rPr>
          <w:rFonts w:ascii="Times New Roman" w:hAnsi="Times New Roman" w:cs="Times New Roman"/>
          <w:sz w:val="24"/>
          <w:szCs w:val="24"/>
        </w:rPr>
      </w:pPr>
    </w:p>
    <w:p w:rsidR="00EB2EB8" w:rsidRDefault="00EB2EB8" w:rsidP="00EB2EB8">
      <w:pPr>
        <w:spacing w:after="0" w:line="240" w:lineRule="auto"/>
        <w:rPr>
          <w:rFonts w:ascii="Times New Roman" w:hAnsi="Times New Roman" w:cs="Times New Roman"/>
          <w:sz w:val="24"/>
          <w:szCs w:val="24"/>
        </w:rPr>
      </w:pPr>
    </w:p>
    <w:p w:rsidR="00EB2EB8" w:rsidRDefault="00EB2EB8" w:rsidP="00EB2EB8">
      <w:pPr>
        <w:spacing w:after="0" w:line="240" w:lineRule="auto"/>
        <w:rPr>
          <w:rFonts w:ascii="Times New Roman" w:hAnsi="Times New Roman" w:cs="Times New Roman"/>
          <w:sz w:val="24"/>
          <w:szCs w:val="24"/>
        </w:rPr>
      </w:pPr>
    </w:p>
    <w:sectPr w:rsidR="00EB2E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FB" w:rsidRDefault="008639FB" w:rsidP="00246F5B">
      <w:pPr>
        <w:spacing w:after="0" w:line="240" w:lineRule="auto"/>
      </w:pPr>
      <w:r>
        <w:separator/>
      </w:r>
    </w:p>
  </w:endnote>
  <w:endnote w:type="continuationSeparator" w:id="0">
    <w:p w:rsidR="008639FB" w:rsidRDefault="008639FB" w:rsidP="0024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5B" w:rsidRDefault="00246F5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66021"/>
      <w:docPartObj>
        <w:docPartGallery w:val="Page Numbers (Bottom of Page)"/>
        <w:docPartUnique/>
      </w:docPartObj>
    </w:sdtPr>
    <w:sdtEndPr/>
    <w:sdtContent>
      <w:p w:rsidR="00246F5B" w:rsidRDefault="00246F5B">
        <w:pPr>
          <w:pStyle w:val="llb"/>
          <w:jc w:val="center"/>
        </w:pPr>
        <w:r>
          <w:fldChar w:fldCharType="begin"/>
        </w:r>
        <w:r>
          <w:instrText>PAGE   \* MERGEFORMAT</w:instrText>
        </w:r>
        <w:r>
          <w:fldChar w:fldCharType="separate"/>
        </w:r>
        <w:r w:rsidR="00224577">
          <w:rPr>
            <w:noProof/>
          </w:rPr>
          <w:t>1</w:t>
        </w:r>
        <w:r>
          <w:fldChar w:fldCharType="end"/>
        </w:r>
      </w:p>
    </w:sdtContent>
  </w:sdt>
  <w:p w:rsidR="00246F5B" w:rsidRDefault="00246F5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5B" w:rsidRDefault="00246F5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FB" w:rsidRDefault="008639FB" w:rsidP="00246F5B">
      <w:pPr>
        <w:spacing w:after="0" w:line="240" w:lineRule="auto"/>
      </w:pPr>
      <w:r>
        <w:separator/>
      </w:r>
    </w:p>
  </w:footnote>
  <w:footnote w:type="continuationSeparator" w:id="0">
    <w:p w:rsidR="008639FB" w:rsidRDefault="008639FB" w:rsidP="00246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5B" w:rsidRDefault="00246F5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5B" w:rsidRDefault="00246F5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5B" w:rsidRDefault="00246F5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6EE"/>
    <w:multiLevelType w:val="hybridMultilevel"/>
    <w:tmpl w:val="574ED8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143747A"/>
    <w:multiLevelType w:val="hybridMultilevel"/>
    <w:tmpl w:val="804C4D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B8"/>
    <w:rsid w:val="00224577"/>
    <w:rsid w:val="00246F5B"/>
    <w:rsid w:val="003171DA"/>
    <w:rsid w:val="00695388"/>
    <w:rsid w:val="006B30A6"/>
    <w:rsid w:val="00783561"/>
    <w:rsid w:val="008639FB"/>
    <w:rsid w:val="008A3FC1"/>
    <w:rsid w:val="00A928E9"/>
    <w:rsid w:val="00CA0EF5"/>
    <w:rsid w:val="00CB2840"/>
    <w:rsid w:val="00CD020F"/>
    <w:rsid w:val="00E858DA"/>
    <w:rsid w:val="00EB2E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2EB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2EB8"/>
    <w:pPr>
      <w:ind w:left="720"/>
      <w:contextualSpacing/>
    </w:pPr>
  </w:style>
  <w:style w:type="paragraph" w:styleId="lfej">
    <w:name w:val="header"/>
    <w:basedOn w:val="Norml"/>
    <w:link w:val="lfejChar"/>
    <w:uiPriority w:val="99"/>
    <w:unhideWhenUsed/>
    <w:rsid w:val="00246F5B"/>
    <w:pPr>
      <w:tabs>
        <w:tab w:val="center" w:pos="4536"/>
        <w:tab w:val="right" w:pos="9072"/>
      </w:tabs>
      <w:spacing w:after="0" w:line="240" w:lineRule="auto"/>
    </w:pPr>
  </w:style>
  <w:style w:type="character" w:customStyle="1" w:styleId="lfejChar">
    <w:name w:val="Élőfej Char"/>
    <w:basedOn w:val="Bekezdsalapbettpusa"/>
    <w:link w:val="lfej"/>
    <w:uiPriority w:val="99"/>
    <w:rsid w:val="00246F5B"/>
  </w:style>
  <w:style w:type="paragraph" w:styleId="llb">
    <w:name w:val="footer"/>
    <w:basedOn w:val="Norml"/>
    <w:link w:val="llbChar"/>
    <w:uiPriority w:val="99"/>
    <w:unhideWhenUsed/>
    <w:rsid w:val="00246F5B"/>
    <w:pPr>
      <w:tabs>
        <w:tab w:val="center" w:pos="4536"/>
        <w:tab w:val="right" w:pos="9072"/>
      </w:tabs>
      <w:spacing w:after="0" w:line="240" w:lineRule="auto"/>
    </w:pPr>
  </w:style>
  <w:style w:type="character" w:customStyle="1" w:styleId="llbChar">
    <w:name w:val="Élőláb Char"/>
    <w:basedOn w:val="Bekezdsalapbettpusa"/>
    <w:link w:val="llb"/>
    <w:uiPriority w:val="99"/>
    <w:rsid w:val="00246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2EB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2EB8"/>
    <w:pPr>
      <w:ind w:left="720"/>
      <w:contextualSpacing/>
    </w:pPr>
  </w:style>
  <w:style w:type="paragraph" w:styleId="lfej">
    <w:name w:val="header"/>
    <w:basedOn w:val="Norml"/>
    <w:link w:val="lfejChar"/>
    <w:uiPriority w:val="99"/>
    <w:unhideWhenUsed/>
    <w:rsid w:val="00246F5B"/>
    <w:pPr>
      <w:tabs>
        <w:tab w:val="center" w:pos="4536"/>
        <w:tab w:val="right" w:pos="9072"/>
      </w:tabs>
      <w:spacing w:after="0" w:line="240" w:lineRule="auto"/>
    </w:pPr>
  </w:style>
  <w:style w:type="character" w:customStyle="1" w:styleId="lfejChar">
    <w:name w:val="Élőfej Char"/>
    <w:basedOn w:val="Bekezdsalapbettpusa"/>
    <w:link w:val="lfej"/>
    <w:uiPriority w:val="99"/>
    <w:rsid w:val="00246F5B"/>
  </w:style>
  <w:style w:type="paragraph" w:styleId="llb">
    <w:name w:val="footer"/>
    <w:basedOn w:val="Norml"/>
    <w:link w:val="llbChar"/>
    <w:uiPriority w:val="99"/>
    <w:unhideWhenUsed/>
    <w:rsid w:val="00246F5B"/>
    <w:pPr>
      <w:tabs>
        <w:tab w:val="center" w:pos="4536"/>
        <w:tab w:val="right" w:pos="9072"/>
      </w:tabs>
      <w:spacing w:after="0" w:line="240" w:lineRule="auto"/>
    </w:pPr>
  </w:style>
  <w:style w:type="character" w:customStyle="1" w:styleId="llbChar">
    <w:name w:val="Élőláb Char"/>
    <w:basedOn w:val="Bekezdsalapbettpusa"/>
    <w:link w:val="llb"/>
    <w:uiPriority w:val="99"/>
    <w:rsid w:val="0024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1812</Words>
  <Characters>12504</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8</cp:revision>
  <dcterms:created xsi:type="dcterms:W3CDTF">2021-03-16T07:40:00Z</dcterms:created>
  <dcterms:modified xsi:type="dcterms:W3CDTF">2021-03-26T09:35:00Z</dcterms:modified>
</cp:coreProperties>
</file>