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BA1" w:rsidRPr="00783879" w:rsidRDefault="00C05BA1" w:rsidP="00C05BA1">
      <w:pPr>
        <w:jc w:val="center"/>
        <w:rPr>
          <w:rFonts w:eastAsiaTheme="minorHAnsi"/>
          <w:b/>
          <w:caps/>
          <w:sz w:val="40"/>
          <w:szCs w:val="40"/>
          <w:lang w:eastAsia="en-US"/>
        </w:rPr>
      </w:pPr>
      <w:r w:rsidRPr="00783879">
        <w:rPr>
          <w:rFonts w:eastAsiaTheme="minorHAnsi"/>
          <w:b/>
          <w:smallCaps/>
          <w:spacing w:val="30"/>
          <w:sz w:val="40"/>
          <w:szCs w:val="40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C05BA1" w:rsidRPr="00783879" w:rsidRDefault="00C05BA1" w:rsidP="00C05BA1">
      <w:pPr>
        <w:jc w:val="center"/>
        <w:rPr>
          <w:rFonts w:eastAsiaTheme="minorHAnsi"/>
          <w:sz w:val="22"/>
          <w:szCs w:val="24"/>
          <w:lang w:eastAsia="en-US"/>
        </w:rPr>
      </w:pPr>
      <w:r w:rsidRPr="00783879">
        <w:rPr>
          <w:rFonts w:eastAsiaTheme="minorHAnsi"/>
          <w:sz w:val="22"/>
          <w:szCs w:val="24"/>
          <w:lang w:eastAsia="en-US"/>
        </w:rPr>
        <w:t>4440 Tiszavasvári Városháza tér 4.</w:t>
      </w:r>
    </w:p>
    <w:p w:rsidR="00C05BA1" w:rsidRPr="00783879" w:rsidRDefault="00C05BA1" w:rsidP="00C05BA1">
      <w:pPr>
        <w:pBdr>
          <w:bottom w:val="thinThickMediumGap" w:sz="24" w:space="1" w:color="auto"/>
        </w:pBdr>
        <w:jc w:val="center"/>
        <w:rPr>
          <w:rFonts w:eastAsiaTheme="minorHAnsi"/>
          <w:sz w:val="22"/>
          <w:szCs w:val="24"/>
          <w:lang w:val="en-US" w:eastAsia="en-US"/>
        </w:rPr>
      </w:pPr>
      <w:r w:rsidRPr="00783879">
        <w:rPr>
          <w:rFonts w:eastAsiaTheme="minorHAnsi"/>
          <w:sz w:val="22"/>
          <w:szCs w:val="24"/>
          <w:lang w:val="en-US" w:eastAsia="en-US"/>
        </w:rPr>
        <w:t>Tel.: 42/520-500,</w:t>
      </w:r>
      <w:r w:rsidRPr="00783879">
        <w:rPr>
          <w:rFonts w:eastAsiaTheme="minorHAnsi"/>
          <w:sz w:val="22"/>
          <w:szCs w:val="24"/>
          <w:lang w:val="en-US" w:eastAsia="en-US"/>
        </w:rPr>
        <w:tab/>
        <w:t>Fax: 42/275-000,</w:t>
      </w:r>
      <w:r w:rsidRPr="00783879">
        <w:rPr>
          <w:rFonts w:eastAsiaTheme="minorHAnsi"/>
          <w:sz w:val="22"/>
          <w:szCs w:val="24"/>
          <w:lang w:val="en-US" w:eastAsia="en-US"/>
        </w:rPr>
        <w:tab/>
        <w:t xml:space="preserve">e-mail: </w:t>
      </w:r>
      <w:hyperlink r:id="rId6" w:history="1">
        <w:r w:rsidRPr="00783879">
          <w:rPr>
            <w:rFonts w:eastAsiaTheme="minorHAnsi"/>
            <w:color w:val="0000FF"/>
            <w:sz w:val="22"/>
            <w:szCs w:val="24"/>
            <w:u w:val="single"/>
            <w:lang w:val="en-US" w:eastAsia="en-US"/>
          </w:rPr>
          <w:t>tvonkph@tiszavasvari.hu</w:t>
        </w:r>
      </w:hyperlink>
    </w:p>
    <w:p w:rsidR="00C05BA1" w:rsidRPr="00783879" w:rsidRDefault="00C05BA1" w:rsidP="00C05BA1">
      <w:pPr>
        <w:jc w:val="both"/>
        <w:rPr>
          <w:rFonts w:eastAsiaTheme="minorHAnsi"/>
          <w:szCs w:val="24"/>
          <w:lang w:eastAsia="en-US"/>
        </w:rPr>
      </w:pPr>
      <w:r w:rsidRPr="00783879">
        <w:rPr>
          <w:rFonts w:eastAsiaTheme="minorHAnsi"/>
          <w:szCs w:val="24"/>
          <w:lang w:eastAsia="en-US"/>
        </w:rPr>
        <w:t>TPH</w:t>
      </w:r>
      <w:r w:rsidR="00A219D8">
        <w:rPr>
          <w:rFonts w:eastAsiaTheme="minorHAnsi"/>
          <w:szCs w:val="24"/>
          <w:lang w:eastAsia="en-US"/>
        </w:rPr>
        <w:t>/7782-2</w:t>
      </w:r>
      <w:r w:rsidRPr="00783879">
        <w:rPr>
          <w:rFonts w:eastAsiaTheme="minorHAnsi"/>
          <w:szCs w:val="24"/>
          <w:lang w:eastAsia="en-US"/>
        </w:rPr>
        <w:t>/2021.</w:t>
      </w:r>
    </w:p>
    <w:p w:rsidR="00C05BA1" w:rsidRPr="00783879" w:rsidRDefault="00C05BA1" w:rsidP="00C05BA1">
      <w:pPr>
        <w:spacing w:line="276" w:lineRule="auto"/>
        <w:rPr>
          <w:rFonts w:eastAsiaTheme="minorHAnsi"/>
          <w:b/>
          <w:sz w:val="22"/>
          <w:szCs w:val="24"/>
          <w:lang w:eastAsia="en-US"/>
        </w:rPr>
      </w:pPr>
    </w:p>
    <w:p w:rsidR="00C05BA1" w:rsidRPr="00783879" w:rsidRDefault="00C05BA1" w:rsidP="00C05BA1">
      <w:pPr>
        <w:spacing w:line="276" w:lineRule="auto"/>
        <w:rPr>
          <w:rFonts w:eastAsiaTheme="minorHAnsi"/>
          <w:b/>
          <w:sz w:val="22"/>
          <w:szCs w:val="24"/>
          <w:lang w:eastAsia="en-US"/>
        </w:rPr>
      </w:pPr>
    </w:p>
    <w:p w:rsidR="00F74B5D" w:rsidRDefault="00F74B5D" w:rsidP="00C05BA1">
      <w:pPr>
        <w:jc w:val="center"/>
        <w:rPr>
          <w:rFonts w:eastAsiaTheme="minorHAnsi"/>
          <w:b/>
          <w:sz w:val="22"/>
          <w:szCs w:val="24"/>
          <w:lang w:eastAsia="en-US"/>
        </w:rPr>
      </w:pPr>
    </w:p>
    <w:p w:rsidR="00C05BA1" w:rsidRPr="00783879" w:rsidRDefault="00C05BA1" w:rsidP="00C05BA1">
      <w:pPr>
        <w:jc w:val="center"/>
        <w:rPr>
          <w:rFonts w:eastAsiaTheme="minorHAnsi"/>
          <w:b/>
          <w:sz w:val="22"/>
          <w:szCs w:val="24"/>
          <w:lang w:eastAsia="en-US"/>
        </w:rPr>
      </w:pPr>
      <w:r w:rsidRPr="00783879">
        <w:rPr>
          <w:rFonts w:eastAsiaTheme="minorHAnsi"/>
          <w:b/>
          <w:sz w:val="22"/>
          <w:szCs w:val="24"/>
          <w:lang w:eastAsia="en-US"/>
        </w:rPr>
        <w:t>1</w:t>
      </w:r>
      <w:r w:rsidR="00CA6AEA">
        <w:rPr>
          <w:rFonts w:eastAsiaTheme="minorHAnsi"/>
          <w:b/>
          <w:sz w:val="22"/>
          <w:szCs w:val="24"/>
          <w:lang w:eastAsia="en-US"/>
        </w:rPr>
        <w:t>19</w:t>
      </w:r>
      <w:r w:rsidRPr="00783879">
        <w:rPr>
          <w:rFonts w:eastAsiaTheme="minorHAnsi"/>
          <w:b/>
          <w:sz w:val="22"/>
          <w:szCs w:val="24"/>
          <w:lang w:eastAsia="en-US"/>
        </w:rPr>
        <w:t xml:space="preserve">/2021 </w:t>
      </w:r>
    </w:p>
    <w:p w:rsidR="00C05BA1" w:rsidRPr="00783879" w:rsidRDefault="00C05BA1" w:rsidP="00C05BA1">
      <w:pPr>
        <w:jc w:val="center"/>
        <w:rPr>
          <w:rFonts w:eastAsiaTheme="minorHAnsi"/>
          <w:b/>
          <w:sz w:val="22"/>
          <w:szCs w:val="24"/>
          <w:lang w:eastAsia="en-US"/>
        </w:rPr>
      </w:pPr>
    </w:p>
    <w:p w:rsidR="00C05BA1" w:rsidRPr="00783879" w:rsidRDefault="00C05BA1" w:rsidP="00C05BA1">
      <w:pPr>
        <w:jc w:val="center"/>
        <w:rPr>
          <w:rFonts w:eastAsiaTheme="minorHAnsi"/>
          <w:b/>
          <w:sz w:val="22"/>
          <w:szCs w:val="24"/>
          <w:lang w:eastAsia="en-US"/>
        </w:rPr>
      </w:pPr>
      <w:r w:rsidRPr="00783879">
        <w:rPr>
          <w:rFonts w:eastAsiaTheme="minorHAnsi"/>
          <w:b/>
          <w:sz w:val="22"/>
          <w:szCs w:val="24"/>
          <w:lang w:eastAsia="en-US"/>
        </w:rPr>
        <w:t>HATÁROZAT</w:t>
      </w:r>
    </w:p>
    <w:p w:rsidR="00C05BA1" w:rsidRPr="00783879" w:rsidRDefault="00C05BA1" w:rsidP="00C05BA1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eastAsiaTheme="minorHAnsi"/>
          <w:b/>
          <w:szCs w:val="24"/>
          <w:lang w:eastAsia="en-US"/>
        </w:rPr>
      </w:pPr>
      <w:r w:rsidRPr="00783879">
        <w:rPr>
          <w:rFonts w:eastAsiaTheme="minorHAnsi"/>
          <w:b/>
          <w:szCs w:val="24"/>
          <w:lang w:eastAsia="en-US"/>
        </w:rPr>
        <w:t xml:space="preserve">veszélyhelyzetben átruházott hatáskörben meghozott döntésről </w:t>
      </w:r>
      <w:r w:rsidRPr="00783879">
        <w:rPr>
          <w:rFonts w:eastAsiaTheme="minorHAnsi"/>
          <w:szCs w:val="24"/>
          <w:lang w:eastAsia="en-US"/>
        </w:rPr>
        <w:t xml:space="preserve">– </w:t>
      </w:r>
    </w:p>
    <w:p w:rsidR="00C05BA1" w:rsidRPr="00783879" w:rsidRDefault="00C05BA1" w:rsidP="00C05BA1">
      <w:pPr>
        <w:ind w:left="720"/>
        <w:contextualSpacing/>
        <w:rPr>
          <w:rFonts w:eastAsiaTheme="minorHAnsi"/>
          <w:b/>
          <w:szCs w:val="24"/>
          <w:lang w:eastAsia="en-US"/>
        </w:rPr>
      </w:pPr>
    </w:p>
    <w:p w:rsidR="00C05BA1" w:rsidRPr="00783879" w:rsidRDefault="00C05BA1" w:rsidP="00C05BA1">
      <w:pPr>
        <w:ind w:left="720"/>
        <w:contextualSpacing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Tiszavasvári Város Önkormányzata </w:t>
      </w:r>
      <w:r w:rsidR="00770B2D">
        <w:rPr>
          <w:rFonts w:eastAsia="Calibri"/>
          <w:b/>
          <w:bCs/>
          <w:szCs w:val="24"/>
        </w:rPr>
        <w:t>törzskönyvi nyilvántartásának módosításáról</w:t>
      </w:r>
    </w:p>
    <w:p w:rsidR="00C05BA1" w:rsidRPr="00783879" w:rsidRDefault="00C05BA1" w:rsidP="00C05BA1">
      <w:pPr>
        <w:jc w:val="center"/>
        <w:rPr>
          <w:rFonts w:eastAsiaTheme="minorHAnsi"/>
          <w:szCs w:val="24"/>
          <w:lang w:eastAsia="en-US"/>
        </w:rPr>
      </w:pPr>
    </w:p>
    <w:p w:rsidR="00C05BA1" w:rsidRPr="00783879" w:rsidRDefault="00C05BA1" w:rsidP="00C05BA1">
      <w:pPr>
        <w:jc w:val="both"/>
        <w:rPr>
          <w:rFonts w:eastAsiaTheme="minorHAnsi"/>
          <w:szCs w:val="24"/>
          <w:lang w:eastAsia="en-US"/>
        </w:rPr>
      </w:pPr>
      <w:r w:rsidRPr="00783879">
        <w:rPr>
          <w:rFonts w:eastAsiaTheme="minorHAnsi"/>
          <w:szCs w:val="24"/>
          <w:lang w:eastAsia="en-US"/>
        </w:rPr>
        <w:t xml:space="preserve">A katasztrófavédelemről és a hozzá kapcsolódó egyes törvények módosításáról szóló </w:t>
      </w:r>
      <w:r w:rsidRPr="00783879">
        <w:rPr>
          <w:rFonts w:eastAsiaTheme="minorHAnsi"/>
          <w:i/>
          <w:szCs w:val="24"/>
          <w:lang w:eastAsia="en-US"/>
        </w:rPr>
        <w:t>2011. évi CXXVIII. törvény 46. § (4) bekezdésében</w:t>
      </w:r>
      <w:r w:rsidRPr="00783879">
        <w:rPr>
          <w:rFonts w:eastAsiaTheme="minorHAnsi"/>
          <w:szCs w:val="24"/>
          <w:lang w:eastAsia="en-US"/>
        </w:rPr>
        <w:t xml:space="preserve"> biztosított jogkörömben, </w:t>
      </w:r>
      <w:r w:rsidRPr="00783879">
        <w:rPr>
          <w:rFonts w:eastAsiaTheme="minorHAnsi"/>
          <w:b/>
          <w:szCs w:val="24"/>
          <w:lang w:eastAsia="en-US"/>
        </w:rPr>
        <w:t xml:space="preserve">Tiszavasvári Város Önkormányzata Képviselő-testülete helyett átruházott hatáskörben eljárva </w:t>
      </w:r>
      <w:r w:rsidRPr="00783879">
        <w:rPr>
          <w:rFonts w:eastAsiaTheme="minorHAnsi"/>
          <w:szCs w:val="24"/>
          <w:lang w:eastAsia="en-US"/>
        </w:rPr>
        <w:t xml:space="preserve">az alábbi határozatot hozom: </w:t>
      </w:r>
    </w:p>
    <w:p w:rsidR="00C05BA1" w:rsidRPr="00783879" w:rsidRDefault="00C05BA1" w:rsidP="00C05BA1">
      <w:pPr>
        <w:jc w:val="both"/>
        <w:rPr>
          <w:rFonts w:eastAsiaTheme="minorHAnsi"/>
          <w:szCs w:val="24"/>
          <w:lang w:eastAsia="en-US"/>
        </w:rPr>
      </w:pPr>
    </w:p>
    <w:p w:rsidR="00CE55B3" w:rsidRDefault="00C05BA1" w:rsidP="00770B2D">
      <w:pPr>
        <w:ind w:left="708"/>
        <w:jc w:val="both"/>
        <w:rPr>
          <w:rFonts w:eastAsiaTheme="minorHAnsi"/>
          <w:b/>
          <w:bCs/>
          <w:szCs w:val="24"/>
          <w:lang w:eastAsia="en-US"/>
        </w:rPr>
      </w:pPr>
      <w:r w:rsidRPr="00CE55B3">
        <w:rPr>
          <w:rFonts w:eastAsiaTheme="minorHAnsi"/>
          <w:b/>
          <w:bCs/>
          <w:szCs w:val="24"/>
          <w:lang w:eastAsia="en-US"/>
        </w:rPr>
        <w:t>Döntök arról, hogy a törzskönyvi nyilvántartás az alábbi kormányzati funkciók</w:t>
      </w:r>
      <w:r w:rsidR="00770B2D">
        <w:rPr>
          <w:rFonts w:eastAsiaTheme="minorHAnsi"/>
          <w:b/>
          <w:bCs/>
          <w:szCs w:val="24"/>
          <w:lang w:eastAsia="en-US"/>
        </w:rPr>
        <w:t>kal egészülj</w:t>
      </w:r>
      <w:r w:rsidR="004A764F">
        <w:rPr>
          <w:rFonts w:eastAsiaTheme="minorHAnsi"/>
          <w:b/>
          <w:bCs/>
          <w:szCs w:val="24"/>
          <w:lang w:eastAsia="en-US"/>
        </w:rPr>
        <w:t>ön</w:t>
      </w:r>
      <w:r w:rsidR="00770B2D">
        <w:rPr>
          <w:rFonts w:eastAsiaTheme="minorHAnsi"/>
          <w:b/>
          <w:bCs/>
          <w:szCs w:val="24"/>
          <w:lang w:eastAsia="en-US"/>
        </w:rPr>
        <w:t xml:space="preserve"> ki:</w:t>
      </w:r>
    </w:p>
    <w:tbl>
      <w:tblPr>
        <w:tblStyle w:val="Rcsostblzat"/>
        <w:tblpPr w:leftFromText="141" w:rightFromText="141" w:vertAnchor="text" w:horzAnchor="margin" w:tblpX="392" w:tblpY="189"/>
        <w:tblW w:w="0" w:type="auto"/>
        <w:tblLook w:val="04A0" w:firstRow="1" w:lastRow="0" w:firstColumn="1" w:lastColumn="0" w:noHBand="0" w:noVBand="1"/>
      </w:tblPr>
      <w:tblGrid>
        <w:gridCol w:w="3479"/>
        <w:gridCol w:w="5276"/>
      </w:tblGrid>
      <w:tr w:rsidR="00CA6AEA" w:rsidRPr="00CE55B3" w:rsidTr="00CA6AEA">
        <w:tc>
          <w:tcPr>
            <w:tcW w:w="3479" w:type="dxa"/>
          </w:tcPr>
          <w:p w:rsidR="00CA6AEA" w:rsidRPr="00CE55B3" w:rsidRDefault="00CA6AEA" w:rsidP="00CA6AEA">
            <w:pPr>
              <w:jc w:val="both"/>
              <w:rPr>
                <w:rFonts w:eastAsiaTheme="minorHAnsi"/>
                <w:bCs/>
                <w:szCs w:val="24"/>
                <w:lang w:eastAsia="en-US"/>
              </w:rPr>
            </w:pPr>
            <w:r>
              <w:rPr>
                <w:rFonts w:eastAsiaTheme="minorHAnsi"/>
                <w:bCs/>
                <w:szCs w:val="24"/>
                <w:lang w:eastAsia="en-US"/>
              </w:rPr>
              <w:t>Kormányzati funkció</w:t>
            </w:r>
          </w:p>
        </w:tc>
        <w:tc>
          <w:tcPr>
            <w:tcW w:w="5276" w:type="dxa"/>
          </w:tcPr>
          <w:p w:rsidR="00CA6AEA" w:rsidRPr="00CE55B3" w:rsidRDefault="00CA6AEA" w:rsidP="00CA6AEA">
            <w:pPr>
              <w:jc w:val="both"/>
              <w:rPr>
                <w:rFonts w:eastAsiaTheme="minorHAnsi"/>
                <w:bCs/>
                <w:szCs w:val="24"/>
                <w:lang w:eastAsia="en-US"/>
              </w:rPr>
            </w:pPr>
            <w:r>
              <w:rPr>
                <w:rFonts w:eastAsiaTheme="minorHAnsi"/>
                <w:bCs/>
                <w:szCs w:val="24"/>
                <w:lang w:eastAsia="en-US"/>
              </w:rPr>
              <w:t>Megnevezés</w:t>
            </w:r>
          </w:p>
        </w:tc>
      </w:tr>
      <w:tr w:rsidR="00CA6AEA" w:rsidRPr="00CE55B3" w:rsidTr="00CA6AEA">
        <w:tc>
          <w:tcPr>
            <w:tcW w:w="3479" w:type="dxa"/>
          </w:tcPr>
          <w:p w:rsidR="00CA6AEA" w:rsidRPr="00CE55B3" w:rsidRDefault="00CA6AEA" w:rsidP="00CA6AEA">
            <w:pPr>
              <w:jc w:val="both"/>
              <w:rPr>
                <w:rFonts w:eastAsiaTheme="minorHAnsi"/>
                <w:szCs w:val="24"/>
                <w:shd w:val="clear" w:color="auto" w:fill="FFFFFF"/>
                <w:lang w:eastAsia="en-US"/>
              </w:rPr>
            </w:pP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>013320</w:t>
            </w:r>
          </w:p>
        </w:tc>
        <w:tc>
          <w:tcPr>
            <w:tcW w:w="5276" w:type="dxa"/>
          </w:tcPr>
          <w:p w:rsidR="00CA6AEA" w:rsidRPr="00CE55B3" w:rsidRDefault="00CA6AEA" w:rsidP="00CA6AEA">
            <w:pPr>
              <w:jc w:val="both"/>
              <w:rPr>
                <w:rFonts w:eastAsiaTheme="minorHAnsi"/>
                <w:szCs w:val="24"/>
                <w:shd w:val="clear" w:color="auto" w:fill="FFFFFF"/>
                <w:lang w:eastAsia="en-US"/>
              </w:rPr>
            </w:pP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>Köztemető-fenntartás és -</w:t>
            </w:r>
            <w:r w:rsidR="00F74B5D">
              <w:rPr>
                <w:rFonts w:eastAsiaTheme="minorHAnsi"/>
                <w:szCs w:val="24"/>
                <w:shd w:val="clear" w:color="auto" w:fill="FFFFFF"/>
                <w:lang w:eastAsia="en-US"/>
              </w:rPr>
              <w:t xml:space="preserve"> </w:t>
            </w: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>működtetés</w:t>
            </w: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ab/>
            </w: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ab/>
            </w:r>
          </w:p>
        </w:tc>
      </w:tr>
      <w:tr w:rsidR="00CA6AEA" w:rsidRPr="00CE55B3" w:rsidTr="00CA6AEA">
        <w:tc>
          <w:tcPr>
            <w:tcW w:w="3479" w:type="dxa"/>
          </w:tcPr>
          <w:p w:rsidR="00CA6AEA" w:rsidRPr="00CE55B3" w:rsidRDefault="00CA6AEA" w:rsidP="00CA6AEA">
            <w:pPr>
              <w:jc w:val="both"/>
              <w:rPr>
                <w:rFonts w:eastAsiaTheme="minorHAnsi"/>
                <w:szCs w:val="24"/>
                <w:shd w:val="clear" w:color="auto" w:fill="FFFFFF"/>
                <w:lang w:eastAsia="en-US"/>
              </w:rPr>
            </w:pP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>041237</w:t>
            </w: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ab/>
            </w:r>
          </w:p>
        </w:tc>
        <w:tc>
          <w:tcPr>
            <w:tcW w:w="5276" w:type="dxa"/>
          </w:tcPr>
          <w:p w:rsidR="00CA6AEA" w:rsidRPr="00CE55B3" w:rsidRDefault="00CA6AEA" w:rsidP="00CA6AEA">
            <w:pPr>
              <w:jc w:val="both"/>
              <w:rPr>
                <w:rFonts w:eastAsiaTheme="minorHAnsi"/>
                <w:szCs w:val="24"/>
                <w:shd w:val="clear" w:color="auto" w:fill="FFFFFF"/>
                <w:lang w:eastAsia="en-US"/>
              </w:rPr>
            </w:pP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>Közfoglalkoztatási mintaprogram</w:t>
            </w: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ab/>
            </w:r>
          </w:p>
        </w:tc>
      </w:tr>
      <w:tr w:rsidR="00CA6AEA" w:rsidRPr="00CE55B3" w:rsidTr="00CA6AEA">
        <w:tc>
          <w:tcPr>
            <w:tcW w:w="3479" w:type="dxa"/>
          </w:tcPr>
          <w:p w:rsidR="00CA6AEA" w:rsidRPr="00CE55B3" w:rsidRDefault="00CA6AEA" w:rsidP="00CA6AEA">
            <w:pPr>
              <w:jc w:val="both"/>
              <w:rPr>
                <w:rFonts w:eastAsiaTheme="minorHAnsi"/>
                <w:szCs w:val="24"/>
                <w:shd w:val="clear" w:color="auto" w:fill="FFFFFF"/>
                <w:lang w:eastAsia="en-US"/>
              </w:rPr>
            </w:pP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>045120</w:t>
            </w: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ab/>
            </w:r>
          </w:p>
        </w:tc>
        <w:tc>
          <w:tcPr>
            <w:tcW w:w="5276" w:type="dxa"/>
          </w:tcPr>
          <w:p w:rsidR="00CA6AEA" w:rsidRPr="00CE55B3" w:rsidRDefault="00CA6AEA" w:rsidP="00CA6AEA">
            <w:pPr>
              <w:jc w:val="both"/>
              <w:rPr>
                <w:rFonts w:eastAsiaTheme="minorHAnsi"/>
                <w:szCs w:val="24"/>
                <w:shd w:val="clear" w:color="auto" w:fill="FFFFFF"/>
                <w:lang w:eastAsia="en-US"/>
              </w:rPr>
            </w:pP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>Út, autópálya építése</w:t>
            </w: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ab/>
            </w:r>
          </w:p>
        </w:tc>
      </w:tr>
      <w:tr w:rsidR="00CA6AEA" w:rsidRPr="00CE55B3" w:rsidTr="00CA6AEA">
        <w:tc>
          <w:tcPr>
            <w:tcW w:w="3479" w:type="dxa"/>
          </w:tcPr>
          <w:p w:rsidR="00CA6AEA" w:rsidRPr="00CE55B3" w:rsidRDefault="00CA6AEA" w:rsidP="00CA6AEA">
            <w:pPr>
              <w:jc w:val="both"/>
              <w:rPr>
                <w:rFonts w:eastAsiaTheme="minorHAnsi"/>
                <w:szCs w:val="24"/>
                <w:shd w:val="clear" w:color="auto" w:fill="FFFFFF"/>
                <w:lang w:eastAsia="en-US"/>
              </w:rPr>
            </w:pP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>045160</w:t>
            </w: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ab/>
            </w:r>
            <w:r w:rsidR="00231CD6">
              <w:rPr>
                <w:rFonts w:eastAsiaTheme="minorHAnsi"/>
                <w:szCs w:val="24"/>
                <w:shd w:val="clear" w:color="auto" w:fill="FFFFFF"/>
                <w:lang w:eastAsia="en-US"/>
              </w:rPr>
              <w:tab/>
            </w:r>
            <w:r w:rsidR="00231CD6">
              <w:rPr>
                <w:rFonts w:eastAsiaTheme="minorHAnsi"/>
                <w:szCs w:val="24"/>
                <w:shd w:val="clear" w:color="auto" w:fill="FFFFFF"/>
                <w:lang w:eastAsia="en-US"/>
              </w:rPr>
              <w:tab/>
            </w:r>
          </w:p>
        </w:tc>
        <w:tc>
          <w:tcPr>
            <w:tcW w:w="5276" w:type="dxa"/>
          </w:tcPr>
          <w:p w:rsidR="00CA6AEA" w:rsidRPr="00CE55B3" w:rsidRDefault="00CA6AEA" w:rsidP="00CA6AEA">
            <w:pPr>
              <w:jc w:val="both"/>
              <w:rPr>
                <w:rFonts w:eastAsiaTheme="minorHAnsi"/>
                <w:szCs w:val="24"/>
                <w:shd w:val="clear" w:color="auto" w:fill="FFFFFF"/>
                <w:lang w:eastAsia="en-US"/>
              </w:rPr>
            </w:pP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>Közutak, hidak, alagu</w:t>
            </w:r>
            <w:r w:rsidR="00231CD6">
              <w:rPr>
                <w:rFonts w:eastAsiaTheme="minorHAnsi"/>
                <w:szCs w:val="24"/>
                <w:shd w:val="clear" w:color="auto" w:fill="FFFFFF"/>
                <w:lang w:eastAsia="en-US"/>
              </w:rPr>
              <w:t>tak üzemeltetése, fenntartása</w:t>
            </w:r>
          </w:p>
        </w:tc>
      </w:tr>
      <w:tr w:rsidR="00CA6AEA" w:rsidRPr="00CE55B3" w:rsidTr="00CA6AEA">
        <w:tc>
          <w:tcPr>
            <w:tcW w:w="3479" w:type="dxa"/>
          </w:tcPr>
          <w:p w:rsidR="00CA6AEA" w:rsidRPr="00CE55B3" w:rsidRDefault="00CA6AEA" w:rsidP="00CA6AEA">
            <w:pPr>
              <w:jc w:val="both"/>
              <w:rPr>
                <w:rFonts w:eastAsiaTheme="minorHAnsi"/>
                <w:szCs w:val="24"/>
                <w:shd w:val="clear" w:color="auto" w:fill="FFFFFF"/>
                <w:lang w:eastAsia="en-US"/>
              </w:rPr>
            </w:pP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>047320</w:t>
            </w: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ab/>
            </w:r>
            <w:r w:rsidR="00231CD6">
              <w:rPr>
                <w:rFonts w:eastAsiaTheme="minorHAnsi"/>
                <w:szCs w:val="24"/>
                <w:shd w:val="clear" w:color="auto" w:fill="FFFFFF"/>
                <w:lang w:eastAsia="en-US"/>
              </w:rPr>
              <w:tab/>
            </w:r>
            <w:r w:rsidR="00231CD6">
              <w:rPr>
                <w:rFonts w:eastAsiaTheme="minorHAnsi"/>
                <w:szCs w:val="24"/>
                <w:shd w:val="clear" w:color="auto" w:fill="FFFFFF"/>
                <w:lang w:eastAsia="en-US"/>
              </w:rPr>
              <w:tab/>
            </w:r>
          </w:p>
        </w:tc>
        <w:tc>
          <w:tcPr>
            <w:tcW w:w="5276" w:type="dxa"/>
          </w:tcPr>
          <w:p w:rsidR="00CA6AEA" w:rsidRPr="00CE55B3" w:rsidRDefault="00CA6AEA" w:rsidP="00231CD6">
            <w:pPr>
              <w:jc w:val="both"/>
              <w:rPr>
                <w:rFonts w:eastAsiaTheme="minorHAnsi"/>
                <w:szCs w:val="24"/>
                <w:shd w:val="clear" w:color="auto" w:fill="FFFFFF"/>
                <w:lang w:eastAsia="en-US"/>
              </w:rPr>
            </w:pP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>Turizmusfejlesztés</w:t>
            </w:r>
            <w:r w:rsidR="00231CD6">
              <w:rPr>
                <w:rFonts w:eastAsiaTheme="minorHAnsi"/>
                <w:szCs w:val="24"/>
                <w:shd w:val="clear" w:color="auto" w:fill="FFFFFF"/>
                <w:lang w:eastAsia="en-US"/>
              </w:rPr>
              <w:t>i támogatások és tevékenységek</w:t>
            </w:r>
          </w:p>
        </w:tc>
      </w:tr>
      <w:tr w:rsidR="00CA6AEA" w:rsidRPr="00CE55B3" w:rsidTr="00CA6AEA">
        <w:tc>
          <w:tcPr>
            <w:tcW w:w="3479" w:type="dxa"/>
          </w:tcPr>
          <w:p w:rsidR="00CA6AEA" w:rsidRPr="00CE55B3" w:rsidRDefault="00CA6AEA" w:rsidP="00CA6AEA">
            <w:pPr>
              <w:jc w:val="both"/>
              <w:rPr>
                <w:rFonts w:eastAsiaTheme="minorHAnsi"/>
                <w:szCs w:val="24"/>
                <w:shd w:val="clear" w:color="auto" w:fill="FFFFFF"/>
                <w:lang w:eastAsia="en-US"/>
              </w:rPr>
            </w:pP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>047410</w:t>
            </w: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ab/>
            </w:r>
          </w:p>
        </w:tc>
        <w:tc>
          <w:tcPr>
            <w:tcW w:w="5276" w:type="dxa"/>
          </w:tcPr>
          <w:p w:rsidR="00CA6AEA" w:rsidRPr="00CE55B3" w:rsidRDefault="00CA6AEA" w:rsidP="00CA6AEA">
            <w:pPr>
              <w:jc w:val="both"/>
              <w:rPr>
                <w:rFonts w:eastAsiaTheme="minorHAnsi"/>
                <w:szCs w:val="24"/>
                <w:shd w:val="clear" w:color="auto" w:fill="FFFFFF"/>
                <w:lang w:eastAsia="en-US"/>
              </w:rPr>
            </w:pP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>Ár- és belvízvédelemmel összefüggő tevékenységek</w:t>
            </w:r>
          </w:p>
        </w:tc>
      </w:tr>
      <w:tr w:rsidR="00CA6AEA" w:rsidRPr="00CE55B3" w:rsidTr="00CA6AEA">
        <w:tc>
          <w:tcPr>
            <w:tcW w:w="3479" w:type="dxa"/>
          </w:tcPr>
          <w:p w:rsidR="00CA6AEA" w:rsidRPr="00CE55B3" w:rsidRDefault="00231CD6" w:rsidP="00CA6AEA">
            <w:pPr>
              <w:jc w:val="both"/>
              <w:rPr>
                <w:rFonts w:eastAsiaTheme="minorHAnsi"/>
                <w:szCs w:val="24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zCs w:val="24"/>
                <w:shd w:val="clear" w:color="auto" w:fill="FFFFFF"/>
                <w:lang w:eastAsia="en-US"/>
              </w:rPr>
              <w:t>051030</w:t>
            </w:r>
          </w:p>
        </w:tc>
        <w:tc>
          <w:tcPr>
            <w:tcW w:w="5276" w:type="dxa"/>
          </w:tcPr>
          <w:p w:rsidR="00CA6AEA" w:rsidRPr="00CE55B3" w:rsidRDefault="00CA6AEA" w:rsidP="00CA6AEA">
            <w:pPr>
              <w:jc w:val="both"/>
              <w:rPr>
                <w:rFonts w:eastAsiaTheme="minorHAnsi"/>
                <w:szCs w:val="24"/>
                <w:shd w:val="clear" w:color="auto" w:fill="FFFFFF"/>
                <w:lang w:eastAsia="en-US"/>
              </w:rPr>
            </w:pP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>Nem veszélyes (települési) hulladék vegyes (ömlesztett) begyűjtése, szá</w:t>
            </w:r>
            <w:r w:rsidR="00231CD6">
              <w:rPr>
                <w:rFonts w:eastAsiaTheme="minorHAnsi"/>
                <w:szCs w:val="24"/>
                <w:shd w:val="clear" w:color="auto" w:fill="FFFFFF"/>
                <w:lang w:eastAsia="en-US"/>
              </w:rPr>
              <w:t>llítása, átrakása</w:t>
            </w:r>
            <w:r w:rsidR="00231CD6">
              <w:rPr>
                <w:rFonts w:eastAsiaTheme="minorHAnsi"/>
                <w:szCs w:val="24"/>
                <w:shd w:val="clear" w:color="auto" w:fill="FFFFFF"/>
                <w:lang w:eastAsia="en-US"/>
              </w:rPr>
              <w:tab/>
            </w:r>
            <w:r w:rsidR="00231CD6">
              <w:rPr>
                <w:rFonts w:eastAsiaTheme="minorHAnsi"/>
                <w:szCs w:val="24"/>
                <w:shd w:val="clear" w:color="auto" w:fill="FFFFFF"/>
                <w:lang w:eastAsia="en-US"/>
              </w:rPr>
              <w:tab/>
            </w:r>
          </w:p>
        </w:tc>
      </w:tr>
      <w:tr w:rsidR="00CA6AEA" w:rsidRPr="00CE55B3" w:rsidTr="00CA6AEA">
        <w:tc>
          <w:tcPr>
            <w:tcW w:w="3479" w:type="dxa"/>
          </w:tcPr>
          <w:p w:rsidR="00CA6AEA" w:rsidRPr="00CE55B3" w:rsidRDefault="00CA6AEA" w:rsidP="00CA6AEA">
            <w:pPr>
              <w:jc w:val="both"/>
              <w:rPr>
                <w:rFonts w:eastAsiaTheme="minorHAnsi"/>
                <w:szCs w:val="24"/>
                <w:shd w:val="clear" w:color="auto" w:fill="FFFFFF"/>
                <w:lang w:eastAsia="en-US"/>
              </w:rPr>
            </w:pP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>051040</w:t>
            </w: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ab/>
            </w: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ab/>
            </w: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ab/>
            </w:r>
          </w:p>
        </w:tc>
        <w:tc>
          <w:tcPr>
            <w:tcW w:w="5276" w:type="dxa"/>
          </w:tcPr>
          <w:p w:rsidR="00CA6AEA" w:rsidRPr="00CE55B3" w:rsidRDefault="00CA6AEA" w:rsidP="00CA6AEA">
            <w:pPr>
              <w:jc w:val="both"/>
              <w:rPr>
                <w:rFonts w:eastAsiaTheme="minorHAnsi"/>
                <w:szCs w:val="24"/>
                <w:shd w:val="clear" w:color="auto" w:fill="FFFFFF"/>
                <w:lang w:eastAsia="en-US"/>
              </w:rPr>
            </w:pP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>Nem veszélyes hullad</w:t>
            </w:r>
            <w:r w:rsidR="00231CD6">
              <w:rPr>
                <w:rFonts w:eastAsiaTheme="minorHAnsi"/>
                <w:szCs w:val="24"/>
                <w:shd w:val="clear" w:color="auto" w:fill="FFFFFF"/>
                <w:lang w:eastAsia="en-US"/>
              </w:rPr>
              <w:t>ék kezelése, ártalmatlanítása</w:t>
            </w:r>
            <w:r w:rsidR="00231CD6">
              <w:rPr>
                <w:rFonts w:eastAsiaTheme="minorHAnsi"/>
                <w:szCs w:val="24"/>
                <w:shd w:val="clear" w:color="auto" w:fill="FFFFFF"/>
                <w:lang w:eastAsia="en-US"/>
              </w:rPr>
              <w:tab/>
            </w:r>
          </w:p>
        </w:tc>
      </w:tr>
      <w:tr w:rsidR="00CA6AEA" w:rsidRPr="00CE55B3" w:rsidTr="00CA6AEA">
        <w:tc>
          <w:tcPr>
            <w:tcW w:w="3479" w:type="dxa"/>
          </w:tcPr>
          <w:p w:rsidR="00CA6AEA" w:rsidRPr="00CE55B3" w:rsidRDefault="00CA6AEA" w:rsidP="00CA6AEA">
            <w:pPr>
              <w:jc w:val="both"/>
              <w:rPr>
                <w:rFonts w:eastAsiaTheme="minorHAnsi"/>
                <w:szCs w:val="24"/>
                <w:shd w:val="clear" w:color="auto" w:fill="FFFFFF"/>
                <w:lang w:eastAsia="en-US"/>
              </w:rPr>
            </w:pP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>052080</w:t>
            </w: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ab/>
            </w: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ab/>
            </w:r>
          </w:p>
        </w:tc>
        <w:tc>
          <w:tcPr>
            <w:tcW w:w="5276" w:type="dxa"/>
          </w:tcPr>
          <w:p w:rsidR="00CA6AEA" w:rsidRPr="00CE55B3" w:rsidRDefault="00CA6AEA" w:rsidP="00CA6AEA">
            <w:pPr>
              <w:jc w:val="both"/>
              <w:rPr>
                <w:rFonts w:eastAsiaTheme="minorHAnsi"/>
                <w:szCs w:val="24"/>
                <w:shd w:val="clear" w:color="auto" w:fill="FFFFFF"/>
                <w:lang w:eastAsia="en-US"/>
              </w:rPr>
            </w:pP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>Szennyvízcsatorna építése, fenntartása, üze</w:t>
            </w:r>
            <w:r w:rsidR="00231CD6">
              <w:rPr>
                <w:rFonts w:eastAsiaTheme="minorHAnsi"/>
                <w:szCs w:val="24"/>
                <w:shd w:val="clear" w:color="auto" w:fill="FFFFFF"/>
                <w:lang w:eastAsia="en-US"/>
              </w:rPr>
              <w:t>meltetése</w:t>
            </w:r>
          </w:p>
        </w:tc>
      </w:tr>
      <w:tr w:rsidR="00CA6AEA" w:rsidRPr="00CE55B3" w:rsidTr="00CA6AEA">
        <w:tc>
          <w:tcPr>
            <w:tcW w:w="3479" w:type="dxa"/>
          </w:tcPr>
          <w:p w:rsidR="00CA6AEA" w:rsidRPr="00CE55B3" w:rsidRDefault="00CA6AEA" w:rsidP="00CA6AEA">
            <w:pPr>
              <w:jc w:val="both"/>
              <w:rPr>
                <w:rFonts w:eastAsiaTheme="minorHAnsi"/>
                <w:szCs w:val="24"/>
                <w:shd w:val="clear" w:color="auto" w:fill="FFFFFF"/>
                <w:lang w:eastAsia="en-US"/>
              </w:rPr>
            </w:pP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>062020</w:t>
            </w: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ab/>
            </w:r>
          </w:p>
        </w:tc>
        <w:tc>
          <w:tcPr>
            <w:tcW w:w="5276" w:type="dxa"/>
          </w:tcPr>
          <w:p w:rsidR="00CA6AEA" w:rsidRPr="00CE55B3" w:rsidRDefault="00CA6AEA" w:rsidP="00CA6AEA">
            <w:pPr>
              <w:jc w:val="both"/>
              <w:rPr>
                <w:rFonts w:eastAsiaTheme="minorHAnsi"/>
                <w:szCs w:val="24"/>
                <w:shd w:val="clear" w:color="auto" w:fill="FFFFFF"/>
                <w:lang w:eastAsia="en-US"/>
              </w:rPr>
            </w:pP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>Településfejlesztési projektek és támogatásuk</w:t>
            </w:r>
          </w:p>
        </w:tc>
      </w:tr>
      <w:tr w:rsidR="00CA6AEA" w:rsidRPr="00CE55B3" w:rsidTr="00CA6AEA">
        <w:tc>
          <w:tcPr>
            <w:tcW w:w="3479" w:type="dxa"/>
          </w:tcPr>
          <w:p w:rsidR="00CA6AEA" w:rsidRPr="00CE55B3" w:rsidRDefault="00CA6AEA" w:rsidP="00CA6AEA">
            <w:pPr>
              <w:jc w:val="both"/>
              <w:rPr>
                <w:rFonts w:eastAsiaTheme="minorHAnsi"/>
                <w:szCs w:val="24"/>
                <w:shd w:val="clear" w:color="auto" w:fill="FFFFFF"/>
                <w:lang w:eastAsia="en-US"/>
              </w:rPr>
            </w:pP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>064010</w:t>
            </w: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ab/>
            </w:r>
          </w:p>
        </w:tc>
        <w:tc>
          <w:tcPr>
            <w:tcW w:w="5276" w:type="dxa"/>
          </w:tcPr>
          <w:p w:rsidR="00CA6AEA" w:rsidRPr="00CE55B3" w:rsidRDefault="00CA6AEA" w:rsidP="00CA6AEA">
            <w:pPr>
              <w:jc w:val="both"/>
              <w:rPr>
                <w:rFonts w:eastAsiaTheme="minorHAnsi"/>
                <w:szCs w:val="24"/>
                <w:shd w:val="clear" w:color="auto" w:fill="FFFFFF"/>
                <w:lang w:eastAsia="en-US"/>
              </w:rPr>
            </w:pP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>Közvilágítás</w:t>
            </w:r>
          </w:p>
        </w:tc>
      </w:tr>
      <w:tr w:rsidR="00CA6AEA" w:rsidRPr="00CE55B3" w:rsidTr="00CA6AEA">
        <w:tc>
          <w:tcPr>
            <w:tcW w:w="3479" w:type="dxa"/>
          </w:tcPr>
          <w:p w:rsidR="00CA6AEA" w:rsidRPr="00CE55B3" w:rsidRDefault="00CA6AEA" w:rsidP="00CA6AEA">
            <w:pPr>
              <w:jc w:val="both"/>
              <w:rPr>
                <w:rFonts w:eastAsiaTheme="minorHAnsi"/>
                <w:szCs w:val="24"/>
                <w:shd w:val="clear" w:color="auto" w:fill="FFFFFF"/>
                <w:lang w:eastAsia="en-US"/>
              </w:rPr>
            </w:pP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>066010</w:t>
            </w: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ab/>
            </w: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ab/>
            </w:r>
          </w:p>
        </w:tc>
        <w:tc>
          <w:tcPr>
            <w:tcW w:w="5276" w:type="dxa"/>
          </w:tcPr>
          <w:p w:rsidR="00CA6AEA" w:rsidRPr="00CE55B3" w:rsidRDefault="00CA6AEA" w:rsidP="00CA6AEA">
            <w:pPr>
              <w:jc w:val="both"/>
              <w:rPr>
                <w:rFonts w:eastAsiaTheme="minorHAnsi"/>
                <w:szCs w:val="24"/>
                <w:shd w:val="clear" w:color="auto" w:fill="FFFFFF"/>
                <w:lang w:eastAsia="en-US"/>
              </w:rPr>
            </w:pP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>Zöldterület-kezelés</w:t>
            </w: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ab/>
            </w:r>
          </w:p>
        </w:tc>
      </w:tr>
      <w:tr w:rsidR="00CA6AEA" w:rsidRPr="00CE55B3" w:rsidTr="00CA6AEA">
        <w:tc>
          <w:tcPr>
            <w:tcW w:w="3479" w:type="dxa"/>
          </w:tcPr>
          <w:p w:rsidR="00CA6AEA" w:rsidRPr="00CE55B3" w:rsidRDefault="00CA6AEA" w:rsidP="00CA6AEA">
            <w:pPr>
              <w:jc w:val="both"/>
              <w:rPr>
                <w:rFonts w:eastAsiaTheme="minorHAnsi"/>
                <w:szCs w:val="24"/>
                <w:shd w:val="clear" w:color="auto" w:fill="FFFFFF"/>
                <w:lang w:eastAsia="en-US"/>
              </w:rPr>
            </w:pP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>066020</w:t>
            </w: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ab/>
            </w:r>
          </w:p>
        </w:tc>
        <w:tc>
          <w:tcPr>
            <w:tcW w:w="5276" w:type="dxa"/>
          </w:tcPr>
          <w:p w:rsidR="00CA6AEA" w:rsidRPr="00CE55B3" w:rsidRDefault="00CA6AEA" w:rsidP="00CA6AEA">
            <w:pPr>
              <w:jc w:val="both"/>
              <w:rPr>
                <w:rFonts w:eastAsiaTheme="minorHAnsi"/>
                <w:szCs w:val="24"/>
                <w:shd w:val="clear" w:color="auto" w:fill="FFFFFF"/>
                <w:lang w:eastAsia="en-US"/>
              </w:rPr>
            </w:pP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>Város-, községgazd</w:t>
            </w:r>
            <w:r w:rsidR="00231CD6">
              <w:rPr>
                <w:rFonts w:eastAsiaTheme="minorHAnsi"/>
                <w:szCs w:val="24"/>
                <w:shd w:val="clear" w:color="auto" w:fill="FFFFFF"/>
                <w:lang w:eastAsia="en-US"/>
              </w:rPr>
              <w:t>álkodási egyéb szolgáltatások</w:t>
            </w:r>
            <w:r w:rsidR="00231CD6">
              <w:rPr>
                <w:rFonts w:eastAsiaTheme="minorHAnsi"/>
                <w:szCs w:val="24"/>
                <w:shd w:val="clear" w:color="auto" w:fill="FFFFFF"/>
                <w:lang w:eastAsia="en-US"/>
              </w:rPr>
              <w:tab/>
            </w:r>
          </w:p>
        </w:tc>
      </w:tr>
      <w:tr w:rsidR="00CA6AEA" w:rsidRPr="00CE55B3" w:rsidTr="00CA6AEA">
        <w:tc>
          <w:tcPr>
            <w:tcW w:w="3479" w:type="dxa"/>
          </w:tcPr>
          <w:p w:rsidR="00CA6AEA" w:rsidRPr="00CE55B3" w:rsidRDefault="00CA6AEA" w:rsidP="00CA6AEA">
            <w:pPr>
              <w:jc w:val="both"/>
              <w:rPr>
                <w:rFonts w:eastAsiaTheme="minorHAnsi"/>
                <w:szCs w:val="24"/>
                <w:shd w:val="clear" w:color="auto" w:fill="FFFFFF"/>
                <w:lang w:eastAsia="en-US"/>
              </w:rPr>
            </w:pP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>072111</w:t>
            </w: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ab/>
            </w: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ab/>
            </w:r>
          </w:p>
        </w:tc>
        <w:tc>
          <w:tcPr>
            <w:tcW w:w="5276" w:type="dxa"/>
          </w:tcPr>
          <w:p w:rsidR="00CA6AEA" w:rsidRPr="00CE55B3" w:rsidRDefault="00CA6AEA" w:rsidP="00CA6AEA">
            <w:pPr>
              <w:jc w:val="both"/>
              <w:rPr>
                <w:rFonts w:eastAsiaTheme="minorHAnsi"/>
                <w:szCs w:val="24"/>
                <w:shd w:val="clear" w:color="auto" w:fill="FFFFFF"/>
                <w:lang w:eastAsia="en-US"/>
              </w:rPr>
            </w:pP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 xml:space="preserve">Háziorvosi alapellátás </w:t>
            </w: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ab/>
            </w:r>
          </w:p>
        </w:tc>
      </w:tr>
      <w:tr w:rsidR="00CA6AEA" w:rsidRPr="00CE55B3" w:rsidTr="00CA6AEA">
        <w:tc>
          <w:tcPr>
            <w:tcW w:w="3479" w:type="dxa"/>
          </w:tcPr>
          <w:p w:rsidR="00CA6AEA" w:rsidRPr="00CE55B3" w:rsidRDefault="00CA6AEA" w:rsidP="00CA6AEA">
            <w:pPr>
              <w:jc w:val="both"/>
              <w:rPr>
                <w:rFonts w:eastAsiaTheme="minorHAnsi"/>
                <w:szCs w:val="24"/>
                <w:shd w:val="clear" w:color="auto" w:fill="FFFFFF"/>
                <w:lang w:eastAsia="en-US"/>
              </w:rPr>
            </w:pP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>072112</w:t>
            </w: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ab/>
            </w:r>
          </w:p>
        </w:tc>
        <w:tc>
          <w:tcPr>
            <w:tcW w:w="5276" w:type="dxa"/>
          </w:tcPr>
          <w:p w:rsidR="00CA6AEA" w:rsidRPr="00CE55B3" w:rsidRDefault="00CA6AEA" w:rsidP="00CA6AEA">
            <w:pPr>
              <w:jc w:val="both"/>
              <w:rPr>
                <w:rFonts w:eastAsiaTheme="minorHAnsi"/>
                <w:szCs w:val="24"/>
                <w:shd w:val="clear" w:color="auto" w:fill="FFFFFF"/>
                <w:lang w:eastAsia="en-US"/>
              </w:rPr>
            </w:pP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>Háziorvosi ügyeleti ellátás</w:t>
            </w: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ab/>
            </w:r>
          </w:p>
        </w:tc>
      </w:tr>
      <w:tr w:rsidR="00CA6AEA" w:rsidRPr="00CE55B3" w:rsidTr="00CA6AEA">
        <w:tc>
          <w:tcPr>
            <w:tcW w:w="3479" w:type="dxa"/>
          </w:tcPr>
          <w:p w:rsidR="00CA6AEA" w:rsidRPr="00CE55B3" w:rsidRDefault="00CA6AEA" w:rsidP="00CA6AEA">
            <w:pPr>
              <w:jc w:val="both"/>
              <w:rPr>
                <w:rFonts w:eastAsiaTheme="minorHAnsi"/>
                <w:szCs w:val="24"/>
                <w:shd w:val="clear" w:color="auto" w:fill="FFFFFF"/>
                <w:lang w:eastAsia="en-US"/>
              </w:rPr>
            </w:pP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>072210</w:t>
            </w: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ab/>
            </w: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ab/>
            </w:r>
          </w:p>
        </w:tc>
        <w:tc>
          <w:tcPr>
            <w:tcW w:w="5276" w:type="dxa"/>
          </w:tcPr>
          <w:p w:rsidR="00CA6AEA" w:rsidRPr="00CE55B3" w:rsidRDefault="00CA6AEA" w:rsidP="00CA6AEA">
            <w:pPr>
              <w:jc w:val="both"/>
              <w:rPr>
                <w:rFonts w:eastAsiaTheme="minorHAnsi"/>
                <w:szCs w:val="24"/>
                <w:shd w:val="clear" w:color="auto" w:fill="FFFFFF"/>
                <w:lang w:eastAsia="en-US"/>
              </w:rPr>
            </w:pPr>
            <w:proofErr w:type="spellStart"/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>Járóbetegek</w:t>
            </w:r>
            <w:proofErr w:type="spellEnd"/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 xml:space="preserve"> gyógyító szakellátása</w:t>
            </w: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ab/>
            </w: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ab/>
            </w:r>
          </w:p>
        </w:tc>
      </w:tr>
      <w:tr w:rsidR="00CA6AEA" w:rsidRPr="00CE55B3" w:rsidTr="00CA6AEA">
        <w:tc>
          <w:tcPr>
            <w:tcW w:w="3479" w:type="dxa"/>
          </w:tcPr>
          <w:p w:rsidR="00CA6AEA" w:rsidRPr="00CE55B3" w:rsidRDefault="00CA6AEA" w:rsidP="00CA6AEA">
            <w:pPr>
              <w:jc w:val="both"/>
              <w:rPr>
                <w:rFonts w:eastAsiaTheme="minorHAnsi"/>
                <w:szCs w:val="24"/>
                <w:shd w:val="clear" w:color="auto" w:fill="FFFFFF"/>
                <w:lang w:eastAsia="en-US"/>
              </w:rPr>
            </w:pP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>072450</w:t>
            </w: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ab/>
            </w:r>
          </w:p>
        </w:tc>
        <w:tc>
          <w:tcPr>
            <w:tcW w:w="5276" w:type="dxa"/>
          </w:tcPr>
          <w:p w:rsidR="00CA6AEA" w:rsidRPr="00CE55B3" w:rsidRDefault="00CA6AEA" w:rsidP="00CA6AEA">
            <w:pPr>
              <w:jc w:val="both"/>
              <w:rPr>
                <w:rFonts w:eastAsiaTheme="minorHAnsi"/>
                <w:szCs w:val="24"/>
                <w:shd w:val="clear" w:color="auto" w:fill="FFFFFF"/>
                <w:lang w:eastAsia="en-US"/>
              </w:rPr>
            </w:pP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>Fizikoterápiás szolgáltatás</w:t>
            </w: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ab/>
            </w:r>
          </w:p>
        </w:tc>
      </w:tr>
      <w:tr w:rsidR="00CA6AEA" w:rsidRPr="00CE55B3" w:rsidTr="00CA6AEA">
        <w:tc>
          <w:tcPr>
            <w:tcW w:w="3479" w:type="dxa"/>
          </w:tcPr>
          <w:p w:rsidR="00CA6AEA" w:rsidRPr="00CE55B3" w:rsidRDefault="00CA6AEA" w:rsidP="00CA6AEA">
            <w:pPr>
              <w:jc w:val="both"/>
              <w:rPr>
                <w:rFonts w:eastAsiaTheme="minorHAnsi"/>
                <w:szCs w:val="24"/>
                <w:shd w:val="clear" w:color="auto" w:fill="FFFFFF"/>
                <w:lang w:eastAsia="en-US"/>
              </w:rPr>
            </w:pP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>074032</w:t>
            </w: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ab/>
            </w:r>
          </w:p>
        </w:tc>
        <w:tc>
          <w:tcPr>
            <w:tcW w:w="5276" w:type="dxa"/>
          </w:tcPr>
          <w:p w:rsidR="00CA6AEA" w:rsidRPr="00CE55B3" w:rsidRDefault="00CA6AEA" w:rsidP="00CA6AEA">
            <w:pPr>
              <w:jc w:val="both"/>
              <w:rPr>
                <w:rFonts w:eastAsiaTheme="minorHAnsi"/>
                <w:szCs w:val="24"/>
                <w:shd w:val="clear" w:color="auto" w:fill="FFFFFF"/>
                <w:lang w:eastAsia="en-US"/>
              </w:rPr>
            </w:pP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>Ifjúság-</w:t>
            </w:r>
            <w:r w:rsidR="00F74B5D">
              <w:rPr>
                <w:rFonts w:eastAsiaTheme="minorHAnsi"/>
                <w:szCs w:val="24"/>
                <w:shd w:val="clear" w:color="auto" w:fill="FFFFFF"/>
                <w:lang w:eastAsia="en-US"/>
              </w:rPr>
              <w:t xml:space="preserve"> </w:t>
            </w: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>egészségügyi gondozás</w:t>
            </w: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ab/>
            </w:r>
          </w:p>
        </w:tc>
      </w:tr>
      <w:tr w:rsidR="00CA6AEA" w:rsidRPr="00CE55B3" w:rsidTr="00CA6AEA">
        <w:tc>
          <w:tcPr>
            <w:tcW w:w="3479" w:type="dxa"/>
          </w:tcPr>
          <w:p w:rsidR="00CA6AEA" w:rsidRPr="00CE55B3" w:rsidRDefault="00CA6AEA" w:rsidP="00CA6AEA">
            <w:pPr>
              <w:jc w:val="both"/>
              <w:rPr>
                <w:rFonts w:eastAsiaTheme="minorHAnsi"/>
                <w:szCs w:val="24"/>
                <w:shd w:val="clear" w:color="auto" w:fill="FFFFFF"/>
                <w:lang w:eastAsia="en-US"/>
              </w:rPr>
            </w:pP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>074051</w:t>
            </w: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ab/>
            </w: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ab/>
            </w: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ab/>
            </w:r>
          </w:p>
        </w:tc>
        <w:tc>
          <w:tcPr>
            <w:tcW w:w="5276" w:type="dxa"/>
          </w:tcPr>
          <w:p w:rsidR="00CA6AEA" w:rsidRPr="00CE55B3" w:rsidRDefault="00CA6AEA" w:rsidP="00CA6AEA">
            <w:pPr>
              <w:jc w:val="both"/>
              <w:rPr>
                <w:rFonts w:eastAsiaTheme="minorHAnsi"/>
                <w:szCs w:val="24"/>
                <w:shd w:val="clear" w:color="auto" w:fill="FFFFFF"/>
                <w:lang w:eastAsia="en-US"/>
              </w:rPr>
            </w:pP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>Nem fertőző megbetegedések megelőzése</w:t>
            </w: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ab/>
            </w: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ab/>
            </w:r>
          </w:p>
        </w:tc>
      </w:tr>
      <w:tr w:rsidR="00CA6AEA" w:rsidRPr="00CE55B3" w:rsidTr="00CA6AEA">
        <w:tc>
          <w:tcPr>
            <w:tcW w:w="3479" w:type="dxa"/>
          </w:tcPr>
          <w:p w:rsidR="00CA6AEA" w:rsidRPr="00CE55B3" w:rsidRDefault="00CA6AEA" w:rsidP="00CA6AEA">
            <w:pPr>
              <w:jc w:val="both"/>
              <w:rPr>
                <w:rFonts w:eastAsiaTheme="minorHAnsi"/>
                <w:szCs w:val="24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zCs w:val="24"/>
                <w:shd w:val="clear" w:color="auto" w:fill="FFFFFF"/>
                <w:lang w:eastAsia="en-US"/>
              </w:rPr>
              <w:t>074052</w:t>
            </w: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ab/>
            </w: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ab/>
            </w:r>
          </w:p>
        </w:tc>
        <w:tc>
          <w:tcPr>
            <w:tcW w:w="5276" w:type="dxa"/>
          </w:tcPr>
          <w:p w:rsidR="00CA6AEA" w:rsidRPr="00CE55B3" w:rsidRDefault="00CA6AEA" w:rsidP="00CA6AEA">
            <w:pPr>
              <w:jc w:val="both"/>
              <w:rPr>
                <w:rFonts w:eastAsiaTheme="minorHAnsi"/>
                <w:szCs w:val="24"/>
                <w:shd w:val="clear" w:color="auto" w:fill="FFFFFF"/>
                <w:lang w:eastAsia="en-US"/>
              </w:rPr>
            </w:pP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>Kábítószer-megelő</w:t>
            </w:r>
            <w:r w:rsidR="00231CD6">
              <w:rPr>
                <w:rFonts w:eastAsiaTheme="minorHAnsi"/>
                <w:szCs w:val="24"/>
                <w:shd w:val="clear" w:color="auto" w:fill="FFFFFF"/>
                <w:lang w:eastAsia="en-US"/>
              </w:rPr>
              <w:t>zés programjai, tevékenységei</w:t>
            </w: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ab/>
            </w:r>
          </w:p>
        </w:tc>
      </w:tr>
      <w:tr w:rsidR="00CA6AEA" w:rsidRPr="00CE55B3" w:rsidTr="00CA6AEA">
        <w:tc>
          <w:tcPr>
            <w:tcW w:w="3479" w:type="dxa"/>
          </w:tcPr>
          <w:p w:rsidR="00CA6AEA" w:rsidRPr="00CE55B3" w:rsidRDefault="00CA6AEA" w:rsidP="00CA6AEA">
            <w:pPr>
              <w:jc w:val="both"/>
              <w:rPr>
                <w:rFonts w:eastAsiaTheme="minorHAnsi"/>
                <w:szCs w:val="24"/>
                <w:shd w:val="clear" w:color="auto" w:fill="FFFFFF"/>
                <w:lang w:eastAsia="en-US"/>
              </w:rPr>
            </w:pP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>081030</w:t>
            </w: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ab/>
            </w:r>
          </w:p>
        </w:tc>
        <w:tc>
          <w:tcPr>
            <w:tcW w:w="5276" w:type="dxa"/>
          </w:tcPr>
          <w:p w:rsidR="00CA6AEA" w:rsidRPr="00CE55B3" w:rsidRDefault="00CA6AEA" w:rsidP="00CA6AEA">
            <w:pPr>
              <w:jc w:val="both"/>
              <w:rPr>
                <w:rFonts w:eastAsiaTheme="minorHAnsi"/>
                <w:szCs w:val="24"/>
                <w:shd w:val="clear" w:color="auto" w:fill="FFFFFF"/>
                <w:lang w:eastAsia="en-US"/>
              </w:rPr>
            </w:pP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>Sportlétesítmények, edzőtáborok működtetése és fejlesztése</w:t>
            </w: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ab/>
            </w:r>
          </w:p>
        </w:tc>
      </w:tr>
      <w:tr w:rsidR="00CA6AEA" w:rsidRPr="00CE55B3" w:rsidTr="00CA6AEA">
        <w:tc>
          <w:tcPr>
            <w:tcW w:w="3479" w:type="dxa"/>
          </w:tcPr>
          <w:p w:rsidR="00CA6AEA" w:rsidRPr="00CE55B3" w:rsidRDefault="00CA6AEA" w:rsidP="00CA6AEA">
            <w:pPr>
              <w:jc w:val="both"/>
              <w:rPr>
                <w:rFonts w:eastAsiaTheme="minorHAnsi"/>
                <w:szCs w:val="24"/>
                <w:shd w:val="clear" w:color="auto" w:fill="FFFFFF"/>
                <w:lang w:eastAsia="en-US"/>
              </w:rPr>
            </w:pP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 xml:space="preserve">081045 </w:t>
            </w: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ab/>
            </w:r>
          </w:p>
        </w:tc>
        <w:tc>
          <w:tcPr>
            <w:tcW w:w="5276" w:type="dxa"/>
          </w:tcPr>
          <w:p w:rsidR="00CA6AEA" w:rsidRPr="00CE55B3" w:rsidRDefault="00CA6AEA" w:rsidP="00CA6AEA">
            <w:pPr>
              <w:jc w:val="both"/>
              <w:rPr>
                <w:rFonts w:eastAsiaTheme="minorHAnsi"/>
                <w:szCs w:val="24"/>
                <w:shd w:val="clear" w:color="auto" w:fill="FFFFFF"/>
                <w:lang w:eastAsia="en-US"/>
              </w:rPr>
            </w:pP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>Szabadidősport- (rekreációs sport-) tevékenység és támogatása</w:t>
            </w:r>
          </w:p>
        </w:tc>
      </w:tr>
      <w:tr w:rsidR="00CA6AEA" w:rsidRPr="00CE55B3" w:rsidTr="00CA6AEA">
        <w:tc>
          <w:tcPr>
            <w:tcW w:w="3479" w:type="dxa"/>
          </w:tcPr>
          <w:p w:rsidR="00CA6AEA" w:rsidRPr="00CE55B3" w:rsidRDefault="00CA6AEA" w:rsidP="00CA6AEA">
            <w:pPr>
              <w:jc w:val="both"/>
              <w:rPr>
                <w:rFonts w:eastAsiaTheme="minorHAnsi"/>
                <w:szCs w:val="24"/>
                <w:shd w:val="clear" w:color="auto" w:fill="FFFFFF"/>
                <w:lang w:eastAsia="en-US"/>
              </w:rPr>
            </w:pP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lastRenderedPageBreak/>
              <w:t>083030</w:t>
            </w: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ab/>
            </w:r>
          </w:p>
        </w:tc>
        <w:tc>
          <w:tcPr>
            <w:tcW w:w="5276" w:type="dxa"/>
          </w:tcPr>
          <w:p w:rsidR="00CA6AEA" w:rsidRPr="00CE55B3" w:rsidRDefault="00CA6AEA" w:rsidP="00CA6AEA">
            <w:pPr>
              <w:jc w:val="both"/>
              <w:rPr>
                <w:rFonts w:eastAsiaTheme="minorHAnsi"/>
                <w:szCs w:val="24"/>
                <w:shd w:val="clear" w:color="auto" w:fill="FFFFFF"/>
                <w:lang w:eastAsia="en-US"/>
              </w:rPr>
            </w:pP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>Egyéb kiadói tevékenység</w:t>
            </w: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ab/>
            </w:r>
          </w:p>
        </w:tc>
      </w:tr>
      <w:tr w:rsidR="00CA6AEA" w:rsidRPr="00CE55B3" w:rsidTr="00CA6AEA">
        <w:tc>
          <w:tcPr>
            <w:tcW w:w="3479" w:type="dxa"/>
          </w:tcPr>
          <w:p w:rsidR="00CA6AEA" w:rsidRPr="00CE55B3" w:rsidRDefault="00CA6AEA" w:rsidP="00CA6AEA">
            <w:pPr>
              <w:jc w:val="both"/>
              <w:rPr>
                <w:rFonts w:eastAsiaTheme="minorHAnsi"/>
                <w:szCs w:val="24"/>
                <w:shd w:val="clear" w:color="auto" w:fill="FFFFFF"/>
                <w:lang w:eastAsia="en-US"/>
              </w:rPr>
            </w:pP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>084070</w:t>
            </w: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ab/>
            </w: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ab/>
            </w: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ab/>
            </w: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ab/>
            </w:r>
          </w:p>
        </w:tc>
        <w:tc>
          <w:tcPr>
            <w:tcW w:w="5276" w:type="dxa"/>
          </w:tcPr>
          <w:p w:rsidR="00CA6AEA" w:rsidRPr="00CE55B3" w:rsidRDefault="00CA6AEA" w:rsidP="00231CD6">
            <w:pPr>
              <w:jc w:val="both"/>
              <w:rPr>
                <w:rFonts w:eastAsiaTheme="minorHAnsi"/>
                <w:szCs w:val="24"/>
                <w:shd w:val="clear" w:color="auto" w:fill="FFFFFF"/>
                <w:lang w:eastAsia="en-US"/>
              </w:rPr>
            </w:pP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>A fiatalok társadalmi integrációját segítő struktúra, szakmai szolgáltatás</w:t>
            </w:r>
            <w:r w:rsidR="00231CD6">
              <w:rPr>
                <w:rFonts w:eastAsiaTheme="minorHAnsi"/>
                <w:szCs w:val="24"/>
                <w:shd w:val="clear" w:color="auto" w:fill="FFFFFF"/>
                <w:lang w:eastAsia="en-US"/>
              </w:rPr>
              <w:t>ok fejlesztése, működtetése</w:t>
            </w: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ab/>
            </w:r>
          </w:p>
        </w:tc>
      </w:tr>
      <w:tr w:rsidR="00CA6AEA" w:rsidRPr="00CE55B3" w:rsidTr="00CA6AEA">
        <w:tc>
          <w:tcPr>
            <w:tcW w:w="3479" w:type="dxa"/>
          </w:tcPr>
          <w:p w:rsidR="00CA6AEA" w:rsidRPr="00CE55B3" w:rsidRDefault="00CA6AEA" w:rsidP="00CA6AEA">
            <w:pPr>
              <w:jc w:val="both"/>
              <w:rPr>
                <w:rFonts w:eastAsiaTheme="minorHAnsi"/>
                <w:szCs w:val="24"/>
                <w:lang w:eastAsia="en-US"/>
              </w:rPr>
            </w:pP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>104012</w:t>
            </w: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ab/>
            </w:r>
          </w:p>
        </w:tc>
        <w:tc>
          <w:tcPr>
            <w:tcW w:w="5276" w:type="dxa"/>
          </w:tcPr>
          <w:p w:rsidR="00CA6AEA" w:rsidRPr="00CE55B3" w:rsidRDefault="00CA6AEA" w:rsidP="00CA6AEA">
            <w:pPr>
              <w:jc w:val="both"/>
              <w:rPr>
                <w:rFonts w:eastAsiaTheme="minorHAnsi"/>
                <w:szCs w:val="24"/>
                <w:lang w:eastAsia="en-US"/>
              </w:rPr>
            </w:pP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>Gyermekek átmeneti ellátása</w:t>
            </w:r>
            <w:r w:rsidRPr="00CE55B3">
              <w:rPr>
                <w:rFonts w:eastAsiaTheme="minorHAnsi"/>
                <w:szCs w:val="24"/>
                <w:shd w:val="clear" w:color="auto" w:fill="FFFFFF"/>
                <w:lang w:eastAsia="en-US"/>
              </w:rPr>
              <w:tab/>
            </w:r>
          </w:p>
        </w:tc>
      </w:tr>
    </w:tbl>
    <w:p w:rsidR="00FE6D3A" w:rsidRPr="00CE55B3" w:rsidRDefault="00FE6D3A" w:rsidP="00CE55B3">
      <w:pPr>
        <w:jc w:val="both"/>
        <w:rPr>
          <w:rFonts w:eastAsiaTheme="minorHAnsi"/>
          <w:b/>
          <w:bCs/>
          <w:szCs w:val="24"/>
          <w:lang w:eastAsia="en-US"/>
        </w:rPr>
      </w:pPr>
    </w:p>
    <w:p w:rsidR="00C05BA1" w:rsidRDefault="00BF2010" w:rsidP="00C05BA1">
      <w:pPr>
        <w:pStyle w:val="Listaszerbekezds"/>
        <w:ind w:left="0"/>
        <w:jc w:val="both"/>
        <w:rPr>
          <w:rFonts w:eastAsia="Calibri"/>
          <w:color w:val="000000"/>
          <w:szCs w:val="24"/>
        </w:rPr>
      </w:pPr>
      <w:r>
        <w:rPr>
          <w:bCs/>
          <w:szCs w:val="24"/>
        </w:rPr>
        <w:t xml:space="preserve">Döntésemet 8 napon belül megküldöm </w:t>
      </w:r>
      <w:r w:rsidR="00C05BA1" w:rsidRPr="00187117">
        <w:rPr>
          <w:bCs/>
          <w:szCs w:val="24"/>
        </w:rPr>
        <w:t xml:space="preserve">a </w:t>
      </w:r>
      <w:r>
        <w:rPr>
          <w:rFonts w:eastAsia="Calibri"/>
          <w:color w:val="000000"/>
          <w:szCs w:val="24"/>
        </w:rPr>
        <w:t xml:space="preserve">Magyar Államkincstár Szabolcs-Szatmár-Bereg Megyei Igazgatóságához a </w:t>
      </w:r>
      <w:r w:rsidR="00C05BA1" w:rsidRPr="00873087">
        <w:rPr>
          <w:rFonts w:eastAsia="Calibri"/>
          <w:color w:val="000000"/>
          <w:szCs w:val="24"/>
        </w:rPr>
        <w:t>törzskönyvi ny</w:t>
      </w:r>
      <w:r w:rsidR="00C05BA1">
        <w:rPr>
          <w:rFonts w:eastAsia="Calibri"/>
          <w:color w:val="000000"/>
          <w:szCs w:val="24"/>
        </w:rPr>
        <w:t xml:space="preserve">ilvántartáson </w:t>
      </w:r>
      <w:r>
        <w:rPr>
          <w:rFonts w:eastAsia="Calibri"/>
          <w:color w:val="000000"/>
          <w:szCs w:val="24"/>
        </w:rPr>
        <w:t>történő átvezetés céljából</w:t>
      </w:r>
      <w:r w:rsidR="00C05BA1">
        <w:rPr>
          <w:rFonts w:eastAsia="Calibri"/>
          <w:color w:val="000000"/>
          <w:szCs w:val="24"/>
        </w:rPr>
        <w:t>.</w:t>
      </w:r>
    </w:p>
    <w:p w:rsidR="00C05BA1" w:rsidRPr="00783879" w:rsidRDefault="00C05BA1" w:rsidP="00C05BA1">
      <w:pPr>
        <w:contextualSpacing/>
        <w:jc w:val="both"/>
        <w:rPr>
          <w:rFonts w:eastAsiaTheme="minorHAnsi"/>
          <w:b/>
          <w:szCs w:val="24"/>
          <w:lang w:eastAsia="en-US"/>
        </w:rPr>
      </w:pPr>
    </w:p>
    <w:p w:rsidR="00C05BA1" w:rsidRPr="00783879" w:rsidRDefault="00C05BA1" w:rsidP="00C05BA1">
      <w:pPr>
        <w:contextualSpacing/>
        <w:jc w:val="center"/>
        <w:rPr>
          <w:rFonts w:eastAsiaTheme="minorHAnsi"/>
          <w:b/>
          <w:szCs w:val="24"/>
          <w:lang w:eastAsia="en-US"/>
        </w:rPr>
      </w:pPr>
      <w:r w:rsidRPr="00783879">
        <w:rPr>
          <w:rFonts w:eastAsiaTheme="minorHAnsi"/>
          <w:b/>
          <w:szCs w:val="24"/>
          <w:lang w:eastAsia="en-US"/>
        </w:rPr>
        <w:t>INDOKOLÁS</w:t>
      </w:r>
    </w:p>
    <w:p w:rsidR="00C05BA1" w:rsidRPr="00783879" w:rsidRDefault="00C05BA1" w:rsidP="00C05BA1">
      <w:pPr>
        <w:contextualSpacing/>
        <w:jc w:val="center"/>
        <w:rPr>
          <w:rFonts w:eastAsiaTheme="minorHAnsi"/>
          <w:b/>
          <w:szCs w:val="24"/>
          <w:lang w:eastAsia="en-US"/>
        </w:rPr>
      </w:pPr>
    </w:p>
    <w:p w:rsidR="00C05BA1" w:rsidRPr="00783879" w:rsidRDefault="00C05BA1" w:rsidP="00C05BA1">
      <w:pPr>
        <w:spacing w:after="200"/>
        <w:jc w:val="both"/>
        <w:rPr>
          <w:rFonts w:eastAsiaTheme="minorHAnsi"/>
          <w:szCs w:val="24"/>
          <w:shd w:val="clear" w:color="auto" w:fill="FFFFFF"/>
          <w:lang w:eastAsia="en-US"/>
        </w:rPr>
      </w:pPr>
      <w:r>
        <w:rPr>
          <w:rFonts w:eastAsiaTheme="minorHAnsi"/>
          <w:szCs w:val="24"/>
          <w:lang w:eastAsia="en-US"/>
        </w:rPr>
        <w:t>Az</w:t>
      </w:r>
      <w:r w:rsidRPr="00783879">
        <w:rPr>
          <w:rFonts w:eastAsiaTheme="minorHAnsi"/>
          <w:szCs w:val="24"/>
          <w:lang w:eastAsia="en-US"/>
        </w:rPr>
        <w:t xml:space="preserve"> </w:t>
      </w:r>
      <w:r w:rsidRPr="00783879">
        <w:rPr>
          <w:rFonts w:eastAsiaTheme="minorHAnsi"/>
          <w:b/>
          <w:szCs w:val="24"/>
          <w:lang w:eastAsia="en-US"/>
        </w:rPr>
        <w:t>54/2021. PM határozatban</w:t>
      </w:r>
      <w:r w:rsidRPr="0078387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döntés született</w:t>
      </w:r>
      <w:r w:rsidRPr="00783879">
        <w:rPr>
          <w:rFonts w:eastAsiaTheme="minorHAnsi"/>
          <w:szCs w:val="24"/>
          <w:lang w:eastAsia="en-US"/>
        </w:rPr>
        <w:t xml:space="preserve"> a </w:t>
      </w:r>
      <w:r w:rsidRPr="00783879">
        <w:rPr>
          <w:rFonts w:eastAsiaTheme="minorHAnsi"/>
          <w:b/>
          <w:szCs w:val="24"/>
          <w:lang w:eastAsia="en-US"/>
        </w:rPr>
        <w:t xml:space="preserve">Városi Kincstár Tiszavasvári </w:t>
      </w:r>
      <w:r w:rsidRPr="00783879">
        <w:rPr>
          <w:rFonts w:eastAsiaTheme="minorHAnsi"/>
          <w:b/>
          <w:szCs w:val="24"/>
          <w:shd w:val="clear" w:color="auto" w:fill="FFFFFF"/>
          <w:lang w:eastAsia="en-US"/>
        </w:rPr>
        <w:t>általános jogutódlással történő megszüntetéséről átalakítással</w:t>
      </w:r>
      <w:r w:rsidRPr="00783879">
        <w:rPr>
          <w:rFonts w:eastAsiaTheme="minorHAnsi"/>
          <w:szCs w:val="24"/>
          <w:shd w:val="clear" w:color="auto" w:fill="FFFFFF"/>
          <w:lang w:eastAsia="en-US"/>
        </w:rPr>
        <w:t xml:space="preserve">. </w:t>
      </w:r>
    </w:p>
    <w:p w:rsidR="00C05BA1" w:rsidRDefault="00C05BA1" w:rsidP="00C05BA1">
      <w:pPr>
        <w:jc w:val="both"/>
        <w:rPr>
          <w:rFonts w:eastAsiaTheme="minorHAnsi"/>
          <w:szCs w:val="24"/>
          <w:shd w:val="clear" w:color="auto" w:fill="FFFFFF"/>
          <w:lang w:eastAsia="en-US"/>
        </w:rPr>
      </w:pPr>
      <w:r w:rsidRPr="00C05BA1">
        <w:rPr>
          <w:rFonts w:eastAsiaTheme="minorHAnsi"/>
          <w:szCs w:val="24"/>
          <w:shd w:val="clear" w:color="auto" w:fill="FFFFFF"/>
          <w:lang w:eastAsia="en-US"/>
        </w:rPr>
        <w:t xml:space="preserve">A Városi Kincstár által korábban ellátandó feladatokat, valamint a Kincstár által együttműködési megállapodás alapján végzett közfeladatok tekintetében </w:t>
      </w:r>
      <w:r w:rsidRPr="00C05BA1">
        <w:rPr>
          <w:rFonts w:eastAsiaTheme="minorHAnsi"/>
          <w:b/>
          <w:szCs w:val="24"/>
          <w:shd w:val="clear" w:color="auto" w:fill="FFFFFF"/>
          <w:lang w:eastAsia="en-US"/>
        </w:rPr>
        <w:t>beolvadásos különválás útján történő egyesítéssel</w:t>
      </w:r>
      <w:r w:rsidRPr="00C05BA1">
        <w:rPr>
          <w:rFonts w:eastAsiaTheme="minorHAnsi"/>
          <w:szCs w:val="24"/>
          <w:shd w:val="clear" w:color="auto" w:fill="FFFFFF"/>
          <w:lang w:eastAsia="en-US"/>
        </w:rPr>
        <w:t xml:space="preserve"> 2</w:t>
      </w:r>
      <w:r w:rsidRPr="00C05BA1">
        <w:rPr>
          <w:rFonts w:eastAsiaTheme="minorHAnsi"/>
          <w:b/>
          <w:szCs w:val="24"/>
          <w:shd w:val="clear" w:color="auto" w:fill="FFFFFF"/>
          <w:lang w:eastAsia="en-US"/>
        </w:rPr>
        <w:t xml:space="preserve">021. július 1. napjával a Tiszavasvári Polgármesteri Hivatal látja el. </w:t>
      </w:r>
      <w:r w:rsidRPr="00C05BA1">
        <w:rPr>
          <w:rFonts w:eastAsiaTheme="minorHAnsi"/>
          <w:szCs w:val="24"/>
          <w:shd w:val="clear" w:color="auto" w:fill="FFFFFF"/>
          <w:lang w:eastAsia="en-US"/>
        </w:rPr>
        <w:t xml:space="preserve">A Városi Kincstár Tiszavasvári és a </w:t>
      </w:r>
      <w:proofErr w:type="spellStart"/>
      <w:r w:rsidRPr="00C05BA1">
        <w:rPr>
          <w:rFonts w:eastAsiaTheme="minorHAnsi"/>
          <w:b/>
          <w:bCs/>
          <w:szCs w:val="24"/>
          <w:shd w:val="clear" w:color="auto" w:fill="FFFFFF"/>
          <w:lang w:eastAsia="en-US"/>
        </w:rPr>
        <w:t>Kornisné</w:t>
      </w:r>
      <w:proofErr w:type="spellEnd"/>
      <w:r w:rsidRPr="00C05BA1">
        <w:rPr>
          <w:rFonts w:eastAsiaTheme="minorHAnsi"/>
          <w:b/>
          <w:bCs/>
          <w:szCs w:val="24"/>
          <w:shd w:val="clear" w:color="auto" w:fill="FFFFFF"/>
          <w:lang w:eastAsia="en-US"/>
        </w:rPr>
        <w:t xml:space="preserve"> </w:t>
      </w:r>
      <w:proofErr w:type="spellStart"/>
      <w:r w:rsidRPr="00C05BA1">
        <w:rPr>
          <w:rFonts w:eastAsiaTheme="minorHAnsi"/>
          <w:b/>
          <w:bCs/>
          <w:szCs w:val="24"/>
          <w:shd w:val="clear" w:color="auto" w:fill="FFFFFF"/>
          <w:lang w:eastAsia="en-US"/>
        </w:rPr>
        <w:t>Liptay</w:t>
      </w:r>
      <w:proofErr w:type="spellEnd"/>
      <w:r w:rsidRPr="00C05BA1">
        <w:rPr>
          <w:rFonts w:eastAsiaTheme="minorHAnsi"/>
          <w:b/>
          <w:bCs/>
          <w:szCs w:val="24"/>
          <w:shd w:val="clear" w:color="auto" w:fill="FFFFFF"/>
          <w:lang w:eastAsia="en-US"/>
        </w:rPr>
        <w:t xml:space="preserve"> Elza Szociális és Gyermekjóléti Központ</w:t>
      </w:r>
      <w:r w:rsidRPr="00C05BA1">
        <w:rPr>
          <w:rFonts w:eastAsiaTheme="minorHAnsi"/>
          <w:b/>
          <w:i/>
          <w:szCs w:val="24"/>
          <w:shd w:val="clear" w:color="auto" w:fill="FFFFFF"/>
          <w:lang w:eastAsia="en-US"/>
        </w:rPr>
        <w:t xml:space="preserve"> </w:t>
      </w:r>
      <w:r w:rsidRPr="00C05BA1">
        <w:rPr>
          <w:rFonts w:eastAsiaTheme="minorHAnsi"/>
          <w:b/>
          <w:szCs w:val="24"/>
          <w:shd w:val="clear" w:color="auto" w:fill="FFFFFF"/>
          <w:lang w:eastAsia="en-US"/>
        </w:rPr>
        <w:t xml:space="preserve">beolvadásos különválás útján történő egyesítésével 2021. július 1. napjától önállóan működő és gazdálkodó költségvetési szerv, </w:t>
      </w:r>
      <w:r w:rsidRPr="00C05BA1">
        <w:rPr>
          <w:rFonts w:eastAsiaTheme="minorHAnsi"/>
          <w:szCs w:val="24"/>
          <w:shd w:val="clear" w:color="auto" w:fill="FFFFFF"/>
          <w:lang w:eastAsia="en-US"/>
        </w:rPr>
        <w:t xml:space="preserve">így a korábban a Városi Kincstár által ellátott, gazdasági és munkaügyi feladatainak ügyintézését, operatív gazdálkodásának bonyolítását magának biztosítja. </w:t>
      </w:r>
    </w:p>
    <w:p w:rsidR="00C05BA1" w:rsidRDefault="00C05BA1" w:rsidP="00C05BA1">
      <w:pPr>
        <w:jc w:val="both"/>
        <w:rPr>
          <w:rFonts w:eastAsiaTheme="minorHAnsi"/>
          <w:szCs w:val="24"/>
          <w:shd w:val="clear" w:color="auto" w:fill="FFFFFF"/>
          <w:lang w:eastAsia="en-US"/>
        </w:rPr>
      </w:pPr>
    </w:p>
    <w:p w:rsidR="00770B2D" w:rsidRPr="00BF2010" w:rsidRDefault="00770B2D" w:rsidP="00770B2D">
      <w:pPr>
        <w:jc w:val="both"/>
        <w:rPr>
          <w:rFonts w:eastAsiaTheme="minorHAnsi"/>
          <w:szCs w:val="24"/>
          <w:shd w:val="clear" w:color="auto" w:fill="FFFFFF"/>
          <w:lang w:eastAsia="en-US"/>
        </w:rPr>
      </w:pPr>
      <w:r w:rsidRPr="00770B2D">
        <w:rPr>
          <w:rFonts w:eastAsiaTheme="minorHAnsi"/>
          <w:szCs w:val="24"/>
          <w:shd w:val="clear" w:color="auto" w:fill="FFFFFF"/>
          <w:lang w:eastAsia="en-US"/>
        </w:rPr>
        <w:t>Az államháztartásról szóló 2011. évi CXCV. törvény 104. § (1) bekezdése alapján vezetett törzskönyvi nyilvántartás tartalmazza az adott költségvetési szerv által használt kormányzati funkciókat és azok megnevezését.</w:t>
      </w:r>
      <w:r w:rsidRPr="00770B2D">
        <w:rPr>
          <w:rFonts w:eastAsiaTheme="minorHAnsi"/>
          <w:b/>
          <w:szCs w:val="24"/>
          <w:shd w:val="clear" w:color="auto" w:fill="FFFFFF"/>
          <w:lang w:eastAsia="en-US"/>
        </w:rPr>
        <w:t xml:space="preserve"> </w:t>
      </w:r>
      <w:r>
        <w:rPr>
          <w:rFonts w:eastAsiaTheme="minorHAnsi"/>
          <w:b/>
          <w:szCs w:val="24"/>
          <w:shd w:val="clear" w:color="auto" w:fill="FFFFFF"/>
          <w:lang w:eastAsia="en-US"/>
        </w:rPr>
        <w:t xml:space="preserve">A Városi Kincstár Tiszavasvári költségvetési szerv jogutóddal történő megszűntetésére </w:t>
      </w:r>
      <w:r w:rsidRPr="00770B2D">
        <w:rPr>
          <w:rFonts w:eastAsiaTheme="minorHAnsi"/>
          <w:b/>
          <w:szCs w:val="24"/>
          <w:shd w:val="clear" w:color="auto" w:fill="FFFFFF"/>
          <w:lang w:eastAsia="en-US"/>
        </w:rPr>
        <w:t xml:space="preserve">tekintettel a </w:t>
      </w:r>
      <w:r>
        <w:rPr>
          <w:rFonts w:eastAsiaTheme="minorHAnsi"/>
          <w:b/>
          <w:szCs w:val="24"/>
          <w:shd w:val="clear" w:color="auto" w:fill="FFFFFF"/>
          <w:lang w:eastAsia="en-US"/>
        </w:rPr>
        <w:t>Tiszavasvári</w:t>
      </w:r>
      <w:r w:rsidRPr="00770B2D">
        <w:rPr>
          <w:rFonts w:eastAsiaTheme="minorHAnsi"/>
          <w:b/>
          <w:szCs w:val="24"/>
          <w:shd w:val="clear" w:color="auto" w:fill="FFFFFF"/>
          <w:lang w:eastAsia="en-US"/>
        </w:rPr>
        <w:t xml:space="preserve"> Város Önkormányzatának törzskönyvi nyilvántartását – a zökkenőmentes átalakítás érdekében – szükséges kiegészíteni azon kormányzati funkciókkal, amelyek </w:t>
      </w:r>
      <w:r>
        <w:rPr>
          <w:rFonts w:eastAsiaTheme="minorHAnsi"/>
          <w:b/>
          <w:szCs w:val="24"/>
          <w:shd w:val="clear" w:color="auto" w:fill="FFFFFF"/>
          <w:lang w:eastAsia="en-US"/>
        </w:rPr>
        <w:t>Városi Kincstár</w:t>
      </w:r>
      <w:r w:rsidRPr="00770B2D">
        <w:rPr>
          <w:rFonts w:eastAsiaTheme="minorHAnsi"/>
          <w:b/>
          <w:szCs w:val="24"/>
          <w:shd w:val="clear" w:color="auto" w:fill="FFFFFF"/>
          <w:lang w:eastAsia="en-US"/>
        </w:rPr>
        <w:t xml:space="preserve"> törzskönyvi nyilvántartásában szerepelnek, de </w:t>
      </w:r>
      <w:r>
        <w:rPr>
          <w:rFonts w:eastAsiaTheme="minorHAnsi"/>
          <w:b/>
          <w:szCs w:val="24"/>
          <w:shd w:val="clear" w:color="auto" w:fill="FFFFFF"/>
          <w:lang w:eastAsia="en-US"/>
        </w:rPr>
        <w:t>Tiszavasvári</w:t>
      </w:r>
      <w:r w:rsidRPr="00770B2D">
        <w:rPr>
          <w:rFonts w:eastAsiaTheme="minorHAnsi"/>
          <w:b/>
          <w:szCs w:val="24"/>
          <w:shd w:val="clear" w:color="auto" w:fill="FFFFFF"/>
          <w:lang w:eastAsia="en-US"/>
        </w:rPr>
        <w:t xml:space="preserve"> Város Önkormányzata törzskönyvi nyilvántartásában nem.</w:t>
      </w:r>
      <w:r w:rsidR="00BF2010">
        <w:rPr>
          <w:rFonts w:eastAsiaTheme="minorHAnsi"/>
          <w:b/>
          <w:szCs w:val="24"/>
          <w:shd w:val="clear" w:color="auto" w:fill="FFFFFF"/>
          <w:lang w:eastAsia="en-US"/>
        </w:rPr>
        <w:t xml:space="preserve"> </w:t>
      </w:r>
      <w:r w:rsidR="00BF2010" w:rsidRPr="00BF2010">
        <w:rPr>
          <w:rFonts w:eastAsiaTheme="minorHAnsi"/>
          <w:szCs w:val="24"/>
          <w:shd w:val="clear" w:color="auto" w:fill="FFFFFF"/>
          <w:lang w:eastAsia="en-US"/>
        </w:rPr>
        <w:t>Ezzel egyidejűleg szükséges olyan kormányzati funkciók szerepeltetése is, melyek korábban nem kerültek feltüntetésre</w:t>
      </w:r>
      <w:r w:rsidR="004A4DC2">
        <w:rPr>
          <w:rFonts w:eastAsiaTheme="minorHAnsi"/>
          <w:szCs w:val="24"/>
          <w:shd w:val="clear" w:color="auto" w:fill="FFFFFF"/>
          <w:lang w:eastAsia="en-US"/>
        </w:rPr>
        <w:t xml:space="preserve"> a törzskönyvi nyilvántartásban, azonban indokolttá váltak.</w:t>
      </w:r>
    </w:p>
    <w:p w:rsidR="00770B2D" w:rsidRPr="00770B2D" w:rsidRDefault="00770B2D" w:rsidP="00770B2D">
      <w:pPr>
        <w:jc w:val="both"/>
        <w:rPr>
          <w:rFonts w:eastAsiaTheme="minorHAnsi"/>
          <w:b/>
          <w:szCs w:val="24"/>
          <w:shd w:val="clear" w:color="auto" w:fill="FFFFFF"/>
          <w:lang w:eastAsia="en-US"/>
        </w:rPr>
      </w:pPr>
    </w:p>
    <w:p w:rsidR="00C05BA1" w:rsidRDefault="00770B2D" w:rsidP="00770B2D">
      <w:pPr>
        <w:jc w:val="both"/>
        <w:rPr>
          <w:rFonts w:eastAsiaTheme="minorHAnsi"/>
          <w:b/>
          <w:szCs w:val="24"/>
          <w:shd w:val="clear" w:color="auto" w:fill="FFFFFF"/>
          <w:lang w:eastAsia="en-US"/>
        </w:rPr>
      </w:pPr>
      <w:r w:rsidRPr="00770B2D">
        <w:rPr>
          <w:rFonts w:eastAsiaTheme="minorHAnsi"/>
          <w:b/>
          <w:szCs w:val="24"/>
          <w:shd w:val="clear" w:color="auto" w:fill="FFFFFF"/>
          <w:lang w:eastAsia="en-US"/>
        </w:rPr>
        <w:t>A törzskönyvi nyilvántartás az alábbi kormányzati funkciókkal történő kiegészítése javasolt</w:t>
      </w:r>
      <w:r>
        <w:rPr>
          <w:rFonts w:eastAsiaTheme="minorHAnsi"/>
          <w:b/>
          <w:szCs w:val="24"/>
          <w:shd w:val="clear" w:color="auto" w:fill="FFFFFF"/>
          <w:lang w:eastAsia="en-US"/>
        </w:rPr>
        <w:t>:</w:t>
      </w:r>
    </w:p>
    <w:tbl>
      <w:tblPr>
        <w:tblStyle w:val="Rcsostblzat"/>
        <w:tblpPr w:leftFromText="141" w:rightFromText="141" w:vertAnchor="text" w:horzAnchor="margin" w:tblpX="392" w:tblpY="189"/>
        <w:tblW w:w="0" w:type="auto"/>
        <w:tblLook w:val="04A0" w:firstRow="1" w:lastRow="0" w:firstColumn="1" w:lastColumn="0" w:noHBand="0" w:noVBand="1"/>
      </w:tblPr>
      <w:tblGrid>
        <w:gridCol w:w="3479"/>
        <w:gridCol w:w="5276"/>
      </w:tblGrid>
      <w:tr w:rsidR="00CA6AEA" w:rsidRPr="00CA6AEA" w:rsidTr="00CA6AEA">
        <w:tc>
          <w:tcPr>
            <w:tcW w:w="3479" w:type="dxa"/>
          </w:tcPr>
          <w:p w:rsidR="00CA6AEA" w:rsidRPr="00CA6AEA" w:rsidRDefault="00CA6AEA" w:rsidP="00CA6AEA">
            <w:pPr>
              <w:jc w:val="both"/>
              <w:rPr>
                <w:rFonts w:eastAsiaTheme="minorHAnsi"/>
                <w:b/>
                <w:bCs/>
                <w:szCs w:val="24"/>
                <w:shd w:val="clear" w:color="auto" w:fill="FFFFFF"/>
                <w:lang w:eastAsia="en-US"/>
              </w:rPr>
            </w:pPr>
            <w:r w:rsidRPr="00CA6AEA">
              <w:rPr>
                <w:rFonts w:eastAsiaTheme="minorHAnsi"/>
                <w:b/>
                <w:bCs/>
                <w:szCs w:val="24"/>
                <w:shd w:val="clear" w:color="auto" w:fill="FFFFFF"/>
                <w:lang w:eastAsia="en-US"/>
              </w:rPr>
              <w:t>Kormányzati funkció</w:t>
            </w:r>
          </w:p>
        </w:tc>
        <w:tc>
          <w:tcPr>
            <w:tcW w:w="5276" w:type="dxa"/>
          </w:tcPr>
          <w:p w:rsidR="00CA6AEA" w:rsidRPr="00CA6AEA" w:rsidRDefault="00CA6AEA" w:rsidP="00CA6AEA">
            <w:pPr>
              <w:jc w:val="both"/>
              <w:rPr>
                <w:rFonts w:eastAsiaTheme="minorHAnsi"/>
                <w:b/>
                <w:bCs/>
                <w:szCs w:val="24"/>
                <w:shd w:val="clear" w:color="auto" w:fill="FFFFFF"/>
                <w:lang w:eastAsia="en-US"/>
              </w:rPr>
            </w:pPr>
            <w:r w:rsidRPr="00CA6AEA">
              <w:rPr>
                <w:rFonts w:eastAsiaTheme="minorHAnsi"/>
                <w:b/>
                <w:bCs/>
                <w:szCs w:val="24"/>
                <w:shd w:val="clear" w:color="auto" w:fill="FFFFFF"/>
                <w:lang w:eastAsia="en-US"/>
              </w:rPr>
              <w:t>Megnevezés</w:t>
            </w:r>
          </w:p>
        </w:tc>
      </w:tr>
      <w:tr w:rsidR="00CA6AEA" w:rsidRPr="00CA6AEA" w:rsidTr="00CA6AEA">
        <w:tc>
          <w:tcPr>
            <w:tcW w:w="3479" w:type="dxa"/>
          </w:tcPr>
          <w:p w:rsidR="00CA6AEA" w:rsidRPr="00CA6AEA" w:rsidRDefault="00CA6AEA" w:rsidP="00CA6AEA">
            <w:pPr>
              <w:jc w:val="both"/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</w:pP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>013320</w:t>
            </w:r>
          </w:p>
        </w:tc>
        <w:tc>
          <w:tcPr>
            <w:tcW w:w="5276" w:type="dxa"/>
          </w:tcPr>
          <w:p w:rsidR="00CA6AEA" w:rsidRPr="00CA6AEA" w:rsidRDefault="00CA6AEA" w:rsidP="00CA6AEA">
            <w:pPr>
              <w:jc w:val="both"/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</w:pP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>Köztemető-fenntartás és -</w:t>
            </w:r>
            <w:r w:rsidR="00F74B5D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 xml:space="preserve"> </w:t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>működtetés</w:t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</w:p>
        </w:tc>
      </w:tr>
      <w:tr w:rsidR="00CA6AEA" w:rsidRPr="00CA6AEA" w:rsidTr="00CA6AEA">
        <w:tc>
          <w:tcPr>
            <w:tcW w:w="3479" w:type="dxa"/>
          </w:tcPr>
          <w:p w:rsidR="00CA6AEA" w:rsidRPr="00CA6AEA" w:rsidRDefault="00CA6AEA" w:rsidP="00CA6AEA">
            <w:pPr>
              <w:jc w:val="both"/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</w:pP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>041237</w:t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</w:p>
        </w:tc>
        <w:tc>
          <w:tcPr>
            <w:tcW w:w="5276" w:type="dxa"/>
          </w:tcPr>
          <w:p w:rsidR="00CA6AEA" w:rsidRPr="00CA6AEA" w:rsidRDefault="00CA6AEA" w:rsidP="00CA6AEA">
            <w:pPr>
              <w:jc w:val="both"/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</w:pP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>Közfoglalkoztatási mintaprogram</w:t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</w:p>
        </w:tc>
      </w:tr>
      <w:tr w:rsidR="00CA6AEA" w:rsidRPr="00CA6AEA" w:rsidTr="00CA6AEA">
        <w:tc>
          <w:tcPr>
            <w:tcW w:w="3479" w:type="dxa"/>
          </w:tcPr>
          <w:p w:rsidR="00CA6AEA" w:rsidRPr="00CA6AEA" w:rsidRDefault="00CA6AEA" w:rsidP="00CA6AEA">
            <w:pPr>
              <w:jc w:val="both"/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</w:pP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>045120</w:t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</w:p>
        </w:tc>
        <w:tc>
          <w:tcPr>
            <w:tcW w:w="5276" w:type="dxa"/>
          </w:tcPr>
          <w:p w:rsidR="00CA6AEA" w:rsidRPr="00CA6AEA" w:rsidRDefault="00CA6AEA" w:rsidP="00CA6AEA">
            <w:pPr>
              <w:jc w:val="both"/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</w:pP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>Út, autópálya építése</w:t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</w:p>
        </w:tc>
      </w:tr>
      <w:tr w:rsidR="00CA6AEA" w:rsidRPr="00CA6AEA" w:rsidTr="00CA6AEA">
        <w:tc>
          <w:tcPr>
            <w:tcW w:w="3479" w:type="dxa"/>
          </w:tcPr>
          <w:p w:rsidR="00CA6AEA" w:rsidRPr="00CA6AEA" w:rsidRDefault="00CA6AEA" w:rsidP="00CA6AEA">
            <w:pPr>
              <w:jc w:val="both"/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</w:pP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>045160</w:t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</w:p>
        </w:tc>
        <w:tc>
          <w:tcPr>
            <w:tcW w:w="5276" w:type="dxa"/>
          </w:tcPr>
          <w:p w:rsidR="00CA6AEA" w:rsidRPr="00CA6AEA" w:rsidRDefault="00CA6AEA" w:rsidP="00CA6AEA">
            <w:pPr>
              <w:jc w:val="both"/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</w:pP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>Közutak, hidak, alagutak üzemeltetése, fenntartása</w:t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</w:p>
        </w:tc>
      </w:tr>
      <w:tr w:rsidR="00CA6AEA" w:rsidRPr="00CA6AEA" w:rsidTr="00CA6AEA">
        <w:tc>
          <w:tcPr>
            <w:tcW w:w="3479" w:type="dxa"/>
          </w:tcPr>
          <w:p w:rsidR="00CA6AEA" w:rsidRPr="00CA6AEA" w:rsidRDefault="00CA6AEA" w:rsidP="00CA6AEA">
            <w:pPr>
              <w:jc w:val="both"/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</w:pP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>047320</w:t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</w:p>
        </w:tc>
        <w:tc>
          <w:tcPr>
            <w:tcW w:w="5276" w:type="dxa"/>
          </w:tcPr>
          <w:p w:rsidR="00CA6AEA" w:rsidRPr="00CA6AEA" w:rsidRDefault="00CA6AEA" w:rsidP="00CA6AEA">
            <w:pPr>
              <w:jc w:val="both"/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</w:pP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>Turizmusfejlesztési támogatások és tevékenységek</w:t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</w:p>
        </w:tc>
      </w:tr>
      <w:tr w:rsidR="00CA6AEA" w:rsidRPr="00CA6AEA" w:rsidTr="00CA6AEA">
        <w:tc>
          <w:tcPr>
            <w:tcW w:w="3479" w:type="dxa"/>
          </w:tcPr>
          <w:p w:rsidR="00CA6AEA" w:rsidRPr="00CA6AEA" w:rsidRDefault="00CA6AEA" w:rsidP="00CA6AEA">
            <w:pPr>
              <w:jc w:val="both"/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</w:pP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>047410</w:t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</w:p>
        </w:tc>
        <w:tc>
          <w:tcPr>
            <w:tcW w:w="5276" w:type="dxa"/>
          </w:tcPr>
          <w:p w:rsidR="00CA6AEA" w:rsidRPr="00CA6AEA" w:rsidRDefault="00CA6AEA" w:rsidP="00CA6AEA">
            <w:pPr>
              <w:jc w:val="both"/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</w:pP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>Ár- és belvízvédelemmel összefüggő tevékenységek</w:t>
            </w:r>
          </w:p>
        </w:tc>
      </w:tr>
      <w:tr w:rsidR="00CA6AEA" w:rsidRPr="00CA6AEA" w:rsidTr="00CA6AEA">
        <w:tc>
          <w:tcPr>
            <w:tcW w:w="3479" w:type="dxa"/>
          </w:tcPr>
          <w:p w:rsidR="00CA6AEA" w:rsidRPr="00CA6AEA" w:rsidRDefault="00CA6AEA" w:rsidP="00CA6AEA">
            <w:pPr>
              <w:jc w:val="both"/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</w:pP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>051030</w:t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</w:p>
        </w:tc>
        <w:tc>
          <w:tcPr>
            <w:tcW w:w="5276" w:type="dxa"/>
          </w:tcPr>
          <w:p w:rsidR="00CA6AEA" w:rsidRPr="00CA6AEA" w:rsidRDefault="00CA6AEA" w:rsidP="00CA6AEA">
            <w:pPr>
              <w:jc w:val="both"/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</w:pP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>Nem veszélyes (települési) hulladék vegyes (ömlesztett) begyűjtése, szá</w:t>
            </w:r>
            <w:r w:rsidR="00231CD6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>llítása, átrakása</w:t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</w:p>
        </w:tc>
      </w:tr>
      <w:tr w:rsidR="00CA6AEA" w:rsidRPr="00CA6AEA" w:rsidTr="00CA6AEA">
        <w:tc>
          <w:tcPr>
            <w:tcW w:w="3479" w:type="dxa"/>
          </w:tcPr>
          <w:p w:rsidR="00CA6AEA" w:rsidRPr="00CA6AEA" w:rsidRDefault="00CA6AEA" w:rsidP="00CA6AEA">
            <w:pPr>
              <w:jc w:val="both"/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</w:pP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>051040</w:t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</w:p>
        </w:tc>
        <w:tc>
          <w:tcPr>
            <w:tcW w:w="5276" w:type="dxa"/>
          </w:tcPr>
          <w:p w:rsidR="00CA6AEA" w:rsidRPr="00CA6AEA" w:rsidRDefault="00CA6AEA" w:rsidP="00CA6AEA">
            <w:pPr>
              <w:jc w:val="both"/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</w:pP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>Nem veszélyes hulladék kezelése, ártalmatlanítása</w:t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</w:p>
        </w:tc>
      </w:tr>
      <w:tr w:rsidR="00CA6AEA" w:rsidRPr="00CA6AEA" w:rsidTr="00CA6AEA">
        <w:tc>
          <w:tcPr>
            <w:tcW w:w="3479" w:type="dxa"/>
          </w:tcPr>
          <w:p w:rsidR="00CA6AEA" w:rsidRPr="00CA6AEA" w:rsidRDefault="00CA6AEA" w:rsidP="00CA6AEA">
            <w:pPr>
              <w:jc w:val="both"/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</w:pP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lastRenderedPageBreak/>
              <w:t>052080</w:t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</w:p>
        </w:tc>
        <w:tc>
          <w:tcPr>
            <w:tcW w:w="5276" w:type="dxa"/>
          </w:tcPr>
          <w:p w:rsidR="00CA6AEA" w:rsidRPr="00CA6AEA" w:rsidRDefault="00CA6AEA" w:rsidP="00CA6AEA">
            <w:pPr>
              <w:jc w:val="both"/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</w:pP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>Szennyvízcsatorna építése, fenntartása, üzemeltetése</w:t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</w:p>
        </w:tc>
      </w:tr>
      <w:tr w:rsidR="00CA6AEA" w:rsidRPr="00CA6AEA" w:rsidTr="00CA6AEA">
        <w:tc>
          <w:tcPr>
            <w:tcW w:w="3479" w:type="dxa"/>
          </w:tcPr>
          <w:p w:rsidR="00CA6AEA" w:rsidRPr="00CA6AEA" w:rsidRDefault="00CA6AEA" w:rsidP="00CA6AEA">
            <w:pPr>
              <w:jc w:val="both"/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</w:pP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>062020</w:t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  <w:r w:rsidR="00231CD6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  <w:r w:rsidR="00231CD6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</w:p>
        </w:tc>
        <w:tc>
          <w:tcPr>
            <w:tcW w:w="5276" w:type="dxa"/>
          </w:tcPr>
          <w:p w:rsidR="00231CD6" w:rsidRPr="00CA6AEA" w:rsidRDefault="00CA6AEA" w:rsidP="00231CD6">
            <w:pPr>
              <w:jc w:val="both"/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</w:pP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>Településfejle</w:t>
            </w:r>
            <w:r w:rsidR="00231CD6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>sztési projektek és támogatásuk</w:t>
            </w:r>
          </w:p>
        </w:tc>
      </w:tr>
      <w:tr w:rsidR="00CA6AEA" w:rsidRPr="00CA6AEA" w:rsidTr="00CA6AEA">
        <w:tc>
          <w:tcPr>
            <w:tcW w:w="3479" w:type="dxa"/>
          </w:tcPr>
          <w:p w:rsidR="00CA6AEA" w:rsidRPr="00CA6AEA" w:rsidRDefault="00CA6AEA" w:rsidP="00CA6AEA">
            <w:pPr>
              <w:jc w:val="both"/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</w:pP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>064010</w:t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</w:p>
        </w:tc>
        <w:tc>
          <w:tcPr>
            <w:tcW w:w="5276" w:type="dxa"/>
          </w:tcPr>
          <w:p w:rsidR="00CA6AEA" w:rsidRPr="00CA6AEA" w:rsidRDefault="00CA6AEA" w:rsidP="00CA6AEA">
            <w:pPr>
              <w:jc w:val="both"/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</w:pP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>Közvilágítás</w:t>
            </w:r>
          </w:p>
        </w:tc>
      </w:tr>
      <w:tr w:rsidR="00CA6AEA" w:rsidRPr="00CA6AEA" w:rsidTr="00CA6AEA">
        <w:tc>
          <w:tcPr>
            <w:tcW w:w="3479" w:type="dxa"/>
          </w:tcPr>
          <w:p w:rsidR="00CA6AEA" w:rsidRPr="00CA6AEA" w:rsidRDefault="00CA6AEA" w:rsidP="00CA6AEA">
            <w:pPr>
              <w:jc w:val="both"/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</w:pP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>066010</w:t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</w:p>
        </w:tc>
        <w:tc>
          <w:tcPr>
            <w:tcW w:w="5276" w:type="dxa"/>
          </w:tcPr>
          <w:p w:rsidR="00CA6AEA" w:rsidRPr="00CA6AEA" w:rsidRDefault="00CA6AEA" w:rsidP="00CA6AEA">
            <w:pPr>
              <w:jc w:val="both"/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</w:pP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>Zöldterület-kezelés</w:t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</w:p>
        </w:tc>
      </w:tr>
      <w:tr w:rsidR="00CA6AEA" w:rsidRPr="00CA6AEA" w:rsidTr="00CA6AEA">
        <w:tc>
          <w:tcPr>
            <w:tcW w:w="3479" w:type="dxa"/>
          </w:tcPr>
          <w:p w:rsidR="00CA6AEA" w:rsidRPr="00CA6AEA" w:rsidRDefault="00CA6AEA" w:rsidP="00CA6AEA">
            <w:pPr>
              <w:jc w:val="both"/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</w:pP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>066020</w:t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</w:p>
        </w:tc>
        <w:tc>
          <w:tcPr>
            <w:tcW w:w="5276" w:type="dxa"/>
          </w:tcPr>
          <w:p w:rsidR="00CA6AEA" w:rsidRPr="00CA6AEA" w:rsidRDefault="00CA6AEA" w:rsidP="00231CD6">
            <w:pPr>
              <w:jc w:val="both"/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</w:pP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>Város-, köz</w:t>
            </w:r>
            <w:bookmarkStart w:id="0" w:name="_GoBack"/>
            <w:bookmarkEnd w:id="0"/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>séggazd</w:t>
            </w:r>
            <w:r w:rsidR="00231CD6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>álkodási egyéb szolgáltatások</w:t>
            </w:r>
          </w:p>
        </w:tc>
      </w:tr>
      <w:tr w:rsidR="00CA6AEA" w:rsidRPr="00CA6AEA" w:rsidTr="00CA6AEA">
        <w:tc>
          <w:tcPr>
            <w:tcW w:w="3479" w:type="dxa"/>
          </w:tcPr>
          <w:p w:rsidR="00CA6AEA" w:rsidRPr="00CA6AEA" w:rsidRDefault="00CA6AEA" w:rsidP="00CA6AEA">
            <w:pPr>
              <w:jc w:val="both"/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</w:pP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>072111</w:t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</w:p>
        </w:tc>
        <w:tc>
          <w:tcPr>
            <w:tcW w:w="5276" w:type="dxa"/>
          </w:tcPr>
          <w:p w:rsidR="00CA6AEA" w:rsidRPr="00CA6AEA" w:rsidRDefault="00CA6AEA" w:rsidP="00CA6AEA">
            <w:pPr>
              <w:jc w:val="both"/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</w:pP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 xml:space="preserve">Háziorvosi alapellátás </w:t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</w:p>
        </w:tc>
      </w:tr>
      <w:tr w:rsidR="00CA6AEA" w:rsidRPr="00CA6AEA" w:rsidTr="00CA6AEA">
        <w:tc>
          <w:tcPr>
            <w:tcW w:w="3479" w:type="dxa"/>
          </w:tcPr>
          <w:p w:rsidR="00CA6AEA" w:rsidRPr="00CA6AEA" w:rsidRDefault="00CA6AEA" w:rsidP="00CA6AEA">
            <w:pPr>
              <w:jc w:val="both"/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</w:pP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>072112</w:t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</w:p>
        </w:tc>
        <w:tc>
          <w:tcPr>
            <w:tcW w:w="5276" w:type="dxa"/>
          </w:tcPr>
          <w:p w:rsidR="00CA6AEA" w:rsidRPr="00CA6AEA" w:rsidRDefault="00CA6AEA" w:rsidP="00CA6AEA">
            <w:pPr>
              <w:jc w:val="both"/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</w:pP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>Háziorvosi ügyeleti ellátás</w:t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</w:p>
        </w:tc>
      </w:tr>
      <w:tr w:rsidR="00CA6AEA" w:rsidRPr="00CA6AEA" w:rsidTr="00CA6AEA">
        <w:tc>
          <w:tcPr>
            <w:tcW w:w="3479" w:type="dxa"/>
          </w:tcPr>
          <w:p w:rsidR="00CA6AEA" w:rsidRPr="00CA6AEA" w:rsidRDefault="00CA6AEA" w:rsidP="00CA6AEA">
            <w:pPr>
              <w:jc w:val="both"/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</w:pP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>072210</w:t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</w:p>
        </w:tc>
        <w:tc>
          <w:tcPr>
            <w:tcW w:w="5276" w:type="dxa"/>
          </w:tcPr>
          <w:p w:rsidR="00CA6AEA" w:rsidRPr="00CA6AEA" w:rsidRDefault="00CA6AEA" w:rsidP="00CA6AEA">
            <w:pPr>
              <w:jc w:val="both"/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</w:pPr>
            <w:proofErr w:type="spellStart"/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>Járóbetegek</w:t>
            </w:r>
            <w:proofErr w:type="spellEnd"/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 xml:space="preserve"> gyógyító szakellátása</w:t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</w:p>
        </w:tc>
      </w:tr>
      <w:tr w:rsidR="00CA6AEA" w:rsidRPr="00CA6AEA" w:rsidTr="00CA6AEA">
        <w:tc>
          <w:tcPr>
            <w:tcW w:w="3479" w:type="dxa"/>
          </w:tcPr>
          <w:p w:rsidR="00CA6AEA" w:rsidRPr="00CA6AEA" w:rsidRDefault="00CA6AEA" w:rsidP="00CA6AEA">
            <w:pPr>
              <w:jc w:val="both"/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</w:pP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>072450</w:t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</w:p>
        </w:tc>
        <w:tc>
          <w:tcPr>
            <w:tcW w:w="5276" w:type="dxa"/>
          </w:tcPr>
          <w:p w:rsidR="00CA6AEA" w:rsidRPr="00CA6AEA" w:rsidRDefault="00CA6AEA" w:rsidP="00CA6AEA">
            <w:pPr>
              <w:jc w:val="both"/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</w:pP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>Fizikoterápiás szolgáltatás</w:t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</w:p>
        </w:tc>
      </w:tr>
      <w:tr w:rsidR="00CA6AEA" w:rsidRPr="00CA6AEA" w:rsidTr="00CA6AEA">
        <w:tc>
          <w:tcPr>
            <w:tcW w:w="3479" w:type="dxa"/>
          </w:tcPr>
          <w:p w:rsidR="00CA6AEA" w:rsidRPr="00CA6AEA" w:rsidRDefault="00CA6AEA" w:rsidP="00CA6AEA">
            <w:pPr>
              <w:jc w:val="both"/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</w:pP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>074032</w:t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</w:p>
        </w:tc>
        <w:tc>
          <w:tcPr>
            <w:tcW w:w="5276" w:type="dxa"/>
          </w:tcPr>
          <w:p w:rsidR="00CA6AEA" w:rsidRPr="00CA6AEA" w:rsidRDefault="00CA6AEA" w:rsidP="00CA6AEA">
            <w:pPr>
              <w:jc w:val="both"/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</w:pP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>Ifjúság</w:t>
            </w:r>
            <w:r w:rsidR="00F74B5D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 xml:space="preserve"> </w:t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>-</w:t>
            </w:r>
            <w:r w:rsidR="00F74B5D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 xml:space="preserve"> </w:t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>egészségügyi gondozás</w:t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</w:p>
        </w:tc>
      </w:tr>
      <w:tr w:rsidR="00CA6AEA" w:rsidRPr="00CA6AEA" w:rsidTr="00CA6AEA">
        <w:tc>
          <w:tcPr>
            <w:tcW w:w="3479" w:type="dxa"/>
          </w:tcPr>
          <w:p w:rsidR="00CA6AEA" w:rsidRPr="00CA6AEA" w:rsidRDefault="00CA6AEA" w:rsidP="00CA6AEA">
            <w:pPr>
              <w:jc w:val="both"/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</w:pP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>074051</w:t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</w:p>
        </w:tc>
        <w:tc>
          <w:tcPr>
            <w:tcW w:w="5276" w:type="dxa"/>
          </w:tcPr>
          <w:p w:rsidR="00CA6AEA" w:rsidRPr="00CA6AEA" w:rsidRDefault="00CA6AEA" w:rsidP="00CA6AEA">
            <w:pPr>
              <w:jc w:val="both"/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</w:pP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>Nem fertőző megbetegedések megelőzése</w:t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</w:p>
        </w:tc>
      </w:tr>
      <w:tr w:rsidR="00CA6AEA" w:rsidRPr="00CA6AEA" w:rsidTr="00CA6AEA">
        <w:tc>
          <w:tcPr>
            <w:tcW w:w="3479" w:type="dxa"/>
          </w:tcPr>
          <w:p w:rsidR="00CA6AEA" w:rsidRPr="00CA6AEA" w:rsidRDefault="00CA6AEA" w:rsidP="00CA6AEA">
            <w:pPr>
              <w:jc w:val="both"/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</w:pP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>074052</w:t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</w:p>
        </w:tc>
        <w:tc>
          <w:tcPr>
            <w:tcW w:w="5276" w:type="dxa"/>
          </w:tcPr>
          <w:p w:rsidR="00CA6AEA" w:rsidRPr="00CA6AEA" w:rsidRDefault="00CA6AEA" w:rsidP="00231CD6">
            <w:pPr>
              <w:jc w:val="both"/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</w:pP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>Kábítószer-megelő</w:t>
            </w:r>
            <w:r w:rsidR="00231CD6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>zés programjai, tevékenysége</w:t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</w:p>
        </w:tc>
      </w:tr>
      <w:tr w:rsidR="00CA6AEA" w:rsidRPr="00CA6AEA" w:rsidTr="00CA6AEA">
        <w:tc>
          <w:tcPr>
            <w:tcW w:w="3479" w:type="dxa"/>
          </w:tcPr>
          <w:p w:rsidR="00CA6AEA" w:rsidRPr="00CA6AEA" w:rsidRDefault="00CA6AEA" w:rsidP="00CA6AEA">
            <w:pPr>
              <w:jc w:val="both"/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</w:pP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>081030</w:t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</w:p>
        </w:tc>
        <w:tc>
          <w:tcPr>
            <w:tcW w:w="5276" w:type="dxa"/>
          </w:tcPr>
          <w:p w:rsidR="00CA6AEA" w:rsidRPr="00CA6AEA" w:rsidRDefault="00CA6AEA" w:rsidP="00CA6AEA">
            <w:pPr>
              <w:jc w:val="both"/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</w:pP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>Sportlétesítmények, edzőtáborok működtetése és fejlesztése</w:t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</w:p>
        </w:tc>
      </w:tr>
      <w:tr w:rsidR="00CA6AEA" w:rsidRPr="00CA6AEA" w:rsidTr="00CA6AEA">
        <w:tc>
          <w:tcPr>
            <w:tcW w:w="3479" w:type="dxa"/>
          </w:tcPr>
          <w:p w:rsidR="00CA6AEA" w:rsidRPr="00CA6AEA" w:rsidRDefault="00CA6AEA" w:rsidP="00CA6AEA">
            <w:pPr>
              <w:jc w:val="both"/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</w:pP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 xml:space="preserve">081045 </w:t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</w:p>
        </w:tc>
        <w:tc>
          <w:tcPr>
            <w:tcW w:w="5276" w:type="dxa"/>
          </w:tcPr>
          <w:p w:rsidR="00CA6AEA" w:rsidRPr="00CA6AEA" w:rsidRDefault="00CA6AEA" w:rsidP="00CA6AEA">
            <w:pPr>
              <w:jc w:val="both"/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</w:pP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>Szabadidősport- (rekreációs sport-) tevékenység és támogatása</w:t>
            </w:r>
          </w:p>
        </w:tc>
      </w:tr>
      <w:tr w:rsidR="00CA6AEA" w:rsidRPr="00CA6AEA" w:rsidTr="00CA6AEA">
        <w:tc>
          <w:tcPr>
            <w:tcW w:w="3479" w:type="dxa"/>
          </w:tcPr>
          <w:p w:rsidR="00CA6AEA" w:rsidRPr="00CA6AEA" w:rsidRDefault="00CA6AEA" w:rsidP="00CA6AEA">
            <w:pPr>
              <w:jc w:val="both"/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</w:pP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>083030</w:t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</w:p>
        </w:tc>
        <w:tc>
          <w:tcPr>
            <w:tcW w:w="5276" w:type="dxa"/>
          </w:tcPr>
          <w:p w:rsidR="00CA6AEA" w:rsidRPr="00CA6AEA" w:rsidRDefault="00CA6AEA" w:rsidP="00CA6AEA">
            <w:pPr>
              <w:jc w:val="both"/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</w:pP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>Egyéb kiadói tevékenység</w:t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</w:p>
        </w:tc>
      </w:tr>
      <w:tr w:rsidR="00CA6AEA" w:rsidRPr="00CA6AEA" w:rsidTr="00CA6AEA">
        <w:tc>
          <w:tcPr>
            <w:tcW w:w="3479" w:type="dxa"/>
          </w:tcPr>
          <w:p w:rsidR="00CA6AEA" w:rsidRPr="00CA6AEA" w:rsidRDefault="00CA6AEA" w:rsidP="00CA6AEA">
            <w:pPr>
              <w:jc w:val="both"/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</w:pP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>084070</w:t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</w:p>
        </w:tc>
        <w:tc>
          <w:tcPr>
            <w:tcW w:w="5276" w:type="dxa"/>
          </w:tcPr>
          <w:p w:rsidR="00CA6AEA" w:rsidRPr="00CA6AEA" w:rsidRDefault="00CA6AEA" w:rsidP="00CA6AEA">
            <w:pPr>
              <w:jc w:val="both"/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</w:pP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>A fiatalok társadalmi integrációját segítő struktúra, szakmai szolgáltatások fejlesztése, működtetése</w:t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</w:p>
        </w:tc>
      </w:tr>
      <w:tr w:rsidR="00CA6AEA" w:rsidRPr="00CA6AEA" w:rsidTr="00CA6AEA">
        <w:tc>
          <w:tcPr>
            <w:tcW w:w="3479" w:type="dxa"/>
          </w:tcPr>
          <w:p w:rsidR="00CA6AEA" w:rsidRPr="00CA6AEA" w:rsidRDefault="00CA6AEA" w:rsidP="00CA6AEA">
            <w:pPr>
              <w:jc w:val="both"/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</w:pP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>104012</w:t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</w:p>
        </w:tc>
        <w:tc>
          <w:tcPr>
            <w:tcW w:w="5276" w:type="dxa"/>
          </w:tcPr>
          <w:p w:rsidR="00CA6AEA" w:rsidRPr="00CA6AEA" w:rsidRDefault="00CA6AEA" w:rsidP="00CA6AEA">
            <w:pPr>
              <w:jc w:val="both"/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</w:pP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>Gyermekek átmeneti ellátása</w:t>
            </w:r>
            <w:r w:rsidRPr="00CA6AEA">
              <w:rPr>
                <w:rFonts w:eastAsiaTheme="minorHAnsi"/>
                <w:b/>
                <w:szCs w:val="24"/>
                <w:shd w:val="clear" w:color="auto" w:fill="FFFFFF"/>
                <w:lang w:eastAsia="en-US"/>
              </w:rPr>
              <w:tab/>
            </w:r>
          </w:p>
        </w:tc>
      </w:tr>
    </w:tbl>
    <w:p w:rsidR="00CA6AEA" w:rsidRPr="00CA6AEA" w:rsidRDefault="00CA6AEA" w:rsidP="00C05BA1">
      <w:pPr>
        <w:jc w:val="both"/>
        <w:rPr>
          <w:rFonts w:eastAsiaTheme="minorHAnsi"/>
          <w:b/>
          <w:szCs w:val="24"/>
          <w:shd w:val="clear" w:color="auto" w:fill="FFFFFF"/>
          <w:lang w:eastAsia="en-US"/>
        </w:rPr>
      </w:pPr>
    </w:p>
    <w:p w:rsidR="00CA6AEA" w:rsidRDefault="00CA6AEA" w:rsidP="00C05BA1">
      <w:pPr>
        <w:jc w:val="both"/>
        <w:rPr>
          <w:rFonts w:eastAsiaTheme="minorHAnsi"/>
          <w:szCs w:val="24"/>
          <w:lang w:eastAsia="en-US"/>
        </w:rPr>
      </w:pPr>
    </w:p>
    <w:p w:rsidR="00CA6AEA" w:rsidRPr="00CA6AEA" w:rsidRDefault="00CA6AEA" w:rsidP="00C05BA1">
      <w:pPr>
        <w:jc w:val="both"/>
        <w:rPr>
          <w:rFonts w:eastAsiaTheme="minorHAnsi"/>
          <w:szCs w:val="24"/>
          <w:u w:val="single"/>
          <w:lang w:eastAsia="en-US"/>
        </w:rPr>
      </w:pPr>
      <w:r w:rsidRPr="00CA6AEA">
        <w:rPr>
          <w:rFonts w:eastAsiaTheme="minorHAnsi"/>
          <w:szCs w:val="24"/>
          <w:u w:val="single"/>
          <w:lang w:eastAsia="en-US"/>
        </w:rPr>
        <w:t>Fenti k</w:t>
      </w:r>
      <w:r w:rsidR="000778A1">
        <w:rPr>
          <w:rFonts w:eastAsiaTheme="minorHAnsi"/>
          <w:szCs w:val="24"/>
          <w:u w:val="single"/>
          <w:lang w:eastAsia="en-US"/>
        </w:rPr>
        <w:t xml:space="preserve">ormányzati funkciók bejegyzése szükséges </w:t>
      </w:r>
      <w:r w:rsidRPr="00CA6AEA">
        <w:rPr>
          <w:rFonts w:eastAsiaTheme="minorHAnsi"/>
          <w:szCs w:val="24"/>
          <w:u w:val="single"/>
          <w:lang w:eastAsia="en-US"/>
        </w:rPr>
        <w:t>a Tiszavasvári Város Önkormányzata törzskönyvi nyilvántartásában.</w:t>
      </w:r>
    </w:p>
    <w:p w:rsidR="00CA6AEA" w:rsidRDefault="00CA6AEA" w:rsidP="00C05BA1">
      <w:pPr>
        <w:jc w:val="both"/>
        <w:rPr>
          <w:rFonts w:eastAsiaTheme="minorHAnsi"/>
          <w:szCs w:val="24"/>
          <w:lang w:eastAsia="en-US"/>
        </w:rPr>
      </w:pPr>
    </w:p>
    <w:p w:rsidR="00C05BA1" w:rsidRPr="00783879" w:rsidRDefault="00C05BA1" w:rsidP="00C05BA1">
      <w:pPr>
        <w:jc w:val="both"/>
        <w:rPr>
          <w:rFonts w:eastAsiaTheme="minorHAnsi"/>
          <w:szCs w:val="24"/>
          <w:lang w:eastAsia="en-US"/>
        </w:rPr>
      </w:pPr>
      <w:r w:rsidRPr="00783879">
        <w:rPr>
          <w:rFonts w:eastAsiaTheme="minorHAnsi"/>
          <w:szCs w:val="24"/>
          <w:lang w:eastAsia="en-US"/>
        </w:rPr>
        <w:t xml:space="preserve">Magyarország Kormánya a veszélyhelyzet kihirdetéséről szóló </w:t>
      </w:r>
      <w:r w:rsidRPr="00783879">
        <w:rPr>
          <w:rFonts w:eastAsiaTheme="minorHAnsi"/>
          <w:b/>
          <w:szCs w:val="24"/>
          <w:lang w:eastAsia="en-US"/>
        </w:rPr>
        <w:t>27/2021. (I.29.) Korm. rendeletével</w:t>
      </w:r>
      <w:r w:rsidRPr="00783879">
        <w:rPr>
          <w:rFonts w:eastAsiaTheme="minorHAnsi"/>
          <w:szCs w:val="24"/>
          <w:lang w:eastAsia="en-US"/>
        </w:rPr>
        <w:t xml:space="preserve"> az élet- és vagyonbiztonságot veszélyeztető tömeges megbetegedést okozó SARS-CoV-2 koronavírus világjárvány (a továbbiakban: koronavírus világjárvány) következményeinek elhárítása, a magyar állampolgárok egészségének és életének megóvása érdekében </w:t>
      </w:r>
      <w:r w:rsidRPr="00783879">
        <w:rPr>
          <w:rFonts w:eastAsiaTheme="minorHAnsi"/>
          <w:b/>
          <w:szCs w:val="24"/>
          <w:lang w:eastAsia="en-US"/>
        </w:rPr>
        <w:t>Magyarország egész területére veszélyhelyzetet hirdetett ki.</w:t>
      </w:r>
      <w:r w:rsidRPr="00783879">
        <w:rPr>
          <w:rFonts w:eastAsiaTheme="minorHAnsi"/>
          <w:szCs w:val="24"/>
          <w:lang w:eastAsia="en-US"/>
        </w:rPr>
        <w:t xml:space="preserve"> </w:t>
      </w:r>
    </w:p>
    <w:p w:rsidR="00C05BA1" w:rsidRPr="00783879" w:rsidRDefault="00C05BA1" w:rsidP="00C05BA1">
      <w:pPr>
        <w:jc w:val="both"/>
        <w:rPr>
          <w:rFonts w:eastAsiaTheme="minorHAnsi"/>
          <w:i/>
          <w:szCs w:val="24"/>
          <w:lang w:eastAsia="en-US"/>
        </w:rPr>
      </w:pPr>
    </w:p>
    <w:p w:rsidR="00C05BA1" w:rsidRPr="00783879" w:rsidRDefault="00C05BA1" w:rsidP="00C05BA1">
      <w:pPr>
        <w:jc w:val="both"/>
        <w:rPr>
          <w:rFonts w:eastAsiaTheme="minorHAnsi"/>
          <w:szCs w:val="24"/>
          <w:lang w:eastAsia="en-US"/>
        </w:rPr>
      </w:pPr>
      <w:r w:rsidRPr="00783879">
        <w:rPr>
          <w:rFonts w:eastAsiaTheme="minorHAnsi"/>
          <w:i/>
          <w:szCs w:val="24"/>
          <w:lang w:eastAsia="en-US"/>
        </w:rPr>
        <w:t xml:space="preserve">A katasztrófavédelemről és a hozzá kapcsolódó egyes törvények módosításáról szóló 2011. évi CXXVIII. törvény 46. § (4) bekezdés értelmében: </w:t>
      </w:r>
      <w:r w:rsidRPr="00783879">
        <w:rPr>
          <w:rFonts w:eastAsiaTheme="minorHAnsi"/>
          <w:b/>
          <w:szCs w:val="24"/>
          <w:lang w:eastAsia="en-US"/>
        </w:rPr>
        <w:t xml:space="preserve">Veszélyhelyzetben a települési önkormányzat képviselő-testületének, </w:t>
      </w:r>
      <w:r w:rsidRPr="00783879">
        <w:rPr>
          <w:rFonts w:eastAsiaTheme="minorHAnsi"/>
          <w:szCs w:val="24"/>
          <w:lang w:eastAsia="en-US"/>
        </w:rPr>
        <w:t xml:space="preserve">a fővárosi, megyei közgyűlésnek </w:t>
      </w:r>
      <w:r w:rsidRPr="00783879">
        <w:rPr>
          <w:rFonts w:eastAsiaTheme="minorHAnsi"/>
          <w:b/>
          <w:szCs w:val="24"/>
          <w:lang w:eastAsia="en-US"/>
        </w:rPr>
        <w:t>feladat- és hatáskörét a polgármester</w:t>
      </w:r>
      <w:r w:rsidRPr="00783879">
        <w:rPr>
          <w:rFonts w:eastAsiaTheme="minorHAnsi"/>
          <w:szCs w:val="24"/>
          <w:lang w:eastAsia="en-US"/>
        </w:rPr>
        <w:t xml:space="preserve">, illetve a főpolgármester, a megyei közgyűlés elnöke </w:t>
      </w:r>
      <w:r w:rsidRPr="00783879">
        <w:rPr>
          <w:rFonts w:eastAsiaTheme="minorHAnsi"/>
          <w:b/>
          <w:szCs w:val="24"/>
          <w:lang w:eastAsia="en-US"/>
        </w:rPr>
        <w:t>gyakorolja.</w:t>
      </w:r>
      <w:r w:rsidRPr="00783879">
        <w:rPr>
          <w:rFonts w:eastAsiaTheme="minorHAnsi"/>
          <w:szCs w:val="24"/>
          <w:lang w:eastAsia="en-US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C05BA1" w:rsidRPr="00783879" w:rsidRDefault="00C05BA1" w:rsidP="00C05BA1">
      <w:pPr>
        <w:jc w:val="both"/>
        <w:rPr>
          <w:rFonts w:eastAsiaTheme="minorHAnsi"/>
          <w:i/>
          <w:szCs w:val="24"/>
          <w:lang w:eastAsia="en-US"/>
        </w:rPr>
      </w:pPr>
    </w:p>
    <w:p w:rsidR="00C05BA1" w:rsidRPr="00783879" w:rsidRDefault="00C05BA1" w:rsidP="00C05BA1">
      <w:pPr>
        <w:jc w:val="both"/>
        <w:rPr>
          <w:rFonts w:eastAsiaTheme="minorHAnsi"/>
          <w:b/>
          <w:szCs w:val="24"/>
          <w:lang w:eastAsia="en-US"/>
        </w:rPr>
      </w:pPr>
      <w:r w:rsidRPr="00783879">
        <w:rPr>
          <w:rFonts w:eastAsiaTheme="minorHAnsi"/>
          <w:szCs w:val="24"/>
          <w:lang w:eastAsia="en-US"/>
        </w:rPr>
        <w:t xml:space="preserve">A </w:t>
      </w:r>
      <w:r w:rsidRPr="00783879">
        <w:rPr>
          <w:rFonts w:eastAsiaTheme="minorHAnsi"/>
          <w:b/>
          <w:szCs w:val="24"/>
          <w:lang w:eastAsia="en-US"/>
        </w:rPr>
        <w:t>Belügyminisztérium és a Miniszterelnökség „Figyelemfelhívás és a hozzá kapcsolódó egyes törvények módosításáról szóló 2011. évi CXXVIII. törvény (Kat.) 46. §</w:t>
      </w:r>
      <w:proofErr w:type="spellStart"/>
      <w:r w:rsidRPr="00783879">
        <w:rPr>
          <w:rFonts w:eastAsiaTheme="minorHAnsi"/>
          <w:b/>
          <w:szCs w:val="24"/>
          <w:lang w:eastAsia="en-US"/>
        </w:rPr>
        <w:t>-ának</w:t>
      </w:r>
      <w:proofErr w:type="spellEnd"/>
      <w:r w:rsidRPr="00783879">
        <w:rPr>
          <w:rFonts w:eastAsiaTheme="minorHAnsi"/>
          <w:b/>
          <w:szCs w:val="24"/>
          <w:lang w:eastAsia="en-US"/>
        </w:rPr>
        <w:t xml:space="preserve"> (4) bekezdésének alkalmazásával kapcsolatban</w:t>
      </w:r>
      <w:r w:rsidRPr="00783879">
        <w:rPr>
          <w:rFonts w:eastAsiaTheme="minorHAnsi"/>
          <w:szCs w:val="24"/>
          <w:lang w:eastAsia="en-US"/>
        </w:rPr>
        <w:t xml:space="preserve"> önkormányzati intézmény átszervezésénél” megnevezésű 2020. április 30. napján kelt „Figyelemfelhívásában” leírja, hogy a katasztrófavédelemről és a hozzá kapcsolódó egyes törvények módosításáról szóló 2011. évi CXXVIII. törvény (Kat.) 46. § (4) bekezdésének rendelkezése </w:t>
      </w:r>
      <w:r w:rsidRPr="00783879">
        <w:rPr>
          <w:rFonts w:eastAsiaTheme="minorHAnsi"/>
          <w:b/>
          <w:szCs w:val="24"/>
          <w:lang w:eastAsia="en-US"/>
        </w:rPr>
        <w:t xml:space="preserve">nem döntési, hanem az állásfoglalási hatáskör gyakorlását nem teszi lehetővé a polgármester – társulások esetében a társulási tanács elnöke – számára veszélyhelyzetben.  </w:t>
      </w:r>
    </w:p>
    <w:p w:rsidR="00C05BA1" w:rsidRPr="00783879" w:rsidRDefault="00C05BA1" w:rsidP="00C05BA1">
      <w:pPr>
        <w:jc w:val="both"/>
        <w:rPr>
          <w:rFonts w:eastAsiaTheme="minorHAnsi"/>
          <w:szCs w:val="24"/>
          <w:lang w:eastAsia="en-US"/>
        </w:rPr>
      </w:pPr>
    </w:p>
    <w:p w:rsidR="00C05BA1" w:rsidRPr="00783879" w:rsidRDefault="00C05BA1" w:rsidP="00C05BA1">
      <w:pPr>
        <w:jc w:val="both"/>
        <w:rPr>
          <w:rFonts w:eastAsiaTheme="minorHAnsi"/>
          <w:szCs w:val="24"/>
          <w:lang w:eastAsia="en-US"/>
        </w:rPr>
      </w:pPr>
      <w:r w:rsidRPr="00783879">
        <w:rPr>
          <w:rFonts w:eastAsiaTheme="minorHAnsi"/>
          <w:szCs w:val="24"/>
          <w:lang w:eastAsia="en-US"/>
        </w:rPr>
        <w:lastRenderedPageBreak/>
        <w:t>A katasztrófavédelmi törvény hivatkozott rendelkezései szerinti jogkör és fent idézett minisztériumi tájékoztató alapján a polgármester veszélyhelyzet esetében jogosult az önkormányzat zökkenőmentes működése érdekében intézkedni.</w:t>
      </w:r>
    </w:p>
    <w:p w:rsidR="00C05BA1" w:rsidRPr="00783879" w:rsidRDefault="00C05BA1" w:rsidP="00C05BA1">
      <w:pPr>
        <w:jc w:val="both"/>
        <w:rPr>
          <w:rFonts w:eastAsiaTheme="minorHAnsi"/>
          <w:b/>
          <w:szCs w:val="24"/>
          <w:lang w:eastAsia="en-US"/>
        </w:rPr>
      </w:pPr>
    </w:p>
    <w:p w:rsidR="00C05BA1" w:rsidRPr="00783879" w:rsidRDefault="00C05BA1" w:rsidP="00C05BA1">
      <w:pPr>
        <w:jc w:val="both"/>
        <w:rPr>
          <w:rFonts w:eastAsiaTheme="minorHAnsi"/>
          <w:b/>
          <w:szCs w:val="24"/>
          <w:lang w:eastAsia="en-US"/>
        </w:rPr>
      </w:pPr>
      <w:r w:rsidRPr="00783879">
        <w:rPr>
          <w:rFonts w:eastAsiaTheme="minorHAnsi"/>
          <w:b/>
          <w:szCs w:val="24"/>
          <w:lang w:eastAsia="en-US"/>
        </w:rPr>
        <w:t xml:space="preserve">Fentiek alapján a kialakult járványügyi helyzetre tekintettel a rendelkező részben foglaltak szerint döntöttem.  </w:t>
      </w:r>
    </w:p>
    <w:p w:rsidR="00C05BA1" w:rsidRPr="00783879" w:rsidRDefault="00C05BA1" w:rsidP="00C05BA1">
      <w:pPr>
        <w:jc w:val="both"/>
        <w:rPr>
          <w:rFonts w:eastAsiaTheme="minorHAnsi"/>
          <w:b/>
          <w:szCs w:val="24"/>
          <w:lang w:eastAsia="en-US"/>
        </w:rPr>
      </w:pPr>
    </w:p>
    <w:p w:rsidR="00C05BA1" w:rsidRPr="00783879" w:rsidRDefault="00C05BA1" w:rsidP="00C05BA1">
      <w:pPr>
        <w:jc w:val="both"/>
        <w:rPr>
          <w:rFonts w:eastAsiaTheme="minorHAnsi"/>
          <w:szCs w:val="24"/>
          <w:lang w:eastAsia="en-US"/>
        </w:rPr>
      </w:pPr>
      <w:r w:rsidRPr="00783879">
        <w:rPr>
          <w:rFonts w:eastAsiaTheme="minorHAnsi"/>
          <w:szCs w:val="24"/>
          <w:lang w:eastAsia="en-US"/>
        </w:rPr>
        <w:t>Tiszavasvári, 2021. április 29.</w:t>
      </w:r>
    </w:p>
    <w:p w:rsidR="00C05BA1" w:rsidRPr="00783879" w:rsidRDefault="00C05BA1" w:rsidP="00C05BA1">
      <w:pPr>
        <w:jc w:val="both"/>
        <w:rPr>
          <w:rFonts w:eastAsiaTheme="minorHAnsi"/>
          <w:b/>
          <w:szCs w:val="24"/>
          <w:lang w:eastAsia="en-US"/>
        </w:rPr>
      </w:pPr>
    </w:p>
    <w:p w:rsidR="00C05BA1" w:rsidRPr="00783879" w:rsidRDefault="00C05BA1" w:rsidP="00C05BA1">
      <w:pPr>
        <w:jc w:val="both"/>
        <w:rPr>
          <w:rFonts w:eastAsiaTheme="minorHAnsi"/>
          <w:b/>
          <w:szCs w:val="24"/>
          <w:lang w:eastAsia="en-US"/>
        </w:rPr>
      </w:pPr>
    </w:p>
    <w:p w:rsidR="00C05BA1" w:rsidRPr="00783879" w:rsidRDefault="00C05BA1" w:rsidP="00C05BA1">
      <w:pPr>
        <w:jc w:val="both"/>
        <w:rPr>
          <w:rFonts w:eastAsiaTheme="minorHAnsi"/>
          <w:b/>
          <w:szCs w:val="24"/>
          <w:lang w:eastAsia="en-US"/>
        </w:rPr>
      </w:pPr>
    </w:p>
    <w:p w:rsidR="00C05BA1" w:rsidRPr="00783879" w:rsidRDefault="00C05BA1" w:rsidP="00C05BA1">
      <w:pPr>
        <w:jc w:val="right"/>
        <w:rPr>
          <w:rFonts w:eastAsiaTheme="minorHAnsi"/>
          <w:b/>
          <w:szCs w:val="24"/>
          <w:lang w:eastAsia="en-US"/>
        </w:rPr>
      </w:pPr>
      <w:r w:rsidRPr="00783879">
        <w:rPr>
          <w:rFonts w:eastAsiaTheme="minorHAnsi"/>
          <w:b/>
          <w:szCs w:val="24"/>
          <w:lang w:eastAsia="en-US"/>
        </w:rPr>
        <w:tab/>
      </w:r>
      <w:r w:rsidRPr="00783879">
        <w:rPr>
          <w:rFonts w:eastAsiaTheme="minorHAnsi"/>
          <w:b/>
          <w:szCs w:val="24"/>
          <w:lang w:eastAsia="en-US"/>
        </w:rPr>
        <w:tab/>
      </w:r>
      <w:r w:rsidRPr="00783879">
        <w:rPr>
          <w:rFonts w:eastAsiaTheme="minorHAnsi"/>
          <w:b/>
          <w:szCs w:val="24"/>
          <w:lang w:eastAsia="en-US"/>
        </w:rPr>
        <w:tab/>
      </w:r>
      <w:r w:rsidRPr="00783879">
        <w:rPr>
          <w:rFonts w:eastAsiaTheme="minorHAnsi"/>
          <w:b/>
          <w:szCs w:val="24"/>
          <w:lang w:eastAsia="en-US"/>
        </w:rPr>
        <w:tab/>
      </w:r>
      <w:r w:rsidRPr="00783879">
        <w:rPr>
          <w:rFonts w:eastAsiaTheme="minorHAnsi"/>
          <w:b/>
          <w:szCs w:val="24"/>
          <w:lang w:eastAsia="en-US"/>
        </w:rPr>
        <w:tab/>
      </w:r>
      <w:r w:rsidRPr="00783879">
        <w:rPr>
          <w:rFonts w:eastAsiaTheme="minorHAnsi"/>
          <w:b/>
          <w:szCs w:val="24"/>
          <w:lang w:eastAsia="en-US"/>
        </w:rPr>
        <w:tab/>
      </w:r>
      <w:r w:rsidRPr="00783879">
        <w:rPr>
          <w:rFonts w:eastAsiaTheme="minorHAnsi"/>
          <w:b/>
          <w:szCs w:val="24"/>
          <w:lang w:eastAsia="en-US"/>
        </w:rPr>
        <w:tab/>
      </w:r>
      <w:r w:rsidRPr="00783879">
        <w:rPr>
          <w:rFonts w:eastAsiaTheme="minorHAnsi"/>
          <w:b/>
          <w:szCs w:val="24"/>
          <w:lang w:eastAsia="en-US"/>
        </w:rPr>
        <w:tab/>
      </w:r>
      <w:r w:rsidRPr="00783879">
        <w:rPr>
          <w:rFonts w:eastAsiaTheme="minorHAnsi"/>
          <w:b/>
          <w:szCs w:val="24"/>
          <w:lang w:eastAsia="en-US"/>
        </w:rPr>
        <w:tab/>
        <w:t>Szőke Zoltán</w:t>
      </w:r>
    </w:p>
    <w:p w:rsidR="00C05BA1" w:rsidRPr="00783879" w:rsidRDefault="00C05BA1" w:rsidP="00C05BA1">
      <w:pPr>
        <w:jc w:val="right"/>
        <w:rPr>
          <w:rFonts w:eastAsiaTheme="minorHAnsi"/>
          <w:b/>
          <w:szCs w:val="24"/>
          <w:lang w:eastAsia="en-US"/>
        </w:rPr>
      </w:pPr>
      <w:r w:rsidRPr="00783879">
        <w:rPr>
          <w:rFonts w:eastAsiaTheme="minorHAnsi"/>
          <w:b/>
          <w:szCs w:val="24"/>
          <w:lang w:eastAsia="en-US"/>
        </w:rPr>
        <w:tab/>
      </w:r>
      <w:r w:rsidRPr="00783879">
        <w:rPr>
          <w:rFonts w:eastAsiaTheme="minorHAnsi"/>
          <w:b/>
          <w:szCs w:val="24"/>
          <w:lang w:eastAsia="en-US"/>
        </w:rPr>
        <w:tab/>
      </w:r>
      <w:r w:rsidRPr="00783879">
        <w:rPr>
          <w:rFonts w:eastAsiaTheme="minorHAnsi"/>
          <w:b/>
          <w:szCs w:val="24"/>
          <w:lang w:eastAsia="en-US"/>
        </w:rPr>
        <w:tab/>
      </w:r>
      <w:r w:rsidRPr="00783879">
        <w:rPr>
          <w:rFonts w:eastAsiaTheme="minorHAnsi"/>
          <w:b/>
          <w:szCs w:val="24"/>
          <w:lang w:eastAsia="en-US"/>
        </w:rPr>
        <w:tab/>
      </w:r>
      <w:r w:rsidRPr="00783879">
        <w:rPr>
          <w:rFonts w:eastAsiaTheme="minorHAnsi"/>
          <w:b/>
          <w:szCs w:val="24"/>
          <w:lang w:eastAsia="en-US"/>
        </w:rPr>
        <w:tab/>
      </w:r>
      <w:r w:rsidRPr="00783879">
        <w:rPr>
          <w:rFonts w:eastAsiaTheme="minorHAnsi"/>
          <w:b/>
          <w:szCs w:val="24"/>
          <w:lang w:eastAsia="en-US"/>
        </w:rPr>
        <w:tab/>
      </w:r>
      <w:r w:rsidRPr="00783879">
        <w:rPr>
          <w:rFonts w:eastAsiaTheme="minorHAnsi"/>
          <w:b/>
          <w:szCs w:val="24"/>
          <w:lang w:eastAsia="en-US"/>
        </w:rPr>
        <w:tab/>
      </w:r>
      <w:r w:rsidRPr="00783879">
        <w:rPr>
          <w:rFonts w:eastAsiaTheme="minorHAnsi"/>
          <w:b/>
          <w:szCs w:val="24"/>
          <w:lang w:eastAsia="en-US"/>
        </w:rPr>
        <w:tab/>
      </w:r>
      <w:r w:rsidRPr="00783879">
        <w:rPr>
          <w:rFonts w:eastAsiaTheme="minorHAnsi"/>
          <w:b/>
          <w:szCs w:val="24"/>
          <w:lang w:eastAsia="en-US"/>
        </w:rPr>
        <w:tab/>
      </w:r>
      <w:proofErr w:type="gramStart"/>
      <w:r w:rsidRPr="00783879">
        <w:rPr>
          <w:rFonts w:eastAsiaTheme="minorHAnsi"/>
          <w:b/>
          <w:szCs w:val="24"/>
          <w:lang w:eastAsia="en-US"/>
        </w:rPr>
        <w:t>polgármester</w:t>
      </w:r>
      <w:proofErr w:type="gramEnd"/>
    </w:p>
    <w:p w:rsidR="00A81D5B" w:rsidRDefault="00A81D5B"/>
    <w:sectPr w:rsidR="00A81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D6934"/>
    <w:multiLevelType w:val="multilevel"/>
    <w:tmpl w:val="5540E1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16" w:hanging="1800"/>
      </w:pPr>
      <w:rPr>
        <w:rFonts w:hint="default"/>
      </w:rPr>
    </w:lvl>
  </w:abstractNum>
  <w:abstractNum w:abstractNumId="2">
    <w:nsid w:val="619F66AE"/>
    <w:multiLevelType w:val="hybridMultilevel"/>
    <w:tmpl w:val="5862F9B6"/>
    <w:lvl w:ilvl="0" w:tplc="6B18DA4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BA1"/>
    <w:rsid w:val="000778A1"/>
    <w:rsid w:val="00151C63"/>
    <w:rsid w:val="00231CD6"/>
    <w:rsid w:val="004A4DC2"/>
    <w:rsid w:val="004A764F"/>
    <w:rsid w:val="00770B2D"/>
    <w:rsid w:val="00846C3A"/>
    <w:rsid w:val="00A219D8"/>
    <w:rsid w:val="00A21EA3"/>
    <w:rsid w:val="00A81D5B"/>
    <w:rsid w:val="00BB78F8"/>
    <w:rsid w:val="00BF2010"/>
    <w:rsid w:val="00C05BA1"/>
    <w:rsid w:val="00CA6AEA"/>
    <w:rsid w:val="00CE55B3"/>
    <w:rsid w:val="00F74B5D"/>
    <w:rsid w:val="00FE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5B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05BA1"/>
    <w:pPr>
      <w:ind w:left="720"/>
      <w:contextualSpacing/>
    </w:pPr>
  </w:style>
  <w:style w:type="table" w:customStyle="1" w:styleId="Rcsostblzat11">
    <w:name w:val="Rácsos táblázat11"/>
    <w:basedOn w:val="Normltblzat"/>
    <w:next w:val="Rcsostblzat"/>
    <w:uiPriority w:val="59"/>
    <w:rsid w:val="00C05BA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C05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5B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05BA1"/>
    <w:pPr>
      <w:ind w:left="720"/>
      <w:contextualSpacing/>
    </w:pPr>
  </w:style>
  <w:style w:type="table" w:customStyle="1" w:styleId="Rcsostblzat11">
    <w:name w:val="Rácsos táblázat11"/>
    <w:basedOn w:val="Normltblzat"/>
    <w:next w:val="Rcsostblzat"/>
    <w:uiPriority w:val="59"/>
    <w:rsid w:val="00C05BA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C05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onkph@tiszavasvari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943</Words>
  <Characters>6510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</dc:creator>
  <cp:lastModifiedBy>Erdei Kolett</cp:lastModifiedBy>
  <cp:revision>15</cp:revision>
  <cp:lastPrinted>2021-05-10T07:21:00Z</cp:lastPrinted>
  <dcterms:created xsi:type="dcterms:W3CDTF">2021-05-10T06:00:00Z</dcterms:created>
  <dcterms:modified xsi:type="dcterms:W3CDTF">2021-05-10T12:04:00Z</dcterms:modified>
</cp:coreProperties>
</file>