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03" w:rsidRDefault="00303003" w:rsidP="00B029FD">
      <w:pPr>
        <w:pStyle w:val="Cm"/>
        <w:ind w:left="2124" w:firstLine="708"/>
        <w:jc w:val="left"/>
        <w:rPr>
          <w:i w:val="0"/>
          <w:sz w:val="24"/>
          <w:szCs w:val="22"/>
          <w:u w:val="none"/>
        </w:rPr>
      </w:pPr>
    </w:p>
    <w:p w:rsidR="00303003" w:rsidRPr="0086049F" w:rsidRDefault="00303003" w:rsidP="00303003">
      <w:pPr>
        <w:jc w:val="center"/>
        <w:rPr>
          <w:b/>
          <w:caps/>
          <w:sz w:val="40"/>
          <w:szCs w:val="40"/>
        </w:rPr>
      </w:pPr>
      <w:r w:rsidRPr="0086049F">
        <w:rPr>
          <w:b/>
          <w:smallCaps/>
          <w:spacing w:val="30"/>
          <w:sz w:val="40"/>
          <w:szCs w:val="40"/>
          <w14:shadow w14:blurRad="50800" w14:dist="38100" w14:dir="2700000" w14:sx="100000" w14:sy="100000" w14:kx="0" w14:ky="0" w14:algn="tl">
            <w14:srgbClr w14:val="000000">
              <w14:alpha w14:val="60000"/>
            </w14:srgbClr>
          </w14:shadow>
        </w:rPr>
        <w:t>Tiszavasvári Város Polgármesterétől</w:t>
      </w:r>
    </w:p>
    <w:p w:rsidR="00303003" w:rsidRPr="0086049F" w:rsidRDefault="00303003" w:rsidP="00303003">
      <w:pPr>
        <w:jc w:val="center"/>
      </w:pPr>
      <w:r w:rsidRPr="0086049F">
        <w:t>4440 Tiszavasvári Városháza tér 4.</w:t>
      </w:r>
    </w:p>
    <w:p w:rsidR="00303003" w:rsidRPr="0086049F" w:rsidRDefault="00303003" w:rsidP="00303003">
      <w:pPr>
        <w:pBdr>
          <w:bottom w:val="thinThickMediumGap" w:sz="24" w:space="1" w:color="auto"/>
        </w:pBdr>
        <w:jc w:val="center"/>
        <w:rPr>
          <w:lang w:val="en-US"/>
        </w:rPr>
      </w:pPr>
      <w:r w:rsidRPr="0086049F">
        <w:rPr>
          <w:lang w:val="en-US"/>
        </w:rPr>
        <w:t>Tel.: 42/520-500,</w:t>
      </w:r>
      <w:r w:rsidRPr="0086049F">
        <w:rPr>
          <w:lang w:val="en-US"/>
        </w:rPr>
        <w:tab/>
        <w:t>Fax: 42/275-000,</w:t>
      </w:r>
      <w:r w:rsidRPr="0086049F">
        <w:rPr>
          <w:lang w:val="en-US"/>
        </w:rPr>
        <w:tab/>
        <w:t xml:space="preserve">e-mail: </w:t>
      </w:r>
      <w:hyperlink r:id="rId8" w:history="1">
        <w:r w:rsidRPr="0086049F">
          <w:rPr>
            <w:u w:val="single"/>
            <w:lang w:val="en-US"/>
          </w:rPr>
          <w:t>tvonkph@tiszavasvari.hu</w:t>
        </w:r>
      </w:hyperlink>
    </w:p>
    <w:p w:rsidR="00303003" w:rsidRPr="00AC6946" w:rsidRDefault="00303003" w:rsidP="00303003">
      <w:pPr>
        <w:jc w:val="both"/>
      </w:pPr>
      <w:r>
        <w:t>TPH/8463</w:t>
      </w:r>
      <w:r w:rsidRPr="0086049F">
        <w:t>/202</w:t>
      </w:r>
      <w:r>
        <w:t>1</w:t>
      </w:r>
      <w:r w:rsidRPr="0086049F">
        <w:t>.</w:t>
      </w:r>
    </w:p>
    <w:p w:rsidR="00303003" w:rsidRPr="0086049F" w:rsidRDefault="00303003" w:rsidP="00303003">
      <w:pPr>
        <w:jc w:val="center"/>
        <w:rPr>
          <w:b/>
        </w:rPr>
      </w:pPr>
      <w:r>
        <w:rPr>
          <w:b/>
        </w:rPr>
        <w:t>122</w:t>
      </w:r>
      <w:r w:rsidRPr="0086049F">
        <w:rPr>
          <w:b/>
        </w:rPr>
        <w:t>/202</w:t>
      </w:r>
      <w:r>
        <w:rPr>
          <w:b/>
        </w:rPr>
        <w:t>1</w:t>
      </w:r>
      <w:r w:rsidRPr="0086049F">
        <w:rPr>
          <w:b/>
        </w:rPr>
        <w:t xml:space="preserve">. </w:t>
      </w:r>
    </w:p>
    <w:p w:rsidR="00303003" w:rsidRPr="0086049F" w:rsidRDefault="00303003" w:rsidP="00303003">
      <w:pPr>
        <w:jc w:val="center"/>
        <w:rPr>
          <w:b/>
        </w:rPr>
      </w:pPr>
    </w:p>
    <w:p w:rsidR="00303003" w:rsidRPr="0086049F" w:rsidRDefault="00303003" w:rsidP="00303003">
      <w:pPr>
        <w:jc w:val="center"/>
        <w:rPr>
          <w:b/>
        </w:rPr>
      </w:pPr>
      <w:r w:rsidRPr="0086049F">
        <w:rPr>
          <w:b/>
        </w:rPr>
        <w:t>HATÁROZAT</w:t>
      </w:r>
    </w:p>
    <w:p w:rsidR="00303003" w:rsidRPr="00AC6946" w:rsidRDefault="00303003" w:rsidP="00303003">
      <w:pPr>
        <w:pStyle w:val="Listaszerbekezds"/>
        <w:numPr>
          <w:ilvl w:val="0"/>
          <w:numId w:val="14"/>
        </w:numPr>
        <w:jc w:val="center"/>
        <w:rPr>
          <w:b/>
        </w:rPr>
      </w:pPr>
      <w:r w:rsidRPr="0086049F">
        <w:rPr>
          <w:b/>
        </w:rPr>
        <w:t xml:space="preserve">veszélyhelyzetben átruházott hatáskörben meghozott döntésről </w:t>
      </w:r>
      <w:r w:rsidRPr="0086049F">
        <w:t xml:space="preserve">– </w:t>
      </w:r>
    </w:p>
    <w:p w:rsidR="00303003" w:rsidRDefault="00303003" w:rsidP="00303003">
      <w:pPr>
        <w:jc w:val="center"/>
        <w:rPr>
          <w:b/>
        </w:rPr>
      </w:pPr>
    </w:p>
    <w:p w:rsidR="00303003" w:rsidRDefault="00303003" w:rsidP="00303003">
      <w:pPr>
        <w:jc w:val="center"/>
        <w:rPr>
          <w:b/>
        </w:rPr>
      </w:pPr>
      <w:r>
        <w:rPr>
          <w:b/>
        </w:rPr>
        <w:t xml:space="preserve">Hajdúkerületi és Bihari </w:t>
      </w:r>
      <w:proofErr w:type="spellStart"/>
      <w:r>
        <w:rPr>
          <w:b/>
        </w:rPr>
        <w:t>Víziközmű</w:t>
      </w:r>
      <w:proofErr w:type="spellEnd"/>
      <w:r>
        <w:rPr>
          <w:b/>
        </w:rPr>
        <w:t xml:space="preserve"> Szolgáltató </w:t>
      </w:r>
      <w:proofErr w:type="spellStart"/>
      <w:r>
        <w:rPr>
          <w:b/>
        </w:rPr>
        <w:t>Zrt</w:t>
      </w:r>
      <w:proofErr w:type="spellEnd"/>
      <w:r>
        <w:rPr>
          <w:b/>
        </w:rPr>
        <w:t>. könyvvizsgálójának megválasztásáról és Alapszabályának módosításáról</w:t>
      </w:r>
    </w:p>
    <w:p w:rsidR="00303003" w:rsidRDefault="00303003" w:rsidP="00303003">
      <w:pPr>
        <w:spacing w:after="200" w:line="276" w:lineRule="auto"/>
        <w:jc w:val="both"/>
      </w:pPr>
    </w:p>
    <w:p w:rsidR="00303003" w:rsidRPr="0086049F" w:rsidRDefault="00303003" w:rsidP="00303003">
      <w:pPr>
        <w:spacing w:after="200" w:line="276" w:lineRule="auto"/>
        <w:jc w:val="both"/>
      </w:pPr>
      <w:r w:rsidRPr="0086049F">
        <w:t xml:space="preserve">A katasztrófavédelemről és a hozzá kapcsolódó egyes törvények módosításáról szóló </w:t>
      </w:r>
      <w:r w:rsidRPr="0086049F">
        <w:rPr>
          <w:i/>
        </w:rPr>
        <w:t>2011. évi CXXVIII. törvény 46. § (4) bekezdésében</w:t>
      </w:r>
      <w:r w:rsidRPr="0086049F">
        <w:t xml:space="preserve"> biztosított jogkörömben, </w:t>
      </w:r>
      <w:r w:rsidRPr="0086049F">
        <w:rPr>
          <w:b/>
        </w:rPr>
        <w:t xml:space="preserve">Tiszavasvári Város Önkormányzata Képviselő-testülete helyett átruházott hatáskörben eljárva </w:t>
      </w:r>
      <w:r w:rsidRPr="0086049F">
        <w:t xml:space="preserve">az alábbi határozatot hozom: </w:t>
      </w:r>
    </w:p>
    <w:p w:rsidR="00303003" w:rsidRPr="00AC6946" w:rsidRDefault="007F3389" w:rsidP="00303003">
      <w:pPr>
        <w:pStyle w:val="Listaszerbekezds"/>
        <w:numPr>
          <w:ilvl w:val="0"/>
          <w:numId w:val="15"/>
        </w:numPr>
        <w:jc w:val="both"/>
      </w:pPr>
      <w:r>
        <w:rPr>
          <w:b/>
        </w:rPr>
        <w:t>Hozzájárulok</w:t>
      </w:r>
      <w:r w:rsidR="00303003" w:rsidRPr="00ED0A6E">
        <w:rPr>
          <w:b/>
        </w:rPr>
        <w:t xml:space="preserve"> 2021. 05.31. napig szóló időtartamra</w:t>
      </w:r>
      <w:r w:rsidR="00303003" w:rsidRPr="00ED0A6E">
        <w:t xml:space="preserve"> </w:t>
      </w:r>
      <w:r w:rsidR="00303003" w:rsidRPr="00ED0A6E">
        <w:rPr>
          <w:b/>
        </w:rPr>
        <w:t>a ZÁR-SZÁM-ADÓ Kft.</w:t>
      </w:r>
      <w:r w:rsidR="00303003" w:rsidRPr="00ED0A6E">
        <w:t xml:space="preserve"> (Székhelye: 4200 Hajdúszoboszló, Kossuth u. 62., Cégjegyzékszáma: 09-09-004203, Nyilvántartási szám: 000555, </w:t>
      </w:r>
      <w:proofErr w:type="gramStart"/>
      <w:r w:rsidR="00303003" w:rsidRPr="00ED0A6E">
        <w:t>A</w:t>
      </w:r>
      <w:proofErr w:type="gramEnd"/>
      <w:r w:rsidR="00303003" w:rsidRPr="00ED0A6E">
        <w:t xml:space="preserve"> könyvvizsgálat elvégzéséért személyében felelős természetes személy: Kosztin László, akinek lakcíme: 4200 Hajdúszoboszló, Kossuth u. 62., nyilvántartási száma: 002654) </w:t>
      </w:r>
      <w:proofErr w:type="spellStart"/>
      <w:r w:rsidR="00303003" w:rsidRPr="00ED0A6E">
        <w:rPr>
          <w:b/>
        </w:rPr>
        <w:t>könyvvizsgálókénti</w:t>
      </w:r>
      <w:proofErr w:type="spellEnd"/>
      <w:r w:rsidR="00303003" w:rsidRPr="00ED0A6E">
        <w:rPr>
          <w:b/>
        </w:rPr>
        <w:t xml:space="preserve"> megválasztásához</w:t>
      </w:r>
      <w:r w:rsidR="00303003" w:rsidRPr="00ED0A6E">
        <w:t xml:space="preserve">. Felhatalmazom </w:t>
      </w:r>
      <w:proofErr w:type="spellStart"/>
      <w:r w:rsidR="00303003" w:rsidRPr="00ED0A6E">
        <w:t>Will</w:t>
      </w:r>
      <w:proofErr w:type="spellEnd"/>
      <w:r w:rsidR="00303003" w:rsidRPr="00ED0A6E">
        <w:t xml:space="preserve"> Csabát, a társaság igazgatóságának elnökét, hogy az Alapszabály rendelkezéseinek megfelelően az írásbeli határozathozatalt követően a könyvvizsgálóval a megbízási szerződést megkösse.</w:t>
      </w:r>
    </w:p>
    <w:p w:rsidR="00303003" w:rsidRPr="00AC6946" w:rsidRDefault="00303003" w:rsidP="00303003">
      <w:pPr>
        <w:pStyle w:val="Listaszerbekezds"/>
        <w:numPr>
          <w:ilvl w:val="0"/>
          <w:numId w:val="15"/>
        </w:numPr>
        <w:spacing w:after="200" w:line="276" w:lineRule="auto"/>
        <w:jc w:val="both"/>
        <w:rPr>
          <w:b/>
        </w:rPr>
      </w:pPr>
      <w:r w:rsidRPr="00ED0A6E">
        <w:rPr>
          <w:b/>
        </w:rPr>
        <w:t xml:space="preserve">Hozzájárulok a Hajdúkerületi és Bihari </w:t>
      </w:r>
      <w:proofErr w:type="spellStart"/>
      <w:r w:rsidRPr="00ED0A6E">
        <w:rPr>
          <w:b/>
        </w:rPr>
        <w:t>Víziközmű</w:t>
      </w:r>
      <w:proofErr w:type="spellEnd"/>
      <w:r w:rsidRPr="00ED0A6E">
        <w:rPr>
          <w:b/>
        </w:rPr>
        <w:t xml:space="preserve"> Szolgáltató </w:t>
      </w:r>
      <w:proofErr w:type="spellStart"/>
      <w:r w:rsidRPr="00ED0A6E">
        <w:rPr>
          <w:b/>
        </w:rPr>
        <w:t>Zrt</w:t>
      </w:r>
      <w:proofErr w:type="spellEnd"/>
      <w:r w:rsidRPr="00ED0A6E">
        <w:rPr>
          <w:b/>
        </w:rPr>
        <w:t xml:space="preserve">. Alapszabály XIV.2. pontjának módosításához és az egységes szerkezetű Alapszabályt </w:t>
      </w:r>
      <w:r w:rsidRPr="00ED0A6E">
        <w:t>a határozat 1. melléklete szerinti tartalommal elfogadom.</w:t>
      </w:r>
    </w:p>
    <w:p w:rsidR="00303003" w:rsidRPr="00C73095" w:rsidRDefault="00303003" w:rsidP="00303003">
      <w:pPr>
        <w:pStyle w:val="Listaszerbekezds"/>
        <w:jc w:val="both"/>
        <w:rPr>
          <w:b/>
        </w:rPr>
      </w:pPr>
    </w:p>
    <w:p w:rsidR="00303003" w:rsidRPr="00AC6946" w:rsidRDefault="00303003" w:rsidP="00303003">
      <w:pPr>
        <w:pStyle w:val="Listaszerbekezds"/>
        <w:ind w:left="0"/>
        <w:jc w:val="center"/>
        <w:rPr>
          <w:b/>
        </w:rPr>
      </w:pPr>
      <w:r w:rsidRPr="0086049F">
        <w:rPr>
          <w:b/>
        </w:rPr>
        <w:t>INDOKOLÁS</w:t>
      </w:r>
    </w:p>
    <w:p w:rsidR="00303003" w:rsidRDefault="00303003" w:rsidP="00303003">
      <w:pPr>
        <w:jc w:val="both"/>
      </w:pPr>
    </w:p>
    <w:p w:rsidR="00303003" w:rsidRDefault="00303003" w:rsidP="00303003">
      <w:pPr>
        <w:jc w:val="both"/>
      </w:pPr>
      <w:r w:rsidRPr="00C73095">
        <w:t xml:space="preserve">A Hajdúkerületi és Bihari </w:t>
      </w:r>
      <w:proofErr w:type="spellStart"/>
      <w:r w:rsidRPr="00C73095">
        <w:t>Víziközmű</w:t>
      </w:r>
      <w:proofErr w:type="spellEnd"/>
      <w:r w:rsidRPr="00C73095">
        <w:t xml:space="preserve"> Szolgáltató </w:t>
      </w:r>
      <w:proofErr w:type="spellStart"/>
      <w:r w:rsidRPr="00C73095">
        <w:t>Zrt</w:t>
      </w:r>
      <w:proofErr w:type="spellEnd"/>
      <w:r w:rsidRPr="00C73095">
        <w:t>.</w:t>
      </w:r>
      <w:r>
        <w:t xml:space="preserve"> igazgatósága tájékoztatott, hogy a </w:t>
      </w:r>
      <w:proofErr w:type="spellStart"/>
      <w:r>
        <w:t>Zrt</w:t>
      </w:r>
      <w:proofErr w:type="spellEnd"/>
      <w:r>
        <w:t>. korábban megválasztott kö</w:t>
      </w:r>
      <w:r w:rsidR="00491654">
        <w:t>nyvvizsgálója, Szűcs Pál József</w:t>
      </w:r>
      <w:r>
        <w:t xml:space="preserve"> 2021. április 11. </w:t>
      </w:r>
      <w:proofErr w:type="gramStart"/>
      <w:r>
        <w:t>napján</w:t>
      </w:r>
      <w:proofErr w:type="gramEnd"/>
      <w:r>
        <w:t xml:space="preserve"> sajnálatos módon elhunyt. A 2020</w:t>
      </w:r>
      <w:r w:rsidR="001F2A70">
        <w:t>. évi</w:t>
      </w:r>
      <w:r>
        <w:t xml:space="preserve"> gazdasági beszámoló és könyvvizsgálói jelentés elkészültének </w:t>
      </w:r>
      <w:r w:rsidR="004F0F49">
        <w:t>határidejére tekintettel</w:t>
      </w:r>
      <w:r>
        <w:t xml:space="preserve"> könyvvizsgálót kell választani. A HBVSZ </w:t>
      </w:r>
      <w:proofErr w:type="spellStart"/>
      <w:r>
        <w:t>Zrt</w:t>
      </w:r>
      <w:proofErr w:type="spellEnd"/>
      <w:r>
        <w:t>. alapításakor a tulajdonosi közösség egyik megállapodása, hogy a könyvvizsgáló személyére Hajdúszoboszló Város Önkormányzata tesz javaslatot. A javaslat</w:t>
      </w:r>
      <w:r w:rsidR="004F0F49">
        <w:t>uk</w:t>
      </w:r>
      <w:r>
        <w:t xml:space="preserve">, hogy 2021. május 31-ig a 2020-as gazdasági év könyvvizsgálatára a </w:t>
      </w:r>
      <w:r w:rsidRPr="00C73095">
        <w:t>ZÁR-SZÁM-ADÓ Kft.</w:t>
      </w:r>
      <w:r>
        <w:t xml:space="preserve"> kerüljön megbízásra. A könyvvizsgáló személyében bekövetkezett változást az Alapszabályon is át kell vezetni. Hajdúszoboszló Város Önkormányzatának a könyvvizsgáló személyére tett javaslatát és ennek megfelelően a </w:t>
      </w:r>
      <w:proofErr w:type="spellStart"/>
      <w:r>
        <w:t>Zrt</w:t>
      </w:r>
      <w:proofErr w:type="spellEnd"/>
      <w:r>
        <w:t>. Alapszabályának módosítását a határozat 1. melléklete szerinti tartalommal elfogadom.</w:t>
      </w:r>
    </w:p>
    <w:p w:rsidR="00303003" w:rsidRDefault="00303003" w:rsidP="00303003">
      <w:pPr>
        <w:jc w:val="both"/>
      </w:pPr>
    </w:p>
    <w:p w:rsidR="00303003" w:rsidRDefault="00303003" w:rsidP="00303003">
      <w:pPr>
        <w:spacing w:after="200" w:line="276" w:lineRule="auto"/>
        <w:jc w:val="both"/>
      </w:pPr>
      <w:r w:rsidRPr="00D66073">
        <w:rPr>
          <w:rFonts w:eastAsia="SimSun"/>
          <w:kern w:val="1"/>
          <w:lang w:eastAsia="zh-CN" w:bidi="hi-IN"/>
        </w:rPr>
        <w:t xml:space="preserve">A </w:t>
      </w:r>
      <w:r w:rsidRPr="00D66073">
        <w:rPr>
          <w:rFonts w:eastAsia="SimSun"/>
          <w:bCs/>
          <w:kern w:val="1"/>
          <w:lang w:eastAsia="zh-CN" w:bidi="hi-IN"/>
        </w:rPr>
        <w:t>veszélyhelyzet kihirdetéséről és a veszélyhelyzeti intézkedések hatálybalépéséről</w:t>
      </w:r>
      <w:r w:rsidRPr="00D66073">
        <w:rPr>
          <w:rFonts w:eastAsia="SimSun"/>
          <w:kern w:val="1"/>
          <w:lang w:eastAsia="zh-CN" w:bidi="hi-IN"/>
        </w:rPr>
        <w:t xml:space="preserve"> szóló 27/2021. (I.29.) Korm. rendelet hatálybalépését követően</w:t>
      </w:r>
      <w:r w:rsidRPr="00D66073">
        <w:rPr>
          <w:rFonts w:eastAsia="SimSun"/>
          <w:i/>
          <w:kern w:val="1"/>
          <w:lang w:eastAsia="zh-CN" w:bidi="hi-IN"/>
        </w:rPr>
        <w:t xml:space="preserve"> </w:t>
      </w:r>
      <w:r w:rsidRPr="00D66073">
        <w:rPr>
          <w:rFonts w:eastAsia="SimSun"/>
          <w:kern w:val="1"/>
          <w:lang w:eastAsia="zh-CN" w:bidi="hi-IN"/>
        </w:rPr>
        <w:t>a katasztrófavédelemről és a hozzá kapcsolódó egyes törvények módosításáról szóló 2011. évi CXXVIII. törvén</w:t>
      </w:r>
      <w:r>
        <w:rPr>
          <w:rFonts w:eastAsia="SimSun"/>
          <w:kern w:val="1"/>
          <w:lang w:eastAsia="zh-CN" w:bidi="hi-IN"/>
        </w:rPr>
        <w:t>y 46. § (4) bekezdés értelmében</w:t>
      </w:r>
      <w:r w:rsidRPr="00D66073">
        <w:t>:</w:t>
      </w:r>
      <w:r w:rsidRPr="003F1201">
        <w:rPr>
          <w:i/>
        </w:rPr>
        <w:t xml:space="preserve"> </w:t>
      </w:r>
      <w:r w:rsidRPr="003F1201">
        <w:rPr>
          <w:b/>
        </w:rPr>
        <w:t xml:space="preserve">Veszélyhelyzetben a települési önkormányzat képviselő-testületének, </w:t>
      </w:r>
      <w:r w:rsidRPr="003F1201">
        <w:t xml:space="preserve">a fővárosi, megyei közgyűlésnek </w:t>
      </w:r>
      <w:r w:rsidRPr="003F1201">
        <w:rPr>
          <w:b/>
        </w:rPr>
        <w:t>feladat- és hatáskörét a polgármester</w:t>
      </w:r>
      <w:r w:rsidRPr="003F1201">
        <w:t xml:space="preserve">, </w:t>
      </w:r>
      <w:r w:rsidRPr="003F1201">
        <w:lastRenderedPageBreak/>
        <w:t xml:space="preserve">illetve a főpolgármester, a megyei közgyűlés elnöke </w:t>
      </w:r>
      <w:r w:rsidRPr="003F1201">
        <w:rPr>
          <w:b/>
        </w:rPr>
        <w:t>gyakorolja.</w:t>
      </w:r>
      <w:r w:rsidRPr="003F1201">
        <w:t xml:space="preserve"> Ennek keretében nem foglalhat állást önkormányzati intézmény átszervezéséről, megszüntetéséről, ellátási, szolgáltatási körzeteiről, ha a szol</w:t>
      </w:r>
      <w:r>
        <w:t xml:space="preserve">gáltatás a települést is érinti. </w:t>
      </w:r>
      <w:r w:rsidRPr="00885EDC">
        <w:t>A katasztrófavédelmi törvény hivatkozott rendelkezései szerinti jogkör alapján a polgármester veszélyhelyzet esetében jogosult az önkormányzat zökkenőmentes működése érdekében intézkedni.</w:t>
      </w:r>
      <w:r>
        <w:t xml:space="preserve"> </w:t>
      </w:r>
      <w:r w:rsidRPr="00885EDC">
        <w:t xml:space="preserve">Fentiek alapján a kialakult járványügyi helyzetre tekintettel a rendelkező részben foglaltak szerint döntöttem.  </w:t>
      </w:r>
    </w:p>
    <w:p w:rsidR="00303003" w:rsidRDefault="00303003" w:rsidP="00303003"/>
    <w:p w:rsidR="00303003" w:rsidRDefault="00303003" w:rsidP="00303003">
      <w:r w:rsidRPr="00ED150E">
        <w:t>Tiszavasvári, 202</w:t>
      </w:r>
      <w:r>
        <w:t>1</w:t>
      </w:r>
      <w:r w:rsidRPr="00ED150E">
        <w:t xml:space="preserve">. </w:t>
      </w:r>
      <w:r>
        <w:t>május 4.</w:t>
      </w:r>
    </w:p>
    <w:p w:rsidR="00303003" w:rsidRPr="00ED150E" w:rsidRDefault="00303003" w:rsidP="00303003"/>
    <w:p w:rsidR="00303003" w:rsidRPr="00ED150E" w:rsidRDefault="00303003" w:rsidP="00303003"/>
    <w:p w:rsidR="00303003" w:rsidRPr="00ED150E" w:rsidRDefault="00303003" w:rsidP="00303003">
      <w:pPr>
        <w:rPr>
          <w:b/>
        </w:rPr>
      </w:pPr>
      <w:r>
        <w:rPr>
          <w:b/>
        </w:rPr>
        <w:t xml:space="preserve">                                                                                      </w:t>
      </w:r>
      <w:r w:rsidRPr="00ED150E">
        <w:rPr>
          <w:b/>
        </w:rPr>
        <w:t>Szőke Zoltán</w:t>
      </w:r>
    </w:p>
    <w:p w:rsidR="00303003" w:rsidRPr="007D799D" w:rsidRDefault="00303003" w:rsidP="00303003">
      <w:pPr>
        <w:rPr>
          <w:b/>
        </w:rPr>
      </w:pPr>
      <w:r>
        <w:rPr>
          <w:b/>
        </w:rPr>
        <w:t xml:space="preserve">                                                                                      </w:t>
      </w:r>
      <w:proofErr w:type="gramStart"/>
      <w:r w:rsidRPr="00ED150E">
        <w:rPr>
          <w:b/>
        </w:rPr>
        <w:t>polgármester</w:t>
      </w:r>
      <w:proofErr w:type="gramEnd"/>
    </w:p>
    <w:p w:rsidR="00303003" w:rsidRDefault="00303003" w:rsidP="00303003">
      <w:r>
        <w:br w:type="page"/>
      </w:r>
    </w:p>
    <w:p w:rsidR="00303003" w:rsidRDefault="00303003" w:rsidP="00B029FD">
      <w:pPr>
        <w:pStyle w:val="Cm"/>
        <w:ind w:left="2124" w:firstLine="708"/>
        <w:jc w:val="left"/>
        <w:rPr>
          <w:i w:val="0"/>
          <w:sz w:val="24"/>
          <w:szCs w:val="22"/>
          <w:u w:val="none"/>
        </w:rPr>
      </w:pPr>
    </w:p>
    <w:p w:rsidR="00303003" w:rsidRDefault="00303003" w:rsidP="00303003">
      <w:pPr>
        <w:pStyle w:val="Cm"/>
        <w:jc w:val="left"/>
        <w:rPr>
          <w:i w:val="0"/>
          <w:sz w:val="24"/>
          <w:szCs w:val="22"/>
          <w:u w:val="none"/>
        </w:rPr>
      </w:pPr>
      <w:r>
        <w:rPr>
          <w:i w:val="0"/>
          <w:sz w:val="24"/>
          <w:szCs w:val="22"/>
          <w:u w:val="none"/>
        </w:rPr>
        <w:t>122/2021. polgármesteri határozat melléklete</w:t>
      </w:r>
    </w:p>
    <w:p w:rsidR="00510508" w:rsidRPr="00FA52E8" w:rsidRDefault="00510508" w:rsidP="00B029FD">
      <w:pPr>
        <w:pStyle w:val="Cm"/>
        <w:ind w:left="2124" w:firstLine="708"/>
        <w:jc w:val="left"/>
        <w:rPr>
          <w:i w:val="0"/>
          <w:sz w:val="24"/>
          <w:szCs w:val="22"/>
          <w:u w:val="none"/>
        </w:rPr>
      </w:pPr>
      <w:r w:rsidRPr="00FA52E8">
        <w:rPr>
          <w:i w:val="0"/>
          <w:sz w:val="24"/>
          <w:szCs w:val="22"/>
          <w:u w:val="none"/>
        </w:rPr>
        <w:t xml:space="preserve">HAJDÚKERÜLETI </w:t>
      </w:r>
      <w:proofErr w:type="gramStart"/>
      <w:r w:rsidRPr="00FA52E8">
        <w:rPr>
          <w:i w:val="0"/>
          <w:sz w:val="24"/>
          <w:szCs w:val="22"/>
          <w:u w:val="none"/>
        </w:rPr>
        <w:t>ÉS</w:t>
      </w:r>
      <w:proofErr w:type="gramEnd"/>
      <w:r w:rsidRPr="00FA52E8">
        <w:rPr>
          <w:i w:val="0"/>
          <w:sz w:val="24"/>
          <w:szCs w:val="22"/>
          <w:u w:val="none"/>
        </w:rPr>
        <w:t xml:space="preserve"> BIHARI </w:t>
      </w:r>
    </w:p>
    <w:p w:rsidR="00510508" w:rsidRPr="00FA52E8" w:rsidRDefault="00510508" w:rsidP="00510508">
      <w:pPr>
        <w:pStyle w:val="Cm"/>
        <w:rPr>
          <w:i w:val="0"/>
          <w:sz w:val="24"/>
          <w:szCs w:val="22"/>
          <w:u w:val="none"/>
        </w:rPr>
      </w:pPr>
      <w:r w:rsidRPr="00FA52E8">
        <w:rPr>
          <w:i w:val="0"/>
          <w:sz w:val="24"/>
          <w:szCs w:val="22"/>
          <w:u w:val="none"/>
        </w:rPr>
        <w:t xml:space="preserve">VÍZIKÖZMŰ SZOLGÁLTATÓ </w:t>
      </w:r>
    </w:p>
    <w:p w:rsidR="00510508" w:rsidRPr="00FA52E8" w:rsidRDefault="00510508" w:rsidP="00510508">
      <w:pPr>
        <w:pStyle w:val="Cm"/>
        <w:rPr>
          <w:i w:val="0"/>
          <w:sz w:val="24"/>
          <w:szCs w:val="22"/>
          <w:u w:val="none"/>
        </w:rPr>
      </w:pPr>
      <w:r w:rsidRPr="00FA52E8">
        <w:rPr>
          <w:i w:val="0"/>
          <w:sz w:val="24"/>
          <w:szCs w:val="22"/>
          <w:u w:val="none"/>
        </w:rPr>
        <w:t>ZÁRTKÖRŰEN MŰKÖDŐ RÉSZVÉNYTÁRSASÁG</w:t>
      </w:r>
    </w:p>
    <w:p w:rsidR="00510508" w:rsidRPr="00FA52E8" w:rsidRDefault="00510508" w:rsidP="00510508">
      <w:pPr>
        <w:pStyle w:val="Cm"/>
        <w:rPr>
          <w:i w:val="0"/>
          <w:sz w:val="24"/>
          <w:szCs w:val="22"/>
        </w:rPr>
      </w:pPr>
    </w:p>
    <w:p w:rsidR="00510508" w:rsidRPr="00FA52E8" w:rsidRDefault="00510508" w:rsidP="00510508">
      <w:pPr>
        <w:pStyle w:val="Cm"/>
        <w:rPr>
          <w:i w:val="0"/>
          <w:sz w:val="24"/>
          <w:szCs w:val="22"/>
        </w:rPr>
      </w:pPr>
    </w:p>
    <w:p w:rsidR="00510508" w:rsidRPr="00FA52E8" w:rsidRDefault="00510508" w:rsidP="00510508">
      <w:pPr>
        <w:pStyle w:val="Cm"/>
        <w:rPr>
          <w:i w:val="0"/>
          <w:sz w:val="24"/>
          <w:szCs w:val="22"/>
          <w:u w:val="none"/>
        </w:rPr>
      </w:pPr>
      <w:r w:rsidRPr="00FA52E8">
        <w:rPr>
          <w:i w:val="0"/>
          <w:sz w:val="24"/>
          <w:szCs w:val="22"/>
          <w:u w:val="none"/>
        </w:rPr>
        <w:t>ALAPSZABÁLYA</w:t>
      </w:r>
    </w:p>
    <w:p w:rsidR="00510508" w:rsidRPr="00FA52E8" w:rsidRDefault="00510508" w:rsidP="00510508">
      <w:pPr>
        <w:pStyle w:val="Cm"/>
        <w:rPr>
          <w:i w:val="0"/>
          <w:sz w:val="24"/>
          <w:szCs w:val="22"/>
          <w:u w:val="none"/>
        </w:rPr>
      </w:pPr>
      <w:proofErr w:type="gramStart"/>
      <w:r w:rsidRPr="00FA52E8">
        <w:rPr>
          <w:i w:val="0"/>
          <w:sz w:val="24"/>
          <w:szCs w:val="22"/>
          <w:u w:val="none"/>
        </w:rPr>
        <w:t>a</w:t>
      </w:r>
      <w:proofErr w:type="gramEnd"/>
      <w:r w:rsidRPr="00FA52E8">
        <w:rPr>
          <w:i w:val="0"/>
          <w:sz w:val="24"/>
          <w:szCs w:val="22"/>
          <w:u w:val="none"/>
        </w:rPr>
        <w:t xml:space="preserve"> hatályos módosításokkal egységes szerkezetben</w:t>
      </w:r>
    </w:p>
    <w:p w:rsidR="00510508" w:rsidRPr="00FA52E8" w:rsidRDefault="002F2944" w:rsidP="00510508">
      <w:pPr>
        <w:pStyle w:val="Cm"/>
        <w:rPr>
          <w:i w:val="0"/>
          <w:sz w:val="24"/>
          <w:szCs w:val="22"/>
          <w:u w:val="none"/>
        </w:rPr>
      </w:pPr>
      <w:r>
        <w:rPr>
          <w:i w:val="0"/>
          <w:sz w:val="24"/>
          <w:szCs w:val="22"/>
          <w:u w:val="none"/>
        </w:rPr>
        <w:t>2021</w:t>
      </w:r>
      <w:r w:rsidR="00901024">
        <w:rPr>
          <w:i w:val="0"/>
          <w:sz w:val="24"/>
          <w:szCs w:val="22"/>
          <w:u w:val="none"/>
        </w:rPr>
        <w:t>.</w:t>
      </w:r>
      <w:r>
        <w:rPr>
          <w:i w:val="0"/>
          <w:sz w:val="24"/>
          <w:szCs w:val="22"/>
          <w:u w:val="none"/>
        </w:rPr>
        <w:t>0</w:t>
      </w:r>
      <w:r w:rsidR="00AC139C">
        <w:rPr>
          <w:i w:val="0"/>
          <w:sz w:val="24"/>
          <w:szCs w:val="22"/>
          <w:u w:val="none"/>
        </w:rPr>
        <w:t>5……</w:t>
      </w:r>
    </w:p>
    <w:p w:rsidR="00510508" w:rsidRPr="00FA52E8" w:rsidRDefault="00510508" w:rsidP="00510508">
      <w:pPr>
        <w:jc w:val="center"/>
        <w:rPr>
          <w:b/>
          <w:bCs/>
          <w:szCs w:val="22"/>
        </w:rPr>
      </w:pPr>
    </w:p>
    <w:p w:rsidR="00510508" w:rsidRPr="00FA52E8" w:rsidRDefault="00510508" w:rsidP="00510508">
      <w:pPr>
        <w:jc w:val="both"/>
        <w:rPr>
          <w:szCs w:val="22"/>
        </w:rPr>
      </w:pPr>
    </w:p>
    <w:p w:rsidR="00510508" w:rsidRPr="00FA52E8" w:rsidRDefault="00510508" w:rsidP="00510508">
      <w:pPr>
        <w:pStyle w:val="Szvegtrzs"/>
        <w:rPr>
          <w:szCs w:val="22"/>
        </w:rPr>
      </w:pPr>
      <w:proofErr w:type="gramStart"/>
      <w:r w:rsidRPr="00FA52E8">
        <w:rPr>
          <w:szCs w:val="22"/>
        </w:rPr>
        <w:t>amelyben</w:t>
      </w:r>
      <w:proofErr w:type="gramEnd"/>
      <w:r w:rsidRPr="00FA52E8">
        <w:rPr>
          <w:szCs w:val="22"/>
        </w:rPr>
        <w:t xml:space="preserve"> a jelen okirat IV. pontjában meghatározott alapítók és csatlakozó részvényesek a </w:t>
      </w:r>
      <w:r w:rsidR="001F1403" w:rsidRPr="00FA52E8">
        <w:rPr>
          <w:szCs w:val="22"/>
        </w:rPr>
        <w:t>Polgári Törvénykönyvről szól</w:t>
      </w:r>
      <w:r w:rsidRPr="00FA52E8">
        <w:rPr>
          <w:szCs w:val="22"/>
        </w:rPr>
        <w:t>ó 20</w:t>
      </w:r>
      <w:r w:rsidR="001F1403" w:rsidRPr="00FA52E8">
        <w:rPr>
          <w:szCs w:val="22"/>
        </w:rPr>
        <w:t>13</w:t>
      </w:r>
      <w:r w:rsidRPr="00FA52E8">
        <w:rPr>
          <w:szCs w:val="22"/>
        </w:rPr>
        <w:t xml:space="preserve">. évi V. törvény (a továbbiakban: </w:t>
      </w:r>
      <w:r w:rsidR="001F1403" w:rsidRPr="00FA52E8">
        <w:rPr>
          <w:szCs w:val="22"/>
        </w:rPr>
        <w:t>Ptk.</w:t>
      </w:r>
      <w:r w:rsidRPr="00FA52E8">
        <w:rPr>
          <w:szCs w:val="22"/>
        </w:rPr>
        <w:t xml:space="preserve">) alapján </w:t>
      </w:r>
      <w:r w:rsidR="001F1403" w:rsidRPr="00FA52E8">
        <w:rPr>
          <w:szCs w:val="22"/>
        </w:rPr>
        <w:t xml:space="preserve">a </w:t>
      </w:r>
      <w:r w:rsidRPr="00FA52E8">
        <w:rPr>
          <w:szCs w:val="22"/>
        </w:rPr>
        <w:t>zártkörűen működő részvénytársaság szervezetére és működésére vonatkozó szabályokat az alábbi rendelkezésekbe foglalták:</w:t>
      </w:r>
    </w:p>
    <w:p w:rsidR="00510508" w:rsidRPr="00FA52E8" w:rsidRDefault="00510508" w:rsidP="00510508">
      <w:pPr>
        <w:rPr>
          <w:szCs w:val="22"/>
        </w:rPr>
      </w:pPr>
    </w:p>
    <w:p w:rsidR="00510508" w:rsidRPr="00FA52E8" w:rsidRDefault="00510508" w:rsidP="00510508">
      <w:pPr>
        <w:jc w:val="center"/>
        <w:rPr>
          <w:szCs w:val="22"/>
        </w:rPr>
      </w:pPr>
    </w:p>
    <w:p w:rsidR="00510508" w:rsidRPr="00FA52E8" w:rsidRDefault="00510508" w:rsidP="00510508">
      <w:pPr>
        <w:pStyle w:val="Cmsor1"/>
        <w:jc w:val="center"/>
        <w:rPr>
          <w:b/>
          <w:bCs/>
          <w:szCs w:val="22"/>
          <w:u w:val="none"/>
        </w:rPr>
      </w:pPr>
      <w:r w:rsidRPr="00FA52E8">
        <w:rPr>
          <w:b/>
          <w:bCs/>
          <w:szCs w:val="22"/>
          <w:u w:val="none"/>
        </w:rPr>
        <w:t>I.</w:t>
      </w:r>
    </w:p>
    <w:p w:rsidR="00510508" w:rsidRPr="00FA52E8" w:rsidRDefault="00510508" w:rsidP="00510508">
      <w:pPr>
        <w:pStyle w:val="Cmsor1"/>
        <w:jc w:val="center"/>
        <w:rPr>
          <w:b/>
          <w:bCs/>
          <w:szCs w:val="22"/>
          <w:u w:val="none"/>
        </w:rPr>
      </w:pPr>
      <w:r w:rsidRPr="00FA52E8">
        <w:rPr>
          <w:b/>
          <w:bCs/>
          <w:szCs w:val="22"/>
          <w:u w:val="none"/>
        </w:rPr>
        <w:t>A Társaság célja</w:t>
      </w:r>
    </w:p>
    <w:p w:rsidR="00510508" w:rsidRPr="00FA52E8" w:rsidRDefault="00510508" w:rsidP="00510508">
      <w:pPr>
        <w:rPr>
          <w:szCs w:val="22"/>
        </w:rPr>
      </w:pPr>
    </w:p>
    <w:p w:rsidR="00510508" w:rsidRPr="00FA52E8" w:rsidRDefault="00510508" w:rsidP="00510508">
      <w:pPr>
        <w:pStyle w:val="Szvegtrzs"/>
        <w:rPr>
          <w:szCs w:val="22"/>
        </w:rPr>
      </w:pPr>
      <w:proofErr w:type="gramStart"/>
      <w:r w:rsidRPr="00FA52E8">
        <w:rPr>
          <w:szCs w:val="22"/>
        </w:rPr>
        <w:t xml:space="preserve">A Társaság tagjai, mindannyian helyi önkormányzatok, a víziközmű-szolgáltatásról szóló 2011. évi CCIX. törvény (a továbbiakban: víziközmű-törvény) rendelkezéseire figyelemmel, zártkörűen működő részvénytársaság megalapítását határozták el abból a célból, hogy az alapító és csatlakozó önkormányzatoknak a törvényben meghatározott, a közműves ivóvízellátással, valamint a közműves szennyvízelvezetéssel és –tisztítással kapcsolatos </w:t>
      </w:r>
      <w:proofErr w:type="spellStart"/>
      <w:r w:rsidRPr="00FA52E8">
        <w:rPr>
          <w:szCs w:val="22"/>
        </w:rPr>
        <w:t>víziközmű</w:t>
      </w:r>
      <w:proofErr w:type="spellEnd"/>
      <w:r w:rsidRPr="00FA52E8">
        <w:rPr>
          <w:szCs w:val="22"/>
        </w:rPr>
        <w:t xml:space="preserve"> szolgáltatási feladatainak, mint az ellátásért felelős önkormányzatoknak a saját illetőségű területén fennálló kötelezettségei teljesítését a Társaság, mint víziközmű-szolgáltató,</w:t>
      </w:r>
      <w:proofErr w:type="gramEnd"/>
      <w:r w:rsidRPr="00FA52E8">
        <w:rPr>
          <w:szCs w:val="22"/>
        </w:rPr>
        <w:t xml:space="preserve"> </w:t>
      </w:r>
      <w:proofErr w:type="gramStart"/>
      <w:r w:rsidRPr="00FA52E8">
        <w:rPr>
          <w:szCs w:val="22"/>
        </w:rPr>
        <w:t>a</w:t>
      </w:r>
      <w:proofErr w:type="gramEnd"/>
      <w:r w:rsidRPr="00FA52E8">
        <w:rPr>
          <w:szCs w:val="22"/>
        </w:rPr>
        <w:t xml:space="preserve"> tagokkal megkötendő bérleti-üzemeltetési szerződésben rögzített feltételekkel végezze.</w:t>
      </w:r>
    </w:p>
    <w:p w:rsidR="00510508" w:rsidRPr="00FA52E8" w:rsidRDefault="00510508" w:rsidP="00510508">
      <w:pPr>
        <w:jc w:val="both"/>
        <w:rPr>
          <w:szCs w:val="22"/>
        </w:rPr>
      </w:pPr>
    </w:p>
    <w:p w:rsidR="00510508" w:rsidRPr="00FA52E8" w:rsidRDefault="00510508" w:rsidP="00510508">
      <w:pPr>
        <w:pStyle w:val="Szvegtrzs"/>
        <w:rPr>
          <w:szCs w:val="22"/>
        </w:rPr>
      </w:pPr>
      <w:proofErr w:type="gramStart"/>
      <w:r w:rsidRPr="00FA52E8">
        <w:rPr>
          <w:szCs w:val="22"/>
        </w:rPr>
        <w:t>A Társaság tagjai rögzítik, hogy – a víziközmű-törvény 29.§</w:t>
      </w:r>
      <w:proofErr w:type="spellStart"/>
      <w:r w:rsidRPr="00FA52E8">
        <w:rPr>
          <w:szCs w:val="22"/>
        </w:rPr>
        <w:t>-ában</w:t>
      </w:r>
      <w:proofErr w:type="spellEnd"/>
      <w:r w:rsidRPr="00FA52E8">
        <w:rPr>
          <w:szCs w:val="22"/>
        </w:rPr>
        <w:t xml:space="preserve"> foglaltak alapján – a jelen pontban meghatározott bérleti-üzemeltetési szerződést az ellátásért felelős csak olyan gazdasági társasággal kötheti meg, amely gazdasági társaság kizárólag az állam, illetve a helyi önkormányzat tulajdonában áll vagy olyan gazdasági társaság kizárólagos tulajdonában áll, amelynek kizárólagos tulajdonosa közvetlenül az állam, illetve a helyi önkormányzat, amely feltétel a gazdasági társaság megalapítását követően is teljesítendő és amire tekintettel az alapítók a jelen alapszabály IX. pontjában ezen feltétel</w:t>
      </w:r>
      <w:proofErr w:type="gramEnd"/>
      <w:r w:rsidRPr="00FA52E8">
        <w:rPr>
          <w:szCs w:val="22"/>
        </w:rPr>
        <w:t xml:space="preserve"> </w:t>
      </w:r>
      <w:proofErr w:type="gramStart"/>
      <w:r w:rsidRPr="00FA52E8">
        <w:rPr>
          <w:szCs w:val="22"/>
        </w:rPr>
        <w:t>teljesíthetősége</w:t>
      </w:r>
      <w:proofErr w:type="gramEnd"/>
      <w:r w:rsidRPr="00FA52E8">
        <w:rPr>
          <w:szCs w:val="22"/>
        </w:rPr>
        <w:t xml:space="preserve"> érdekében korlátozták a részvényesek tulajdonát képező társasági részvények átruházásának a jogát.</w:t>
      </w:r>
    </w:p>
    <w:p w:rsidR="00510508" w:rsidRPr="00FA52E8" w:rsidRDefault="00510508" w:rsidP="00510508">
      <w:pPr>
        <w:jc w:val="both"/>
        <w:rPr>
          <w:szCs w:val="22"/>
        </w:rPr>
      </w:pPr>
    </w:p>
    <w:p w:rsidR="00510508" w:rsidRPr="00FA52E8" w:rsidRDefault="00510508" w:rsidP="00510508">
      <w:pPr>
        <w:jc w:val="both"/>
        <w:rPr>
          <w:szCs w:val="22"/>
        </w:rPr>
      </w:pPr>
    </w:p>
    <w:p w:rsidR="00510508" w:rsidRPr="00FA52E8" w:rsidRDefault="00510508" w:rsidP="00510508">
      <w:pPr>
        <w:pStyle w:val="Cmsor1"/>
        <w:jc w:val="center"/>
        <w:rPr>
          <w:b/>
          <w:bCs/>
          <w:szCs w:val="22"/>
          <w:u w:val="none"/>
        </w:rPr>
      </w:pPr>
      <w:r w:rsidRPr="00FA52E8">
        <w:rPr>
          <w:b/>
          <w:bCs/>
          <w:szCs w:val="22"/>
          <w:u w:val="none"/>
        </w:rPr>
        <w:t>II.</w:t>
      </w:r>
    </w:p>
    <w:p w:rsidR="00510508" w:rsidRPr="00FA52E8" w:rsidRDefault="00510508" w:rsidP="00510508">
      <w:pPr>
        <w:pStyle w:val="Cmsor1"/>
        <w:jc w:val="center"/>
        <w:rPr>
          <w:b/>
          <w:bCs/>
          <w:szCs w:val="22"/>
          <w:u w:val="none"/>
        </w:rPr>
      </w:pPr>
      <w:r w:rsidRPr="00FA52E8">
        <w:rPr>
          <w:b/>
          <w:bCs/>
          <w:szCs w:val="22"/>
          <w:u w:val="none"/>
        </w:rPr>
        <w:t>A Társaság cégneve és rövidített cégneve</w:t>
      </w:r>
    </w:p>
    <w:p w:rsidR="00510508" w:rsidRPr="00FA52E8" w:rsidRDefault="00510508" w:rsidP="00510508">
      <w:pPr>
        <w:jc w:val="center"/>
        <w:rPr>
          <w:szCs w:val="22"/>
        </w:rPr>
      </w:pPr>
    </w:p>
    <w:p w:rsidR="00510508" w:rsidRPr="00FA52E8" w:rsidRDefault="00510508" w:rsidP="00510508">
      <w:pPr>
        <w:jc w:val="both"/>
        <w:rPr>
          <w:szCs w:val="22"/>
        </w:rPr>
      </w:pPr>
      <w:r w:rsidRPr="00FA52E8">
        <w:rPr>
          <w:szCs w:val="22"/>
          <w:u w:val="single"/>
        </w:rPr>
        <w:t>A Társaság cégneve</w:t>
      </w:r>
      <w:r w:rsidRPr="00FA52E8">
        <w:rPr>
          <w:szCs w:val="22"/>
        </w:rPr>
        <w:t xml:space="preserve">: </w:t>
      </w:r>
    </w:p>
    <w:p w:rsidR="00510508" w:rsidRPr="00FA52E8" w:rsidRDefault="00510508" w:rsidP="00510508">
      <w:pPr>
        <w:pStyle w:val="Cmsor2"/>
        <w:spacing w:before="0" w:after="0"/>
        <w:rPr>
          <w:rFonts w:ascii="Times New Roman" w:hAnsi="Times New Roman"/>
          <w:i w:val="0"/>
          <w:sz w:val="24"/>
          <w:szCs w:val="22"/>
        </w:rPr>
      </w:pPr>
      <w:r w:rsidRPr="00FA52E8">
        <w:rPr>
          <w:rFonts w:ascii="Times New Roman" w:hAnsi="Times New Roman"/>
          <w:i w:val="0"/>
          <w:sz w:val="24"/>
          <w:szCs w:val="22"/>
        </w:rPr>
        <w:t xml:space="preserve">Hajdúkerületi és Bihari </w:t>
      </w:r>
      <w:proofErr w:type="spellStart"/>
      <w:r w:rsidRPr="00FA52E8">
        <w:rPr>
          <w:rFonts w:ascii="Times New Roman" w:hAnsi="Times New Roman"/>
          <w:i w:val="0"/>
          <w:sz w:val="24"/>
          <w:szCs w:val="22"/>
        </w:rPr>
        <w:t>Víziközmű</w:t>
      </w:r>
      <w:proofErr w:type="spellEnd"/>
      <w:r w:rsidRPr="00FA52E8">
        <w:rPr>
          <w:rFonts w:ascii="Times New Roman" w:hAnsi="Times New Roman"/>
          <w:i w:val="0"/>
          <w:sz w:val="24"/>
          <w:szCs w:val="22"/>
        </w:rPr>
        <w:t xml:space="preserve"> Szolgáltató Zártkörűen Működő Részvénytársaság</w:t>
      </w:r>
    </w:p>
    <w:p w:rsidR="00510508" w:rsidRPr="00FA52E8" w:rsidRDefault="00510508" w:rsidP="00510508">
      <w:pPr>
        <w:jc w:val="both"/>
        <w:rPr>
          <w:szCs w:val="22"/>
        </w:rPr>
      </w:pPr>
    </w:p>
    <w:p w:rsidR="00510508" w:rsidRPr="00FA52E8" w:rsidRDefault="00510508" w:rsidP="00510508">
      <w:pPr>
        <w:jc w:val="both"/>
        <w:rPr>
          <w:szCs w:val="22"/>
        </w:rPr>
      </w:pPr>
      <w:r w:rsidRPr="00FA52E8">
        <w:rPr>
          <w:szCs w:val="22"/>
          <w:u w:val="single"/>
        </w:rPr>
        <w:t>A Társaság rövidített cégneve</w:t>
      </w:r>
      <w:r w:rsidRPr="00FA52E8">
        <w:rPr>
          <w:szCs w:val="22"/>
        </w:rPr>
        <w:t xml:space="preserve">: </w:t>
      </w:r>
    </w:p>
    <w:p w:rsidR="00510508" w:rsidRPr="00FA52E8" w:rsidRDefault="00510508" w:rsidP="00510508">
      <w:pPr>
        <w:jc w:val="both"/>
        <w:rPr>
          <w:b/>
          <w:bCs/>
          <w:szCs w:val="22"/>
        </w:rPr>
      </w:pPr>
      <w:r w:rsidRPr="00FA52E8">
        <w:rPr>
          <w:b/>
          <w:bCs/>
          <w:szCs w:val="22"/>
        </w:rPr>
        <w:t xml:space="preserve">Hajdúkerületi és Bihari </w:t>
      </w:r>
      <w:proofErr w:type="spellStart"/>
      <w:r w:rsidRPr="00FA52E8">
        <w:rPr>
          <w:b/>
          <w:bCs/>
          <w:szCs w:val="22"/>
        </w:rPr>
        <w:t>Zrt</w:t>
      </w:r>
      <w:proofErr w:type="spellEnd"/>
      <w:r w:rsidRPr="00FA52E8">
        <w:rPr>
          <w:b/>
          <w:bCs/>
          <w:szCs w:val="22"/>
        </w:rPr>
        <w:t>.</w:t>
      </w:r>
    </w:p>
    <w:p w:rsidR="00510508" w:rsidRPr="00FA52E8" w:rsidRDefault="00510508" w:rsidP="00510508">
      <w:pPr>
        <w:jc w:val="both"/>
        <w:rPr>
          <w:szCs w:val="22"/>
        </w:rPr>
      </w:pPr>
    </w:p>
    <w:p w:rsidR="00510508" w:rsidRPr="00FA52E8" w:rsidRDefault="00510508" w:rsidP="00510508">
      <w:pPr>
        <w:pStyle w:val="Cmsor1"/>
        <w:jc w:val="center"/>
        <w:rPr>
          <w:b/>
          <w:bCs/>
          <w:szCs w:val="22"/>
          <w:u w:val="none"/>
        </w:rPr>
      </w:pPr>
      <w:r w:rsidRPr="00FA52E8">
        <w:rPr>
          <w:b/>
          <w:bCs/>
          <w:szCs w:val="22"/>
          <w:u w:val="none"/>
        </w:rPr>
        <w:br w:type="page"/>
      </w:r>
      <w:r w:rsidRPr="00FA52E8">
        <w:rPr>
          <w:b/>
          <w:bCs/>
          <w:szCs w:val="22"/>
          <w:u w:val="none"/>
        </w:rPr>
        <w:lastRenderedPageBreak/>
        <w:t>III.</w:t>
      </w:r>
    </w:p>
    <w:p w:rsidR="00510508" w:rsidRPr="00FA52E8" w:rsidRDefault="00510508" w:rsidP="00510508">
      <w:pPr>
        <w:pStyle w:val="Cmsor1"/>
        <w:jc w:val="center"/>
        <w:rPr>
          <w:b/>
          <w:bCs/>
          <w:szCs w:val="22"/>
          <w:u w:val="none"/>
        </w:rPr>
      </w:pPr>
      <w:r w:rsidRPr="00FA52E8">
        <w:rPr>
          <w:b/>
          <w:bCs/>
          <w:szCs w:val="22"/>
          <w:u w:val="none"/>
        </w:rPr>
        <w:t>A Társaság székhelye, telephelyei és fióktelepei</w:t>
      </w:r>
    </w:p>
    <w:p w:rsidR="00510508" w:rsidRPr="00FA52E8" w:rsidRDefault="00510508" w:rsidP="00510508">
      <w:pPr>
        <w:jc w:val="center"/>
        <w:rPr>
          <w:b/>
          <w:bCs/>
          <w:szCs w:val="22"/>
        </w:rPr>
      </w:pPr>
    </w:p>
    <w:p w:rsidR="000D7800" w:rsidRPr="00FA52E8" w:rsidRDefault="00510508" w:rsidP="00510508">
      <w:pPr>
        <w:jc w:val="both"/>
        <w:rPr>
          <w:szCs w:val="22"/>
        </w:rPr>
      </w:pPr>
      <w:r w:rsidRPr="00FA52E8">
        <w:rPr>
          <w:szCs w:val="22"/>
        </w:rPr>
        <w:t xml:space="preserve">A Társaság székhelye: </w:t>
      </w:r>
      <w:r w:rsidRPr="00FA52E8">
        <w:rPr>
          <w:szCs w:val="22"/>
        </w:rPr>
        <w:tab/>
        <w:t xml:space="preserve">4220 Hajdúböszörmény, </w:t>
      </w:r>
      <w:r w:rsidR="000D7800" w:rsidRPr="00FA52E8">
        <w:rPr>
          <w:szCs w:val="22"/>
        </w:rPr>
        <w:t>Radnóti M. u. 1.</w:t>
      </w:r>
    </w:p>
    <w:p w:rsidR="00510508" w:rsidRPr="00FA52E8" w:rsidRDefault="00510508" w:rsidP="00510508">
      <w:pPr>
        <w:jc w:val="both"/>
        <w:rPr>
          <w:szCs w:val="22"/>
        </w:rPr>
      </w:pPr>
    </w:p>
    <w:p w:rsidR="00510508" w:rsidRPr="00FA52E8" w:rsidRDefault="00510508" w:rsidP="00510508">
      <w:pPr>
        <w:ind w:left="2835" w:hanging="2835"/>
        <w:jc w:val="both"/>
        <w:rPr>
          <w:szCs w:val="22"/>
        </w:rPr>
      </w:pPr>
      <w:r w:rsidRPr="00FA52E8">
        <w:rPr>
          <w:szCs w:val="22"/>
        </w:rPr>
        <w:t xml:space="preserve">A Társaság telephelyei: </w:t>
      </w:r>
      <w:r w:rsidRPr="00FA52E8">
        <w:rPr>
          <w:szCs w:val="22"/>
        </w:rPr>
        <w:tab/>
        <w:t>4220 Hajdúböszörmény, Nagy István u. 38. (hrsz.: 6496/1)</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4220 Hajdúböszörmény, Polgári útfél 2530/2 hrsz.</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4220 Hajdúböszörmény, Polgári útfél 2532 hrsz.</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4220 Hajdúböszörmény, Polgári útfél 2534 hrsz.</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4220 Hajdúböszörmény, 01189/2 hrsz. („A” telep)</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4220 Hajdúböszörmény, 2549 hrsz. („B” telep)</w:t>
      </w:r>
    </w:p>
    <w:p w:rsidR="00510508" w:rsidRPr="00FA52E8" w:rsidRDefault="00510508" w:rsidP="00510508">
      <w:pPr>
        <w:jc w:val="both"/>
        <w:rPr>
          <w:szCs w:val="22"/>
        </w:rPr>
      </w:pPr>
    </w:p>
    <w:p w:rsidR="00510508" w:rsidRPr="00FA52E8" w:rsidRDefault="00510508" w:rsidP="00510508">
      <w:pPr>
        <w:jc w:val="both"/>
        <w:rPr>
          <w:szCs w:val="22"/>
        </w:rPr>
      </w:pPr>
      <w:r w:rsidRPr="00FA52E8">
        <w:rPr>
          <w:szCs w:val="22"/>
        </w:rPr>
        <w:t xml:space="preserve">A Társaság fióktelepei: </w:t>
      </w:r>
      <w:r w:rsidRPr="00FA52E8">
        <w:rPr>
          <w:szCs w:val="22"/>
        </w:rPr>
        <w:tab/>
        <w:t xml:space="preserve">4074 </w:t>
      </w:r>
      <w:proofErr w:type="spellStart"/>
      <w:r w:rsidRPr="00FA52E8">
        <w:rPr>
          <w:szCs w:val="22"/>
        </w:rPr>
        <w:t>Pród</w:t>
      </w:r>
      <w:proofErr w:type="spellEnd"/>
      <w:r w:rsidRPr="00FA52E8">
        <w:rPr>
          <w:szCs w:val="22"/>
        </w:rPr>
        <w:t>, Halom utca 9726 hrsz.</w:t>
      </w:r>
    </w:p>
    <w:p w:rsidR="00510508" w:rsidRPr="00FA52E8" w:rsidRDefault="00510508" w:rsidP="00510508">
      <w:pPr>
        <w:ind w:left="2124" w:firstLine="708"/>
        <w:jc w:val="both"/>
        <w:rPr>
          <w:szCs w:val="22"/>
        </w:rPr>
      </w:pPr>
      <w:r w:rsidRPr="00FA52E8">
        <w:rPr>
          <w:szCs w:val="22"/>
        </w:rPr>
        <w:t>4087 Hajdúdorog, Fehértói út 0323 hrsz.</w:t>
      </w:r>
    </w:p>
    <w:p w:rsidR="00510508" w:rsidRPr="00FA52E8" w:rsidRDefault="00510508" w:rsidP="00510508">
      <w:pPr>
        <w:ind w:left="2124" w:firstLine="708"/>
        <w:jc w:val="both"/>
        <w:rPr>
          <w:szCs w:val="22"/>
        </w:rPr>
      </w:pPr>
      <w:r w:rsidRPr="00FA52E8">
        <w:rPr>
          <w:szCs w:val="22"/>
        </w:rPr>
        <w:t>4090 Polgár, Kiss Ernő u. 1. (hrsz.: 1211)</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4090 Polgár, Bokorháti út 061 hrsz.</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4100 Berettyóújfalu, Vágóhíd utca 5814 hrsz.</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4100 Berettyóújfalu, Vágóhíd utca 0439 hrsz.</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4100 Berettyóújfalu, Budai Nagy Antal utca 0439 hrsz.</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4100 Berettyóújfalu, Irinyi utca 12. (hrsz.: 5781/2)</w:t>
      </w:r>
    </w:p>
    <w:p w:rsidR="00510508" w:rsidRPr="00FA52E8" w:rsidRDefault="00510508" w:rsidP="00510508">
      <w:pPr>
        <w:ind w:left="2124" w:firstLine="708"/>
        <w:jc w:val="both"/>
        <w:rPr>
          <w:szCs w:val="22"/>
        </w:rPr>
      </w:pPr>
      <w:r w:rsidRPr="00FA52E8">
        <w:rPr>
          <w:szCs w:val="22"/>
        </w:rPr>
        <w:t>4138 Komádi, Dobó u. 13. (hrsz.:933-934, 937.)</w:t>
      </w:r>
    </w:p>
    <w:p w:rsidR="00510508" w:rsidRPr="00FA52E8" w:rsidRDefault="00510508" w:rsidP="00510508">
      <w:pPr>
        <w:ind w:left="2124" w:firstLine="708"/>
        <w:jc w:val="both"/>
        <w:rPr>
          <w:szCs w:val="22"/>
        </w:rPr>
      </w:pPr>
      <w:r w:rsidRPr="00FA52E8">
        <w:rPr>
          <w:szCs w:val="22"/>
        </w:rPr>
        <w:t xml:space="preserve">4138 Komádi, </w:t>
      </w:r>
      <w:proofErr w:type="spellStart"/>
      <w:r w:rsidRPr="00FA52E8">
        <w:rPr>
          <w:szCs w:val="22"/>
        </w:rPr>
        <w:t>Heréskert</w:t>
      </w:r>
      <w:proofErr w:type="spellEnd"/>
      <w:r w:rsidRPr="00FA52E8">
        <w:rPr>
          <w:szCs w:val="22"/>
        </w:rPr>
        <w:t xml:space="preserve"> 0174/11 hrsz.</w:t>
      </w:r>
    </w:p>
    <w:p w:rsidR="00510508" w:rsidRPr="00FA52E8" w:rsidRDefault="00E23033" w:rsidP="00510508">
      <w:pPr>
        <w:ind w:left="2124" w:firstLine="708"/>
        <w:jc w:val="both"/>
        <w:rPr>
          <w:szCs w:val="22"/>
        </w:rPr>
      </w:pPr>
      <w:r w:rsidRPr="00FA52E8">
        <w:rPr>
          <w:szCs w:val="22"/>
        </w:rPr>
        <w:t>4138</w:t>
      </w:r>
      <w:r w:rsidR="00510508" w:rsidRPr="00FA52E8">
        <w:rPr>
          <w:szCs w:val="22"/>
        </w:rPr>
        <w:t xml:space="preserve"> Komádi, Hősök tere 10/2. (hrsz.: 1315/1)</w:t>
      </w:r>
    </w:p>
    <w:p w:rsidR="00510508" w:rsidRPr="00FA52E8" w:rsidRDefault="00510508" w:rsidP="00510508">
      <w:pPr>
        <w:ind w:left="2124" w:firstLine="708"/>
        <w:jc w:val="both"/>
        <w:rPr>
          <w:szCs w:val="22"/>
        </w:rPr>
      </w:pPr>
      <w:r w:rsidRPr="00FA52E8">
        <w:rPr>
          <w:szCs w:val="22"/>
        </w:rPr>
        <w:t>4177 Földes, Debreceni u. 26. (hrsz.:488)</w:t>
      </w:r>
    </w:p>
    <w:p w:rsidR="00510508" w:rsidRPr="00FA52E8" w:rsidRDefault="00510508" w:rsidP="00510508">
      <w:pPr>
        <w:ind w:left="2124" w:firstLine="708"/>
        <w:jc w:val="both"/>
        <w:rPr>
          <w:szCs w:val="22"/>
        </w:rPr>
      </w:pPr>
      <w:r w:rsidRPr="00FA52E8">
        <w:rPr>
          <w:szCs w:val="22"/>
        </w:rPr>
        <w:t>4177 Földes, 0313/6</w:t>
      </w:r>
    </w:p>
    <w:p w:rsidR="00510508" w:rsidRPr="00FA52E8" w:rsidRDefault="00510508" w:rsidP="00510508">
      <w:pPr>
        <w:ind w:left="2124" w:firstLine="708"/>
        <w:jc w:val="both"/>
        <w:rPr>
          <w:szCs w:val="22"/>
        </w:rPr>
      </w:pPr>
      <w:r w:rsidRPr="00FA52E8">
        <w:rPr>
          <w:szCs w:val="22"/>
        </w:rPr>
        <w:t>4200 Hajdúszoboszló Oláh Gábor u. 3344 hrsz.</w:t>
      </w:r>
    </w:p>
    <w:p w:rsidR="00510508" w:rsidRPr="00FA52E8" w:rsidRDefault="00510508" w:rsidP="00510508">
      <w:pPr>
        <w:ind w:left="2124" w:firstLine="708"/>
        <w:jc w:val="both"/>
        <w:rPr>
          <w:szCs w:val="22"/>
        </w:rPr>
      </w:pPr>
      <w:r w:rsidRPr="00FA52E8">
        <w:rPr>
          <w:szCs w:val="22"/>
        </w:rPr>
        <w:t>4200 Hajdúszoboszló, Kabai útfél 0232 hrsz.</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4224 Bodaszőlő, 0143/95 hrsz.</w:t>
      </w:r>
    </w:p>
    <w:p w:rsidR="00510508" w:rsidRPr="00FA52E8" w:rsidRDefault="00510508" w:rsidP="00510508">
      <w:pPr>
        <w:jc w:val="both"/>
        <w:rPr>
          <w:szCs w:val="22"/>
        </w:rPr>
      </w:pPr>
      <w:r w:rsidRPr="00FA52E8">
        <w:rPr>
          <w:szCs w:val="22"/>
        </w:rPr>
        <w:tab/>
      </w:r>
      <w:r w:rsidRPr="00FA52E8">
        <w:rPr>
          <w:szCs w:val="22"/>
        </w:rPr>
        <w:tab/>
      </w:r>
      <w:r w:rsidRPr="00FA52E8">
        <w:rPr>
          <w:szCs w:val="22"/>
        </w:rPr>
        <w:tab/>
      </w:r>
      <w:r w:rsidRPr="00FA52E8">
        <w:rPr>
          <w:szCs w:val="22"/>
        </w:rPr>
        <w:tab/>
        <w:t>4242 Hajdúhadház, Vásár tér 6. (hrsz.:11334)</w:t>
      </w:r>
    </w:p>
    <w:p w:rsidR="00510508" w:rsidRPr="00FA52E8" w:rsidRDefault="00510508" w:rsidP="00510508">
      <w:pPr>
        <w:ind w:left="2124" w:firstLine="708"/>
        <w:jc w:val="both"/>
        <w:rPr>
          <w:szCs w:val="22"/>
        </w:rPr>
      </w:pPr>
      <w:r w:rsidRPr="00FA52E8">
        <w:rPr>
          <w:szCs w:val="22"/>
        </w:rPr>
        <w:t>4242 Hajdúhadház, 11335/1 hrsz.</w:t>
      </w:r>
    </w:p>
    <w:p w:rsidR="00510508" w:rsidRPr="00FA52E8" w:rsidRDefault="00510508" w:rsidP="00510508">
      <w:pPr>
        <w:ind w:left="2124" w:firstLine="708"/>
        <w:jc w:val="both"/>
        <w:rPr>
          <w:szCs w:val="22"/>
        </w:rPr>
      </w:pPr>
      <w:r w:rsidRPr="00FA52E8">
        <w:rPr>
          <w:szCs w:val="22"/>
        </w:rPr>
        <w:t>4242 Hajdúhadház, 0311 hrsz.</w:t>
      </w:r>
    </w:p>
    <w:p w:rsidR="00510508" w:rsidRPr="00FA52E8" w:rsidRDefault="00510508" w:rsidP="00510508">
      <w:pPr>
        <w:ind w:left="2124" w:firstLine="708"/>
        <w:jc w:val="both"/>
        <w:rPr>
          <w:szCs w:val="22"/>
          <w:highlight w:val="yellow"/>
        </w:rPr>
      </w:pPr>
      <w:r w:rsidRPr="00FA52E8">
        <w:rPr>
          <w:color w:val="000000"/>
        </w:rPr>
        <w:t>4440 Tiszavasvári, Ady Endre u. 8.</w:t>
      </w:r>
    </w:p>
    <w:p w:rsidR="00510508" w:rsidRPr="00FA52E8" w:rsidRDefault="00510508" w:rsidP="00510508">
      <w:pPr>
        <w:jc w:val="both"/>
        <w:rPr>
          <w:szCs w:val="22"/>
        </w:rPr>
      </w:pPr>
    </w:p>
    <w:p w:rsidR="00510508" w:rsidRPr="00FA52E8" w:rsidRDefault="00510508" w:rsidP="00510508">
      <w:pPr>
        <w:pStyle w:val="Cmsor1"/>
        <w:numPr>
          <w:ilvl w:val="0"/>
          <w:numId w:val="11"/>
        </w:numPr>
        <w:jc w:val="center"/>
        <w:rPr>
          <w:b/>
          <w:bCs/>
          <w:szCs w:val="22"/>
        </w:rPr>
      </w:pPr>
    </w:p>
    <w:p w:rsidR="00510508" w:rsidRPr="00FA52E8" w:rsidRDefault="00510508" w:rsidP="00510508">
      <w:pPr>
        <w:pStyle w:val="Cmsor1"/>
        <w:jc w:val="center"/>
        <w:rPr>
          <w:b/>
          <w:bCs/>
          <w:szCs w:val="22"/>
          <w:u w:val="none"/>
        </w:rPr>
      </w:pPr>
      <w:r w:rsidRPr="00FA52E8">
        <w:rPr>
          <w:b/>
          <w:bCs/>
          <w:szCs w:val="22"/>
          <w:u w:val="none"/>
        </w:rPr>
        <w:t>A Társas</w:t>
      </w:r>
      <w:r w:rsidR="0043113D" w:rsidRPr="00FA52E8">
        <w:rPr>
          <w:b/>
          <w:bCs/>
          <w:szCs w:val="22"/>
          <w:u w:val="none"/>
        </w:rPr>
        <w:t>ág részvényesei</w:t>
      </w:r>
    </w:p>
    <w:p w:rsidR="00510508" w:rsidRPr="00FA52E8" w:rsidRDefault="00510508" w:rsidP="00510508">
      <w:pPr>
        <w:jc w:val="both"/>
        <w:rPr>
          <w:b/>
          <w:szCs w:val="22"/>
        </w:rPr>
      </w:pPr>
    </w:p>
    <w:p w:rsidR="00510508" w:rsidRPr="00FA52E8" w:rsidRDefault="00510508" w:rsidP="00510508">
      <w:pPr>
        <w:jc w:val="both"/>
        <w:rPr>
          <w:b/>
          <w:szCs w:val="22"/>
        </w:rPr>
      </w:pPr>
      <w:r w:rsidRPr="00FA52E8">
        <w:rPr>
          <w:b/>
          <w:szCs w:val="22"/>
        </w:rPr>
        <w:t>Berettyóújfalu Város Önkormányzata</w:t>
      </w:r>
    </w:p>
    <w:p w:rsidR="00510508" w:rsidRPr="00FA52E8" w:rsidRDefault="00510508" w:rsidP="00510508">
      <w:pPr>
        <w:jc w:val="both"/>
        <w:rPr>
          <w:szCs w:val="22"/>
        </w:rPr>
      </w:pPr>
      <w:proofErr w:type="gramStart"/>
      <w:r w:rsidRPr="00FA52E8">
        <w:rPr>
          <w:szCs w:val="22"/>
        </w:rPr>
        <w:t>székhely</w:t>
      </w:r>
      <w:proofErr w:type="gramEnd"/>
      <w:r w:rsidRPr="00FA52E8">
        <w:rPr>
          <w:szCs w:val="22"/>
        </w:rPr>
        <w:t xml:space="preserve">: 4100 Berettyóújfalu, Dózsa </w:t>
      </w:r>
      <w:proofErr w:type="spellStart"/>
      <w:r w:rsidRPr="00FA52E8">
        <w:rPr>
          <w:szCs w:val="22"/>
        </w:rPr>
        <w:t>Gy</w:t>
      </w:r>
      <w:proofErr w:type="spellEnd"/>
      <w:r w:rsidRPr="00FA52E8">
        <w:rPr>
          <w:szCs w:val="22"/>
        </w:rPr>
        <w:t xml:space="preserve">. </w:t>
      </w:r>
      <w:proofErr w:type="gramStart"/>
      <w:r w:rsidRPr="00FA52E8">
        <w:rPr>
          <w:szCs w:val="22"/>
        </w:rPr>
        <w:t>u.</w:t>
      </w:r>
      <w:proofErr w:type="gramEnd"/>
      <w:r w:rsidRPr="00FA52E8">
        <w:rPr>
          <w:szCs w:val="22"/>
        </w:rPr>
        <w:t xml:space="preserve"> 17-19.</w:t>
      </w:r>
    </w:p>
    <w:p w:rsidR="00510508" w:rsidRPr="00FA52E8" w:rsidRDefault="00510508" w:rsidP="00510508">
      <w:pPr>
        <w:jc w:val="both"/>
        <w:rPr>
          <w:szCs w:val="22"/>
        </w:rPr>
      </w:pPr>
      <w:r w:rsidRPr="00FA52E8">
        <w:rPr>
          <w:szCs w:val="22"/>
        </w:rPr>
        <w:t>MÁK törzskönyvi azonosító szám: 728328</w:t>
      </w:r>
    </w:p>
    <w:p w:rsidR="00510508" w:rsidRPr="00FA52E8" w:rsidRDefault="00510508" w:rsidP="00510508">
      <w:pPr>
        <w:jc w:val="both"/>
        <w:rPr>
          <w:szCs w:val="22"/>
        </w:rPr>
      </w:pPr>
      <w:proofErr w:type="gramStart"/>
      <w:r w:rsidRPr="00FA52E8">
        <w:rPr>
          <w:szCs w:val="22"/>
        </w:rPr>
        <w:t>képviseli</w:t>
      </w:r>
      <w:proofErr w:type="gramEnd"/>
      <w:r w:rsidRPr="00FA52E8">
        <w:rPr>
          <w:szCs w:val="22"/>
        </w:rPr>
        <w:t>: Muraközi István polgármester</w:t>
      </w:r>
    </w:p>
    <w:p w:rsidR="00510508" w:rsidRPr="00FA52E8" w:rsidRDefault="00510508" w:rsidP="00510508">
      <w:pPr>
        <w:jc w:val="both"/>
        <w:rPr>
          <w:b/>
          <w:szCs w:val="22"/>
        </w:rPr>
      </w:pPr>
    </w:p>
    <w:p w:rsidR="00510508" w:rsidRPr="00FA52E8" w:rsidRDefault="00510508" w:rsidP="00510508">
      <w:pPr>
        <w:jc w:val="both"/>
        <w:rPr>
          <w:b/>
          <w:szCs w:val="22"/>
        </w:rPr>
      </w:pPr>
      <w:r w:rsidRPr="00FA52E8">
        <w:rPr>
          <w:b/>
          <w:szCs w:val="22"/>
        </w:rPr>
        <w:t>Bocskaikert Község Önkormányzata</w:t>
      </w:r>
    </w:p>
    <w:p w:rsidR="00510508" w:rsidRPr="00FA52E8" w:rsidRDefault="00510508" w:rsidP="00510508">
      <w:pPr>
        <w:jc w:val="both"/>
        <w:rPr>
          <w:szCs w:val="22"/>
        </w:rPr>
      </w:pPr>
      <w:proofErr w:type="gramStart"/>
      <w:r w:rsidRPr="00FA52E8">
        <w:rPr>
          <w:szCs w:val="22"/>
        </w:rPr>
        <w:t>székhely</w:t>
      </w:r>
      <w:proofErr w:type="gramEnd"/>
      <w:r w:rsidRPr="00FA52E8">
        <w:rPr>
          <w:szCs w:val="22"/>
        </w:rPr>
        <w:t xml:space="preserve">: 4241 Bocskaikert, </w:t>
      </w:r>
      <w:proofErr w:type="spellStart"/>
      <w:r w:rsidRPr="00FA52E8">
        <w:rPr>
          <w:szCs w:val="22"/>
        </w:rPr>
        <w:t>Poroszlay</w:t>
      </w:r>
      <w:proofErr w:type="spellEnd"/>
      <w:r w:rsidRPr="00FA52E8">
        <w:rPr>
          <w:szCs w:val="22"/>
        </w:rPr>
        <w:t xml:space="preserve"> u. 20.</w:t>
      </w:r>
    </w:p>
    <w:p w:rsidR="00510508" w:rsidRPr="00FA52E8" w:rsidRDefault="00510508" w:rsidP="00510508">
      <w:pPr>
        <w:jc w:val="both"/>
        <w:rPr>
          <w:szCs w:val="22"/>
        </w:rPr>
      </w:pPr>
      <w:r w:rsidRPr="00FA52E8">
        <w:rPr>
          <w:szCs w:val="22"/>
        </w:rPr>
        <w:t>MÁK törzskönyvi azonosító szám: 728933</w:t>
      </w:r>
    </w:p>
    <w:p w:rsidR="00510508" w:rsidRPr="00FA52E8" w:rsidRDefault="00510508" w:rsidP="00510508">
      <w:pPr>
        <w:jc w:val="both"/>
        <w:rPr>
          <w:szCs w:val="22"/>
        </w:rPr>
      </w:pPr>
      <w:proofErr w:type="gramStart"/>
      <w:r w:rsidRPr="00FA52E8">
        <w:rPr>
          <w:szCs w:val="22"/>
        </w:rPr>
        <w:t>képviseli</w:t>
      </w:r>
      <w:proofErr w:type="gramEnd"/>
      <w:r w:rsidRPr="00FA52E8">
        <w:rPr>
          <w:szCs w:val="22"/>
        </w:rPr>
        <w:t xml:space="preserve">: </w:t>
      </w:r>
      <w:proofErr w:type="spellStart"/>
      <w:r w:rsidRPr="00FA52E8">
        <w:rPr>
          <w:szCs w:val="22"/>
        </w:rPr>
        <w:t>Szőllös</w:t>
      </w:r>
      <w:proofErr w:type="spellEnd"/>
      <w:r w:rsidRPr="00FA52E8">
        <w:rPr>
          <w:szCs w:val="22"/>
        </w:rPr>
        <w:t xml:space="preserve"> Sándor polgármester</w:t>
      </w:r>
    </w:p>
    <w:p w:rsidR="00510508" w:rsidRPr="00FA52E8" w:rsidRDefault="00510508" w:rsidP="00510508">
      <w:pPr>
        <w:jc w:val="both"/>
        <w:rPr>
          <w:b/>
          <w:szCs w:val="22"/>
        </w:rPr>
      </w:pPr>
    </w:p>
    <w:p w:rsidR="00510508" w:rsidRPr="00FA52E8" w:rsidRDefault="00510508" w:rsidP="00510508">
      <w:pPr>
        <w:jc w:val="both"/>
        <w:rPr>
          <w:b/>
          <w:szCs w:val="22"/>
        </w:rPr>
      </w:pPr>
      <w:r w:rsidRPr="00FA52E8">
        <w:rPr>
          <w:b/>
          <w:szCs w:val="22"/>
        </w:rPr>
        <w:t>Földes Nagyközség Önkormányzata</w:t>
      </w:r>
    </w:p>
    <w:p w:rsidR="00510508" w:rsidRPr="00FA52E8" w:rsidRDefault="00510508" w:rsidP="00510508">
      <w:pPr>
        <w:jc w:val="both"/>
        <w:rPr>
          <w:szCs w:val="22"/>
        </w:rPr>
      </w:pPr>
      <w:proofErr w:type="gramStart"/>
      <w:r w:rsidRPr="00FA52E8">
        <w:rPr>
          <w:szCs w:val="22"/>
        </w:rPr>
        <w:t>székhely</w:t>
      </w:r>
      <w:proofErr w:type="gramEnd"/>
      <w:r w:rsidRPr="00FA52E8">
        <w:rPr>
          <w:szCs w:val="22"/>
        </w:rPr>
        <w:t>: 4177 Földes, Karácsony Sándor tér 5.</w:t>
      </w:r>
    </w:p>
    <w:p w:rsidR="00510508" w:rsidRPr="00FA52E8" w:rsidRDefault="00510508" w:rsidP="00510508">
      <w:pPr>
        <w:jc w:val="both"/>
        <w:rPr>
          <w:szCs w:val="22"/>
        </w:rPr>
      </w:pPr>
      <w:r w:rsidRPr="00FA52E8">
        <w:rPr>
          <w:szCs w:val="22"/>
        </w:rPr>
        <w:t>MÁK törzskönyvi azonosító szám: 728702</w:t>
      </w:r>
    </w:p>
    <w:p w:rsidR="00510508" w:rsidRPr="00FA52E8" w:rsidRDefault="00510508" w:rsidP="00510508">
      <w:pPr>
        <w:jc w:val="both"/>
      </w:pPr>
      <w:proofErr w:type="gramStart"/>
      <w:r w:rsidRPr="00FA52E8">
        <w:rPr>
          <w:szCs w:val="22"/>
        </w:rPr>
        <w:t>képviseli</w:t>
      </w:r>
      <w:proofErr w:type="gramEnd"/>
      <w:r w:rsidRPr="00FA52E8">
        <w:rPr>
          <w:szCs w:val="22"/>
        </w:rPr>
        <w:t xml:space="preserve">: Jeneiné dr. Egri Izabella </w:t>
      </w:r>
      <w:r w:rsidRPr="00FA52E8">
        <w:t>polgármester</w:t>
      </w:r>
    </w:p>
    <w:p w:rsidR="00510508" w:rsidRPr="00FA52E8" w:rsidRDefault="00510508" w:rsidP="00510508">
      <w:pPr>
        <w:jc w:val="both"/>
        <w:rPr>
          <w:szCs w:val="22"/>
        </w:rPr>
      </w:pPr>
    </w:p>
    <w:p w:rsidR="00510508" w:rsidRPr="00FA52E8" w:rsidRDefault="00510508" w:rsidP="00510508">
      <w:pPr>
        <w:jc w:val="both"/>
        <w:rPr>
          <w:b/>
          <w:szCs w:val="22"/>
        </w:rPr>
      </w:pPr>
      <w:r w:rsidRPr="00FA52E8">
        <w:rPr>
          <w:b/>
          <w:szCs w:val="22"/>
        </w:rPr>
        <w:t>Hajdúböszörmény Város Önkormányzata</w:t>
      </w:r>
    </w:p>
    <w:p w:rsidR="00510508" w:rsidRPr="00FA52E8" w:rsidRDefault="00510508" w:rsidP="00510508">
      <w:pPr>
        <w:jc w:val="both"/>
        <w:rPr>
          <w:szCs w:val="22"/>
        </w:rPr>
      </w:pPr>
      <w:proofErr w:type="gramStart"/>
      <w:r w:rsidRPr="00FA52E8">
        <w:rPr>
          <w:szCs w:val="22"/>
        </w:rPr>
        <w:lastRenderedPageBreak/>
        <w:t>székhely</w:t>
      </w:r>
      <w:proofErr w:type="gramEnd"/>
      <w:r w:rsidRPr="00FA52E8">
        <w:rPr>
          <w:szCs w:val="22"/>
        </w:rPr>
        <w:t>: 4220 Hajdúböszörmény, Bocskai István tér 1.</w:t>
      </w:r>
    </w:p>
    <w:p w:rsidR="00510508" w:rsidRPr="00FA52E8" w:rsidRDefault="00510508" w:rsidP="00510508">
      <w:pPr>
        <w:jc w:val="both"/>
        <w:rPr>
          <w:szCs w:val="22"/>
        </w:rPr>
      </w:pPr>
      <w:r w:rsidRPr="00FA52E8">
        <w:rPr>
          <w:szCs w:val="22"/>
        </w:rPr>
        <w:t>MÁK törzskönyvi azonosító szám:728339</w:t>
      </w:r>
    </w:p>
    <w:p w:rsidR="00510508" w:rsidRPr="00FA52E8" w:rsidRDefault="00510508" w:rsidP="00510508">
      <w:pPr>
        <w:jc w:val="both"/>
      </w:pPr>
      <w:proofErr w:type="gramStart"/>
      <w:r w:rsidRPr="00FA52E8">
        <w:rPr>
          <w:szCs w:val="22"/>
        </w:rPr>
        <w:t>képviseli</w:t>
      </w:r>
      <w:proofErr w:type="gramEnd"/>
      <w:r w:rsidRPr="00FA52E8">
        <w:rPr>
          <w:szCs w:val="22"/>
        </w:rPr>
        <w:t xml:space="preserve">: </w:t>
      </w:r>
      <w:smartTag w:uri="urn:schemas-microsoft-com:office:smarttags" w:element="PersonName">
        <w:r w:rsidRPr="00FA52E8">
          <w:rPr>
            <w:szCs w:val="22"/>
          </w:rPr>
          <w:t>Kiss Attila</w:t>
        </w:r>
      </w:smartTag>
      <w:r w:rsidRPr="00FA52E8">
        <w:rPr>
          <w:szCs w:val="22"/>
        </w:rPr>
        <w:t xml:space="preserve"> </w:t>
      </w:r>
      <w:r w:rsidRPr="00FA52E8">
        <w:t>polgármester</w:t>
      </w:r>
    </w:p>
    <w:p w:rsidR="00510508" w:rsidRPr="00FA52E8" w:rsidRDefault="00510508" w:rsidP="00510508">
      <w:pPr>
        <w:jc w:val="both"/>
        <w:rPr>
          <w:szCs w:val="22"/>
        </w:rPr>
      </w:pPr>
    </w:p>
    <w:p w:rsidR="00510508" w:rsidRPr="00FA52E8" w:rsidRDefault="00510508" w:rsidP="00510508">
      <w:pPr>
        <w:jc w:val="both"/>
        <w:rPr>
          <w:b/>
          <w:szCs w:val="22"/>
        </w:rPr>
      </w:pPr>
      <w:r w:rsidRPr="00FA52E8">
        <w:rPr>
          <w:b/>
          <w:szCs w:val="22"/>
        </w:rPr>
        <w:t>Hajdúdorog Város Önkormányzata</w:t>
      </w:r>
    </w:p>
    <w:p w:rsidR="00510508" w:rsidRPr="00FA52E8" w:rsidRDefault="00510508" w:rsidP="00510508">
      <w:pPr>
        <w:jc w:val="both"/>
        <w:rPr>
          <w:szCs w:val="22"/>
        </w:rPr>
      </w:pPr>
      <w:r w:rsidRPr="00FA52E8">
        <w:rPr>
          <w:szCs w:val="22"/>
        </w:rPr>
        <w:t>székhely: 4087 Hajdúdorog, Tokaji út 4.</w:t>
      </w:r>
    </w:p>
    <w:p w:rsidR="00510508" w:rsidRPr="00FA52E8" w:rsidRDefault="00510508" w:rsidP="00510508">
      <w:pPr>
        <w:jc w:val="both"/>
        <w:rPr>
          <w:szCs w:val="22"/>
        </w:rPr>
      </w:pPr>
      <w:r w:rsidRPr="00FA52E8">
        <w:rPr>
          <w:szCs w:val="22"/>
        </w:rPr>
        <w:t>MÁK törzskönyvi azonosító szám: 728526</w:t>
      </w:r>
    </w:p>
    <w:p w:rsidR="00151B25" w:rsidRPr="002F2944" w:rsidRDefault="00151B25" w:rsidP="00151B25">
      <w:pPr>
        <w:jc w:val="both"/>
      </w:pPr>
      <w:r w:rsidRPr="002F2944">
        <w:rPr>
          <w:szCs w:val="22"/>
        </w:rPr>
        <w:t xml:space="preserve">képviseli: </w:t>
      </w:r>
      <w:r w:rsidR="00B23601" w:rsidRPr="002F2944">
        <w:rPr>
          <w:szCs w:val="22"/>
        </w:rPr>
        <w:t>Horváth Zoltán</w:t>
      </w:r>
      <w:r w:rsidRPr="002F2944">
        <w:rPr>
          <w:szCs w:val="22"/>
        </w:rPr>
        <w:t xml:space="preserve"> </w:t>
      </w:r>
      <w:r w:rsidRPr="002F2944">
        <w:t>polgármester</w:t>
      </w:r>
    </w:p>
    <w:p w:rsidR="00510508" w:rsidRPr="00FA52E8" w:rsidRDefault="00510508" w:rsidP="00510508">
      <w:pPr>
        <w:jc w:val="both"/>
        <w:rPr>
          <w:szCs w:val="22"/>
        </w:rPr>
      </w:pPr>
    </w:p>
    <w:p w:rsidR="00510508" w:rsidRPr="00FA52E8" w:rsidRDefault="00510508" w:rsidP="00510508">
      <w:pPr>
        <w:jc w:val="both"/>
        <w:rPr>
          <w:b/>
          <w:szCs w:val="22"/>
        </w:rPr>
      </w:pPr>
      <w:r w:rsidRPr="00FA52E8">
        <w:rPr>
          <w:b/>
          <w:szCs w:val="22"/>
        </w:rPr>
        <w:t>Hajdúhadház Város Önkormányzata</w:t>
      </w:r>
    </w:p>
    <w:p w:rsidR="00510508" w:rsidRPr="00FA52E8" w:rsidRDefault="00510508" w:rsidP="00510508">
      <w:pPr>
        <w:jc w:val="both"/>
        <w:rPr>
          <w:szCs w:val="22"/>
        </w:rPr>
      </w:pPr>
      <w:r w:rsidRPr="00FA52E8">
        <w:rPr>
          <w:szCs w:val="22"/>
        </w:rPr>
        <w:t>székhely: 4242 Hajdúhadház, Bocskai tér 1.</w:t>
      </w:r>
    </w:p>
    <w:p w:rsidR="00510508" w:rsidRPr="00FA52E8" w:rsidRDefault="00510508" w:rsidP="00510508">
      <w:pPr>
        <w:jc w:val="both"/>
        <w:rPr>
          <w:szCs w:val="22"/>
        </w:rPr>
      </w:pPr>
      <w:r w:rsidRPr="00FA52E8">
        <w:rPr>
          <w:szCs w:val="22"/>
        </w:rPr>
        <w:t>MÁK törzskönyvi azonosító szám:373236</w:t>
      </w:r>
    </w:p>
    <w:p w:rsidR="00510508" w:rsidRPr="00FA52E8" w:rsidRDefault="00510508" w:rsidP="00510508">
      <w:pPr>
        <w:jc w:val="both"/>
      </w:pPr>
      <w:r w:rsidRPr="00FA52E8">
        <w:rPr>
          <w:szCs w:val="22"/>
        </w:rPr>
        <w:t xml:space="preserve">képviseli: Csáfordi Dénes </w:t>
      </w:r>
      <w:r w:rsidRPr="00FA52E8">
        <w:t>polgármester</w:t>
      </w:r>
    </w:p>
    <w:p w:rsidR="00510508" w:rsidRPr="00FA52E8" w:rsidRDefault="00510508" w:rsidP="00510508">
      <w:pPr>
        <w:jc w:val="both"/>
        <w:rPr>
          <w:szCs w:val="22"/>
        </w:rPr>
      </w:pPr>
    </w:p>
    <w:p w:rsidR="00510508" w:rsidRPr="00FA52E8" w:rsidRDefault="00510508" w:rsidP="00510508">
      <w:pPr>
        <w:jc w:val="both"/>
        <w:rPr>
          <w:b/>
          <w:szCs w:val="22"/>
        </w:rPr>
      </w:pPr>
      <w:r w:rsidRPr="00FA52E8">
        <w:rPr>
          <w:b/>
          <w:szCs w:val="22"/>
        </w:rPr>
        <w:t>Hajdúszoboszló Város Önkormányzata</w:t>
      </w:r>
    </w:p>
    <w:p w:rsidR="00510508" w:rsidRPr="00FA52E8" w:rsidRDefault="00510508" w:rsidP="00510508">
      <w:pPr>
        <w:jc w:val="both"/>
        <w:rPr>
          <w:szCs w:val="22"/>
        </w:rPr>
      </w:pPr>
      <w:r w:rsidRPr="00FA52E8">
        <w:rPr>
          <w:szCs w:val="22"/>
        </w:rPr>
        <w:t>székhelye:4200 Hajdúszoboszló, Hősök tere 1.</w:t>
      </w:r>
    </w:p>
    <w:p w:rsidR="00510508" w:rsidRPr="00FA52E8" w:rsidRDefault="00510508" w:rsidP="00510508">
      <w:pPr>
        <w:jc w:val="both"/>
        <w:rPr>
          <w:szCs w:val="22"/>
        </w:rPr>
      </w:pPr>
      <w:r w:rsidRPr="00FA52E8">
        <w:rPr>
          <w:szCs w:val="22"/>
        </w:rPr>
        <w:t>MÁK törzskönyvi azonosító szám: 728351</w:t>
      </w:r>
    </w:p>
    <w:p w:rsidR="00151B25" w:rsidRPr="002F2944" w:rsidRDefault="00151B25" w:rsidP="00151B25">
      <w:pPr>
        <w:jc w:val="both"/>
      </w:pPr>
      <w:r w:rsidRPr="002F2944">
        <w:rPr>
          <w:szCs w:val="22"/>
        </w:rPr>
        <w:t xml:space="preserve">képviseli: Czeglédi Gyula </w:t>
      </w:r>
      <w:r w:rsidRPr="002F2944">
        <w:t>polgármester</w:t>
      </w:r>
    </w:p>
    <w:p w:rsidR="00510508" w:rsidRPr="00FA52E8" w:rsidRDefault="00510508" w:rsidP="00510508">
      <w:pPr>
        <w:jc w:val="both"/>
        <w:rPr>
          <w:szCs w:val="22"/>
        </w:rPr>
      </w:pPr>
    </w:p>
    <w:p w:rsidR="00510508" w:rsidRPr="00FA52E8" w:rsidRDefault="00510508" w:rsidP="00510508">
      <w:pPr>
        <w:jc w:val="both"/>
        <w:rPr>
          <w:b/>
          <w:szCs w:val="22"/>
        </w:rPr>
      </w:pPr>
      <w:r w:rsidRPr="00FA52E8">
        <w:rPr>
          <w:b/>
          <w:szCs w:val="22"/>
        </w:rPr>
        <w:t>Komádi Város Önkormányzata</w:t>
      </w:r>
    </w:p>
    <w:p w:rsidR="00510508" w:rsidRPr="00FA52E8" w:rsidRDefault="00510508" w:rsidP="00510508">
      <w:pPr>
        <w:jc w:val="both"/>
        <w:rPr>
          <w:szCs w:val="22"/>
        </w:rPr>
      </w:pPr>
      <w:r w:rsidRPr="00FA52E8">
        <w:rPr>
          <w:szCs w:val="22"/>
        </w:rPr>
        <w:t>székhelye:4138 Komádi, Hősök tere 4.</w:t>
      </w:r>
    </w:p>
    <w:p w:rsidR="00510508" w:rsidRPr="00FA52E8" w:rsidRDefault="00510508" w:rsidP="00510508">
      <w:pPr>
        <w:jc w:val="both"/>
        <w:rPr>
          <w:szCs w:val="22"/>
        </w:rPr>
      </w:pPr>
      <w:r w:rsidRPr="00FA52E8">
        <w:rPr>
          <w:szCs w:val="22"/>
        </w:rPr>
        <w:t>MÁK törzskönyvi azonosító szám: 728450</w:t>
      </w:r>
    </w:p>
    <w:p w:rsidR="00510508" w:rsidRPr="00FA52E8" w:rsidRDefault="00510508" w:rsidP="00510508">
      <w:pPr>
        <w:jc w:val="both"/>
      </w:pPr>
      <w:r w:rsidRPr="00FA52E8">
        <w:rPr>
          <w:szCs w:val="22"/>
        </w:rPr>
        <w:t xml:space="preserve">képviseli: Tóth Ferenc </w:t>
      </w:r>
      <w:r w:rsidRPr="00FA52E8">
        <w:t>polgármester</w:t>
      </w:r>
    </w:p>
    <w:p w:rsidR="00510508" w:rsidRPr="00FA52E8" w:rsidRDefault="00510508" w:rsidP="00510508">
      <w:pPr>
        <w:jc w:val="both"/>
        <w:rPr>
          <w:szCs w:val="22"/>
        </w:rPr>
      </w:pPr>
    </w:p>
    <w:p w:rsidR="00510508" w:rsidRPr="00FA52E8" w:rsidRDefault="00510508" w:rsidP="00510508">
      <w:pPr>
        <w:jc w:val="both"/>
        <w:rPr>
          <w:b/>
          <w:szCs w:val="22"/>
        </w:rPr>
      </w:pPr>
      <w:r w:rsidRPr="00FA52E8">
        <w:rPr>
          <w:b/>
          <w:szCs w:val="22"/>
        </w:rPr>
        <w:t>Magyarhomorog Község Önkormányzata</w:t>
      </w:r>
    </w:p>
    <w:p w:rsidR="00510508" w:rsidRPr="00FA52E8" w:rsidRDefault="00510508" w:rsidP="00510508">
      <w:pPr>
        <w:jc w:val="both"/>
        <w:rPr>
          <w:szCs w:val="22"/>
        </w:rPr>
      </w:pPr>
      <w:r w:rsidRPr="00FA52E8">
        <w:rPr>
          <w:szCs w:val="22"/>
        </w:rPr>
        <w:t>székhely:4137 Magyarhomorog, Árpád u. 46.</w:t>
      </w:r>
    </w:p>
    <w:p w:rsidR="00510508" w:rsidRPr="00FA52E8" w:rsidRDefault="00510508" w:rsidP="00510508">
      <w:pPr>
        <w:jc w:val="both"/>
        <w:rPr>
          <w:szCs w:val="22"/>
        </w:rPr>
      </w:pPr>
      <w:r w:rsidRPr="00FA52E8">
        <w:rPr>
          <w:szCs w:val="22"/>
        </w:rPr>
        <w:t>MÁK törzskönyvi azonosító szám: 375317</w:t>
      </w:r>
    </w:p>
    <w:p w:rsidR="00510508" w:rsidRPr="00FA52E8" w:rsidRDefault="00510508" w:rsidP="00510508">
      <w:pPr>
        <w:jc w:val="both"/>
      </w:pPr>
      <w:r w:rsidRPr="00FA52E8">
        <w:rPr>
          <w:szCs w:val="22"/>
        </w:rPr>
        <w:t xml:space="preserve">képviseli: Barabás Károlyné </w:t>
      </w:r>
      <w:r w:rsidRPr="00FA52E8">
        <w:t>polgármester</w:t>
      </w:r>
    </w:p>
    <w:p w:rsidR="00510508" w:rsidRPr="00FA52E8" w:rsidRDefault="00510508" w:rsidP="00510508">
      <w:pPr>
        <w:jc w:val="both"/>
        <w:rPr>
          <w:szCs w:val="22"/>
        </w:rPr>
      </w:pPr>
    </w:p>
    <w:p w:rsidR="00510508" w:rsidRPr="00FA52E8" w:rsidRDefault="00510508" w:rsidP="00510508">
      <w:pPr>
        <w:jc w:val="both"/>
        <w:rPr>
          <w:b/>
          <w:szCs w:val="22"/>
        </w:rPr>
      </w:pPr>
      <w:r w:rsidRPr="00FA52E8">
        <w:rPr>
          <w:b/>
          <w:szCs w:val="22"/>
        </w:rPr>
        <w:t>Polgár Város Önkormányzata</w:t>
      </w:r>
    </w:p>
    <w:p w:rsidR="00510508" w:rsidRPr="00FA52E8" w:rsidRDefault="00510508" w:rsidP="00510508">
      <w:pPr>
        <w:jc w:val="both"/>
        <w:rPr>
          <w:szCs w:val="22"/>
        </w:rPr>
      </w:pPr>
      <w:r w:rsidRPr="00FA52E8">
        <w:rPr>
          <w:szCs w:val="22"/>
        </w:rPr>
        <w:t>székhely: 4090 Polgár, Barankovics tér 5.</w:t>
      </w:r>
    </w:p>
    <w:p w:rsidR="00510508" w:rsidRPr="00FA52E8" w:rsidRDefault="00510508" w:rsidP="00510508">
      <w:pPr>
        <w:jc w:val="both"/>
        <w:rPr>
          <w:szCs w:val="22"/>
        </w:rPr>
      </w:pPr>
      <w:r w:rsidRPr="00FA52E8">
        <w:rPr>
          <w:szCs w:val="22"/>
        </w:rPr>
        <w:t>MÁK törzskönyvi azonosító szám: 728593</w:t>
      </w:r>
    </w:p>
    <w:p w:rsidR="00510508" w:rsidRPr="00FA52E8" w:rsidRDefault="00510508" w:rsidP="00510508">
      <w:pPr>
        <w:jc w:val="both"/>
      </w:pPr>
      <w:r w:rsidRPr="00FA52E8">
        <w:rPr>
          <w:szCs w:val="22"/>
        </w:rPr>
        <w:t xml:space="preserve">képviseli: Tóth József </w:t>
      </w:r>
      <w:r w:rsidRPr="00FA52E8">
        <w:t>polgármester</w:t>
      </w:r>
    </w:p>
    <w:p w:rsidR="00510508" w:rsidRPr="00FA52E8" w:rsidRDefault="00510508" w:rsidP="00510508">
      <w:pPr>
        <w:jc w:val="both"/>
        <w:rPr>
          <w:szCs w:val="22"/>
        </w:rPr>
      </w:pPr>
    </w:p>
    <w:p w:rsidR="00510508" w:rsidRPr="00FA52E8" w:rsidRDefault="00510508" w:rsidP="00510508">
      <w:pPr>
        <w:jc w:val="both"/>
        <w:rPr>
          <w:b/>
          <w:szCs w:val="22"/>
        </w:rPr>
      </w:pPr>
      <w:r w:rsidRPr="00FA52E8">
        <w:rPr>
          <w:b/>
          <w:szCs w:val="22"/>
        </w:rPr>
        <w:t>Téglás Város Önkormányzata</w:t>
      </w:r>
    </w:p>
    <w:p w:rsidR="00510508" w:rsidRPr="00FA52E8" w:rsidRDefault="00510508" w:rsidP="00510508">
      <w:pPr>
        <w:jc w:val="both"/>
        <w:rPr>
          <w:szCs w:val="22"/>
        </w:rPr>
      </w:pPr>
      <w:r w:rsidRPr="00FA52E8">
        <w:rPr>
          <w:szCs w:val="22"/>
        </w:rPr>
        <w:t>székhely: 4243 Téglás, Kossuth u. 61.</w:t>
      </w:r>
    </w:p>
    <w:p w:rsidR="00510508" w:rsidRPr="00FA52E8" w:rsidRDefault="00510508" w:rsidP="00510508">
      <w:pPr>
        <w:jc w:val="both"/>
        <w:rPr>
          <w:szCs w:val="22"/>
        </w:rPr>
      </w:pPr>
      <w:r w:rsidRPr="00FA52E8">
        <w:rPr>
          <w:szCs w:val="22"/>
        </w:rPr>
        <w:t>MÁK törzskönyvi azonosító szám: 728922</w:t>
      </w:r>
    </w:p>
    <w:p w:rsidR="00151B25" w:rsidRPr="002F2944" w:rsidRDefault="00151B25" w:rsidP="00151B25">
      <w:pPr>
        <w:jc w:val="both"/>
      </w:pPr>
      <w:r w:rsidRPr="002F2944">
        <w:rPr>
          <w:szCs w:val="22"/>
        </w:rPr>
        <w:t xml:space="preserve">képviseli: Szabó Csaba </w:t>
      </w:r>
      <w:r w:rsidRPr="002F2944">
        <w:t>polgármester</w:t>
      </w:r>
    </w:p>
    <w:p w:rsidR="00510508" w:rsidRPr="00FA52E8" w:rsidRDefault="00510508" w:rsidP="00510508">
      <w:pPr>
        <w:jc w:val="both"/>
        <w:rPr>
          <w:b/>
        </w:rPr>
      </w:pPr>
    </w:p>
    <w:p w:rsidR="00510508" w:rsidRPr="00FA52E8" w:rsidRDefault="00510508" w:rsidP="00510508">
      <w:pPr>
        <w:jc w:val="both"/>
        <w:rPr>
          <w:b/>
        </w:rPr>
      </w:pPr>
      <w:bookmarkStart w:id="0" w:name="OLE_LINK1"/>
      <w:bookmarkStart w:id="1" w:name="OLE_LINK2"/>
      <w:r w:rsidRPr="00FA52E8">
        <w:rPr>
          <w:b/>
        </w:rPr>
        <w:t>Tiszavasvári Város Önkormányzata</w:t>
      </w:r>
    </w:p>
    <w:p w:rsidR="00510508" w:rsidRPr="00FA52E8" w:rsidRDefault="00510508" w:rsidP="00510508">
      <w:pPr>
        <w:jc w:val="both"/>
      </w:pPr>
      <w:r w:rsidRPr="00FA52E8">
        <w:t>székhely: 4440 Tiszavasvári, Városháza tér 4.</w:t>
      </w:r>
    </w:p>
    <w:p w:rsidR="00510508" w:rsidRPr="00FA52E8" w:rsidRDefault="00510508" w:rsidP="00510508">
      <w:pPr>
        <w:jc w:val="both"/>
      </w:pPr>
      <w:r w:rsidRPr="00FA52E8">
        <w:t>MÁK törzskönyvi azonosító szám: 732462</w:t>
      </w:r>
    </w:p>
    <w:p w:rsidR="00151B25" w:rsidRPr="00151B25" w:rsidRDefault="00151B25" w:rsidP="00151B25">
      <w:pPr>
        <w:jc w:val="both"/>
      </w:pPr>
      <w:r w:rsidRPr="00151B25">
        <w:t>képviseli: Szőke Zoltán polgármester</w:t>
      </w:r>
    </w:p>
    <w:p w:rsidR="00510508" w:rsidRPr="00FA52E8" w:rsidRDefault="00510508" w:rsidP="00510508">
      <w:pPr>
        <w:jc w:val="both"/>
        <w:rPr>
          <w:szCs w:val="22"/>
        </w:rPr>
      </w:pPr>
    </w:p>
    <w:p w:rsidR="00510508" w:rsidRPr="00FA52E8" w:rsidRDefault="00510508" w:rsidP="00510508">
      <w:pPr>
        <w:jc w:val="both"/>
        <w:rPr>
          <w:b/>
        </w:rPr>
      </w:pPr>
      <w:r w:rsidRPr="00FA52E8">
        <w:rPr>
          <w:b/>
        </w:rPr>
        <w:t>Szorgalmatos Község Önkormányzata</w:t>
      </w:r>
    </w:p>
    <w:p w:rsidR="00510508" w:rsidRPr="00FA52E8" w:rsidRDefault="00510508" w:rsidP="00510508">
      <w:pPr>
        <w:jc w:val="both"/>
      </w:pPr>
      <w:r w:rsidRPr="00FA52E8">
        <w:t>székhely: 4441 Szorgalmatos, Pacsirta u. 18/a.</w:t>
      </w:r>
    </w:p>
    <w:p w:rsidR="00510508" w:rsidRPr="00FA52E8" w:rsidRDefault="00510508" w:rsidP="00510508">
      <w:pPr>
        <w:jc w:val="both"/>
      </w:pPr>
      <w:r w:rsidRPr="00FA52E8">
        <w:t>MÁK törzskönyvi azonosító szám: 735254</w:t>
      </w:r>
    </w:p>
    <w:bookmarkEnd w:id="0"/>
    <w:bookmarkEnd w:id="1"/>
    <w:p w:rsidR="00151B25" w:rsidRPr="002F2944" w:rsidRDefault="00151B25" w:rsidP="00151B25">
      <w:pPr>
        <w:jc w:val="both"/>
      </w:pPr>
      <w:r w:rsidRPr="002F2944">
        <w:t>képviseli: Fülöp Adrián polgármester</w:t>
      </w:r>
    </w:p>
    <w:p w:rsidR="00510508" w:rsidRPr="00FA52E8" w:rsidRDefault="00510508" w:rsidP="00510508">
      <w:pPr>
        <w:jc w:val="both"/>
        <w:rPr>
          <w:szCs w:val="22"/>
        </w:rPr>
      </w:pPr>
    </w:p>
    <w:p w:rsidR="00510508" w:rsidRPr="00FA52E8" w:rsidRDefault="00510508" w:rsidP="00510508">
      <w:pPr>
        <w:pStyle w:val="Cmsor3"/>
        <w:numPr>
          <w:ilvl w:val="0"/>
          <w:numId w:val="11"/>
        </w:numPr>
        <w:spacing w:before="0" w:after="0"/>
        <w:jc w:val="center"/>
        <w:rPr>
          <w:sz w:val="24"/>
          <w:szCs w:val="22"/>
        </w:rPr>
      </w:pPr>
    </w:p>
    <w:p w:rsidR="00510508" w:rsidRPr="00FA52E8" w:rsidRDefault="00510508" w:rsidP="00510508">
      <w:pPr>
        <w:pStyle w:val="Cmsor3"/>
        <w:rPr>
          <w:rFonts w:ascii="Times New Roman" w:hAnsi="Times New Roman" w:cs="Times New Roman"/>
          <w:sz w:val="24"/>
          <w:szCs w:val="22"/>
        </w:rPr>
      </w:pPr>
      <w:r w:rsidRPr="00FA52E8">
        <w:rPr>
          <w:rFonts w:ascii="Times New Roman" w:hAnsi="Times New Roman" w:cs="Times New Roman"/>
          <w:sz w:val="24"/>
          <w:szCs w:val="22"/>
        </w:rPr>
        <w:t>A Társaság működési formája, a működésének időtartama</w:t>
      </w:r>
    </w:p>
    <w:p w:rsidR="00510508" w:rsidRPr="00FA52E8" w:rsidRDefault="00510508" w:rsidP="00510508">
      <w:pPr>
        <w:ind w:left="360"/>
        <w:jc w:val="both"/>
        <w:rPr>
          <w:szCs w:val="22"/>
        </w:rPr>
      </w:pPr>
    </w:p>
    <w:p w:rsidR="00510508" w:rsidRPr="00FA52E8" w:rsidRDefault="00510508" w:rsidP="00510508">
      <w:pPr>
        <w:jc w:val="both"/>
        <w:rPr>
          <w:szCs w:val="22"/>
        </w:rPr>
      </w:pPr>
      <w:r w:rsidRPr="00FA52E8">
        <w:rPr>
          <w:szCs w:val="22"/>
        </w:rPr>
        <w:t>A Társaság zártkörűen működő részvénytársaság.</w:t>
      </w:r>
    </w:p>
    <w:p w:rsidR="00510508" w:rsidRPr="00FA52E8" w:rsidRDefault="00510508" w:rsidP="00510508">
      <w:pPr>
        <w:jc w:val="both"/>
        <w:rPr>
          <w:szCs w:val="22"/>
        </w:rPr>
      </w:pPr>
      <w:r w:rsidRPr="00FA52E8">
        <w:rPr>
          <w:szCs w:val="22"/>
        </w:rPr>
        <w:t>A Társaság határozatlan időtartamra alakult.</w:t>
      </w:r>
    </w:p>
    <w:p w:rsidR="00510508" w:rsidRPr="00FA52E8" w:rsidRDefault="00510508" w:rsidP="00510508">
      <w:pPr>
        <w:jc w:val="both"/>
        <w:rPr>
          <w:szCs w:val="22"/>
        </w:rPr>
      </w:pPr>
    </w:p>
    <w:p w:rsidR="00510508" w:rsidRPr="00FA52E8" w:rsidRDefault="00510508" w:rsidP="00510508">
      <w:pPr>
        <w:jc w:val="both"/>
        <w:rPr>
          <w:szCs w:val="22"/>
        </w:rPr>
      </w:pPr>
    </w:p>
    <w:p w:rsidR="00510508" w:rsidRPr="00FA52E8" w:rsidRDefault="00510508" w:rsidP="00510508">
      <w:pPr>
        <w:pStyle w:val="Cmsor1"/>
        <w:jc w:val="center"/>
        <w:rPr>
          <w:b/>
          <w:bCs/>
          <w:szCs w:val="22"/>
          <w:u w:val="none"/>
        </w:rPr>
      </w:pPr>
      <w:r w:rsidRPr="00FA52E8">
        <w:rPr>
          <w:b/>
          <w:bCs/>
          <w:szCs w:val="22"/>
          <w:u w:val="none"/>
        </w:rPr>
        <w:t>VI.</w:t>
      </w:r>
    </w:p>
    <w:p w:rsidR="00510508" w:rsidRPr="00FA52E8" w:rsidRDefault="00510508" w:rsidP="00510508">
      <w:pPr>
        <w:pStyle w:val="Cmsor1"/>
        <w:jc w:val="center"/>
        <w:rPr>
          <w:b/>
          <w:bCs/>
          <w:szCs w:val="22"/>
          <w:u w:val="none"/>
        </w:rPr>
      </w:pPr>
      <w:r w:rsidRPr="00FA52E8">
        <w:rPr>
          <w:b/>
          <w:bCs/>
          <w:szCs w:val="22"/>
          <w:u w:val="none"/>
        </w:rPr>
        <w:t>A Társaság tevékenységi köre</w:t>
      </w:r>
    </w:p>
    <w:p w:rsidR="00510508" w:rsidRPr="00FA52E8" w:rsidRDefault="00510508" w:rsidP="00510508">
      <w:pPr>
        <w:jc w:val="center"/>
        <w:rPr>
          <w:b/>
          <w:bCs/>
          <w:szCs w:val="22"/>
        </w:rPr>
      </w:pPr>
    </w:p>
    <w:p w:rsidR="00510508" w:rsidRPr="00FA52E8" w:rsidRDefault="00510508" w:rsidP="00510508">
      <w:pPr>
        <w:tabs>
          <w:tab w:val="left" w:pos="4820"/>
        </w:tabs>
        <w:rPr>
          <w:bCs/>
          <w:iCs/>
          <w:szCs w:val="22"/>
        </w:rPr>
      </w:pPr>
      <w:r w:rsidRPr="00FA52E8">
        <w:rPr>
          <w:szCs w:val="22"/>
        </w:rPr>
        <w:t xml:space="preserve">Víztermelés, </w:t>
      </w:r>
      <w:proofErr w:type="spellStart"/>
      <w:r w:rsidRPr="00FA52E8">
        <w:rPr>
          <w:szCs w:val="22"/>
        </w:rPr>
        <w:t>-kezelés</w:t>
      </w:r>
      <w:proofErr w:type="spellEnd"/>
      <w:r w:rsidRPr="00FA52E8">
        <w:rPr>
          <w:szCs w:val="22"/>
        </w:rPr>
        <w:t xml:space="preserve">, </w:t>
      </w:r>
      <w:proofErr w:type="spellStart"/>
      <w:r w:rsidRPr="00FA52E8">
        <w:rPr>
          <w:szCs w:val="22"/>
        </w:rPr>
        <w:t>-ellátás</w:t>
      </w:r>
      <w:proofErr w:type="spellEnd"/>
      <w:r w:rsidRPr="00FA52E8">
        <w:rPr>
          <w:szCs w:val="22"/>
        </w:rPr>
        <w:t xml:space="preserve"> </w:t>
      </w:r>
      <w:r w:rsidRPr="00FA52E8">
        <w:rPr>
          <w:b/>
          <w:szCs w:val="22"/>
        </w:rPr>
        <w:t>(</w:t>
      </w:r>
      <w:r w:rsidRPr="00FA52E8">
        <w:rPr>
          <w:b/>
          <w:bCs/>
          <w:iCs/>
          <w:szCs w:val="22"/>
        </w:rPr>
        <w:t>főtevékenység)</w:t>
      </w:r>
      <w:r w:rsidRPr="00FA52E8">
        <w:rPr>
          <w:szCs w:val="22"/>
        </w:rPr>
        <w:t xml:space="preserve"> </w:t>
      </w:r>
      <w:r w:rsidRPr="00FA52E8">
        <w:rPr>
          <w:szCs w:val="22"/>
        </w:rPr>
        <w:tab/>
      </w:r>
      <w:r w:rsidR="0043113D" w:rsidRPr="00FA52E8">
        <w:rPr>
          <w:szCs w:val="22"/>
        </w:rPr>
        <w:tab/>
      </w:r>
      <w:r w:rsidR="0043113D" w:rsidRPr="00FA52E8">
        <w:rPr>
          <w:szCs w:val="22"/>
        </w:rPr>
        <w:tab/>
      </w:r>
      <w:r w:rsidR="0043113D" w:rsidRPr="00FA52E8">
        <w:rPr>
          <w:szCs w:val="22"/>
        </w:rPr>
        <w:tab/>
      </w:r>
      <w:r w:rsidRPr="00FA52E8">
        <w:rPr>
          <w:szCs w:val="22"/>
        </w:rPr>
        <w:t>(3600 TEÁOR’08)</w:t>
      </w:r>
    </w:p>
    <w:p w:rsidR="00510508" w:rsidRPr="00FA52E8" w:rsidRDefault="00510508" w:rsidP="00510508">
      <w:pPr>
        <w:tabs>
          <w:tab w:val="left" w:pos="4820"/>
        </w:tabs>
        <w:rPr>
          <w:szCs w:val="22"/>
        </w:rPr>
      </w:pPr>
      <w:r w:rsidRPr="00FA52E8">
        <w:rPr>
          <w:szCs w:val="22"/>
        </w:rPr>
        <w:t xml:space="preserve">Szennyvíz gyűjtése, kezelése </w:t>
      </w:r>
      <w:r w:rsidRPr="00FA52E8">
        <w:rPr>
          <w:szCs w:val="22"/>
        </w:rPr>
        <w:tab/>
      </w:r>
      <w:r w:rsidR="0043113D" w:rsidRPr="00FA52E8">
        <w:rPr>
          <w:szCs w:val="22"/>
        </w:rPr>
        <w:tab/>
      </w:r>
      <w:r w:rsidR="0043113D" w:rsidRPr="00FA52E8">
        <w:rPr>
          <w:szCs w:val="22"/>
        </w:rPr>
        <w:tab/>
      </w:r>
      <w:r w:rsidR="0043113D" w:rsidRPr="00FA52E8">
        <w:rPr>
          <w:szCs w:val="22"/>
        </w:rPr>
        <w:tab/>
      </w:r>
      <w:r w:rsidRPr="00FA52E8">
        <w:rPr>
          <w:szCs w:val="22"/>
        </w:rPr>
        <w:t xml:space="preserve">(3700 TEÁOR’08)   </w:t>
      </w:r>
    </w:p>
    <w:p w:rsidR="00510508" w:rsidRPr="00FA52E8" w:rsidRDefault="00510508" w:rsidP="00510508">
      <w:pPr>
        <w:tabs>
          <w:tab w:val="left" w:pos="4820"/>
        </w:tabs>
        <w:rPr>
          <w:szCs w:val="22"/>
        </w:rPr>
      </w:pPr>
      <w:r w:rsidRPr="00FA52E8">
        <w:rPr>
          <w:szCs w:val="22"/>
        </w:rPr>
        <w:t xml:space="preserve">Vízi létesítmény építése </w:t>
      </w:r>
      <w:r w:rsidRPr="00FA52E8">
        <w:rPr>
          <w:szCs w:val="22"/>
        </w:rPr>
        <w:tab/>
      </w:r>
      <w:r w:rsidR="0043113D" w:rsidRPr="00FA52E8">
        <w:rPr>
          <w:szCs w:val="22"/>
        </w:rPr>
        <w:tab/>
      </w:r>
      <w:r w:rsidR="0043113D" w:rsidRPr="00FA52E8">
        <w:rPr>
          <w:szCs w:val="22"/>
        </w:rPr>
        <w:tab/>
      </w:r>
      <w:r w:rsidR="0043113D" w:rsidRPr="00FA52E8">
        <w:rPr>
          <w:szCs w:val="22"/>
        </w:rPr>
        <w:tab/>
      </w:r>
      <w:r w:rsidRPr="00FA52E8">
        <w:rPr>
          <w:szCs w:val="22"/>
        </w:rPr>
        <w:t xml:space="preserve">(4291 TEÁOR’08)   </w:t>
      </w:r>
    </w:p>
    <w:p w:rsidR="00510508" w:rsidRPr="00FA52E8" w:rsidRDefault="00510508" w:rsidP="00510508">
      <w:pPr>
        <w:tabs>
          <w:tab w:val="left" w:pos="4820"/>
        </w:tabs>
        <w:rPr>
          <w:szCs w:val="22"/>
        </w:rPr>
      </w:pPr>
      <w:r w:rsidRPr="00FA52E8">
        <w:rPr>
          <w:szCs w:val="22"/>
        </w:rPr>
        <w:t xml:space="preserve">Egyéb </w:t>
      </w:r>
      <w:proofErr w:type="spellStart"/>
      <w:r w:rsidRPr="00FA52E8">
        <w:rPr>
          <w:szCs w:val="22"/>
        </w:rPr>
        <w:t>m.n.s</w:t>
      </w:r>
      <w:proofErr w:type="spellEnd"/>
      <w:r w:rsidRPr="00FA52E8">
        <w:rPr>
          <w:szCs w:val="22"/>
        </w:rPr>
        <w:t xml:space="preserve">. építés </w:t>
      </w:r>
      <w:r w:rsidRPr="00FA52E8">
        <w:rPr>
          <w:szCs w:val="22"/>
        </w:rPr>
        <w:tab/>
      </w:r>
      <w:r w:rsidR="0043113D" w:rsidRPr="00FA52E8">
        <w:rPr>
          <w:szCs w:val="22"/>
        </w:rPr>
        <w:tab/>
      </w:r>
      <w:r w:rsidR="0043113D" w:rsidRPr="00FA52E8">
        <w:rPr>
          <w:szCs w:val="22"/>
        </w:rPr>
        <w:tab/>
      </w:r>
      <w:r w:rsidR="0043113D" w:rsidRPr="00FA52E8">
        <w:rPr>
          <w:szCs w:val="22"/>
        </w:rPr>
        <w:tab/>
      </w:r>
      <w:r w:rsidRPr="00FA52E8">
        <w:rPr>
          <w:szCs w:val="22"/>
        </w:rPr>
        <w:t>(4299 TEÁOR’08</w:t>
      </w:r>
      <w:r w:rsidR="0043113D" w:rsidRPr="00FA52E8">
        <w:rPr>
          <w:szCs w:val="22"/>
        </w:rPr>
        <w:t>)</w:t>
      </w:r>
      <w:r w:rsidRPr="00FA52E8">
        <w:rPr>
          <w:szCs w:val="22"/>
        </w:rPr>
        <w:t xml:space="preserve">  </w:t>
      </w:r>
    </w:p>
    <w:p w:rsidR="00510508" w:rsidRPr="00FA52E8" w:rsidRDefault="0043113D" w:rsidP="00510508">
      <w:pPr>
        <w:rPr>
          <w:szCs w:val="22"/>
        </w:rPr>
      </w:pPr>
      <w:r w:rsidRPr="00FA52E8">
        <w:rPr>
          <w:szCs w:val="22"/>
        </w:rPr>
        <w:t>Követelésbehajtás</w:t>
      </w:r>
      <w:r w:rsidRPr="00FA52E8">
        <w:rPr>
          <w:szCs w:val="22"/>
        </w:rPr>
        <w:tab/>
      </w:r>
      <w:r w:rsidRPr="00FA52E8">
        <w:rPr>
          <w:szCs w:val="22"/>
        </w:rPr>
        <w:tab/>
      </w:r>
      <w:r w:rsidRPr="00FA52E8">
        <w:rPr>
          <w:szCs w:val="22"/>
        </w:rPr>
        <w:tab/>
      </w:r>
      <w:r w:rsidRPr="00FA52E8">
        <w:rPr>
          <w:szCs w:val="22"/>
        </w:rPr>
        <w:tab/>
        <w:t xml:space="preserve">          </w:t>
      </w:r>
      <w:r w:rsidRPr="00FA52E8">
        <w:rPr>
          <w:szCs w:val="22"/>
        </w:rPr>
        <w:tab/>
      </w:r>
      <w:r w:rsidRPr="00FA52E8">
        <w:rPr>
          <w:szCs w:val="22"/>
        </w:rPr>
        <w:tab/>
      </w:r>
      <w:r w:rsidRPr="00FA52E8">
        <w:rPr>
          <w:szCs w:val="22"/>
        </w:rPr>
        <w:tab/>
        <w:t>(8291 TEÁOR’08)</w:t>
      </w:r>
    </w:p>
    <w:p w:rsidR="00510508" w:rsidRPr="00FA52E8" w:rsidRDefault="0043113D" w:rsidP="00510508">
      <w:pPr>
        <w:rPr>
          <w:szCs w:val="22"/>
        </w:rPr>
      </w:pPr>
      <w:r w:rsidRPr="00FA52E8">
        <w:rPr>
          <w:szCs w:val="22"/>
        </w:rPr>
        <w:t>Saját tulajdonú, bérelt ingatlan bérbeadása, üzemeltetése</w:t>
      </w:r>
      <w:r w:rsidRPr="00FA52E8">
        <w:rPr>
          <w:szCs w:val="22"/>
        </w:rPr>
        <w:tab/>
      </w:r>
      <w:r w:rsidRPr="00FA52E8">
        <w:rPr>
          <w:szCs w:val="22"/>
        </w:rPr>
        <w:tab/>
        <w:t>(6820 TEÁOR’08)</w:t>
      </w:r>
    </w:p>
    <w:p w:rsidR="0043113D" w:rsidRPr="00FA52E8" w:rsidRDefault="0043113D" w:rsidP="00510508">
      <w:pPr>
        <w:pStyle w:val="Cmsor1"/>
        <w:jc w:val="center"/>
        <w:rPr>
          <w:b/>
          <w:bCs/>
          <w:szCs w:val="22"/>
          <w:u w:val="none"/>
        </w:rPr>
      </w:pPr>
    </w:p>
    <w:p w:rsidR="00510508" w:rsidRPr="00FA52E8" w:rsidRDefault="00510508" w:rsidP="00510508">
      <w:pPr>
        <w:pStyle w:val="Cmsor1"/>
        <w:jc w:val="center"/>
        <w:rPr>
          <w:b/>
          <w:bCs/>
          <w:szCs w:val="22"/>
          <w:u w:val="none"/>
        </w:rPr>
      </w:pPr>
      <w:r w:rsidRPr="00FA52E8">
        <w:rPr>
          <w:b/>
          <w:bCs/>
          <w:szCs w:val="22"/>
          <w:u w:val="none"/>
        </w:rPr>
        <w:t>VII.</w:t>
      </w:r>
    </w:p>
    <w:p w:rsidR="00510508" w:rsidRPr="00FA52E8" w:rsidRDefault="00510508" w:rsidP="00510508">
      <w:pPr>
        <w:pStyle w:val="Cmsor1"/>
        <w:jc w:val="center"/>
        <w:rPr>
          <w:szCs w:val="22"/>
        </w:rPr>
      </w:pPr>
      <w:r w:rsidRPr="00FA52E8">
        <w:rPr>
          <w:b/>
          <w:bCs/>
          <w:szCs w:val="22"/>
          <w:u w:val="none"/>
        </w:rPr>
        <w:t>A Társaság alaptőkéje, mint jegyzett tőke és a részvények</w:t>
      </w:r>
    </w:p>
    <w:p w:rsidR="00510508" w:rsidRPr="00FA52E8" w:rsidRDefault="00510508" w:rsidP="00510508">
      <w:pPr>
        <w:rPr>
          <w:szCs w:val="22"/>
        </w:rPr>
      </w:pPr>
    </w:p>
    <w:p w:rsidR="00510508" w:rsidRPr="00FA52E8" w:rsidRDefault="00510508" w:rsidP="00510508">
      <w:pPr>
        <w:pStyle w:val="Szvegtrzs"/>
        <w:ind w:left="426" w:hanging="426"/>
        <w:rPr>
          <w:szCs w:val="22"/>
        </w:rPr>
      </w:pPr>
      <w:r w:rsidRPr="00FA52E8">
        <w:rPr>
          <w:szCs w:val="22"/>
        </w:rPr>
        <w:t>1.</w:t>
      </w:r>
      <w:r w:rsidRPr="00FA52E8">
        <w:rPr>
          <w:szCs w:val="22"/>
        </w:rPr>
        <w:tab/>
        <w:t xml:space="preserve">A Társaság alaptőkéje </w:t>
      </w:r>
      <w:r w:rsidRPr="00FA52E8">
        <w:rPr>
          <w:b/>
          <w:szCs w:val="22"/>
        </w:rPr>
        <w:t>22.140.000.- Ft</w:t>
      </w:r>
      <w:r w:rsidRPr="00FA52E8">
        <w:rPr>
          <w:szCs w:val="22"/>
        </w:rPr>
        <w:t xml:space="preserve">, azaz </w:t>
      </w:r>
      <w:proofErr w:type="spellStart"/>
      <w:r w:rsidRPr="00FA52E8">
        <w:rPr>
          <w:szCs w:val="22"/>
        </w:rPr>
        <w:t>Huszonkettőmillió-egyszáznegyvenezer</w:t>
      </w:r>
      <w:proofErr w:type="spellEnd"/>
      <w:r w:rsidRPr="00FA52E8">
        <w:rPr>
          <w:szCs w:val="22"/>
        </w:rPr>
        <w:t xml:space="preserve"> forint készp</w:t>
      </w:r>
      <w:r w:rsidR="00E23033" w:rsidRPr="00FA52E8">
        <w:rPr>
          <w:szCs w:val="22"/>
        </w:rPr>
        <w:t>énzből áll, ami az alaptőke 100</w:t>
      </w:r>
      <w:r w:rsidRPr="00FA52E8">
        <w:rPr>
          <w:szCs w:val="22"/>
        </w:rPr>
        <w:t>%-a és megegyezik a Társaság összes részvényei névértékének az összegével. A Társaság részvényeinek kibocsátási értéke megegyezik a részvények névértékével.</w:t>
      </w:r>
    </w:p>
    <w:p w:rsidR="00510508" w:rsidRPr="00FA52E8" w:rsidRDefault="00510508" w:rsidP="00510508">
      <w:pPr>
        <w:pStyle w:val="Szvegtrzs"/>
        <w:ind w:left="426" w:hanging="426"/>
        <w:rPr>
          <w:szCs w:val="22"/>
        </w:rPr>
      </w:pPr>
      <w:r w:rsidRPr="00FA52E8">
        <w:rPr>
          <w:szCs w:val="22"/>
        </w:rPr>
        <w:tab/>
      </w:r>
      <w:r w:rsidRPr="00FA52E8">
        <w:rPr>
          <w:szCs w:val="22"/>
        </w:rPr>
        <w:tab/>
      </w:r>
    </w:p>
    <w:p w:rsidR="00510508" w:rsidRPr="00FA52E8" w:rsidRDefault="00510508" w:rsidP="00510508">
      <w:pPr>
        <w:ind w:left="426" w:hanging="426"/>
        <w:jc w:val="both"/>
        <w:rPr>
          <w:szCs w:val="22"/>
        </w:rPr>
      </w:pPr>
      <w:r w:rsidRPr="00FA52E8">
        <w:rPr>
          <w:szCs w:val="22"/>
        </w:rPr>
        <w:tab/>
        <w:t>Az alapítók az alaptőke teljes összegét az alapításkor, a csatlakozó részvényesek a tőkeemeléskor teljesítik akként, hogy azt, mint pénzbeli hozzájárulást a jelen alapszabály aláírását követő 8 (nyolc) napon belül fizetik be a Társaság bankszámlája javára.</w:t>
      </w:r>
    </w:p>
    <w:p w:rsidR="00510508" w:rsidRPr="00FA52E8" w:rsidRDefault="00510508" w:rsidP="00510508">
      <w:pPr>
        <w:ind w:left="426" w:hanging="426"/>
        <w:jc w:val="both"/>
        <w:rPr>
          <w:szCs w:val="22"/>
        </w:rPr>
      </w:pPr>
      <w:r w:rsidRPr="00FA52E8">
        <w:rPr>
          <w:szCs w:val="22"/>
        </w:rPr>
        <w:t xml:space="preserve"> </w:t>
      </w:r>
    </w:p>
    <w:p w:rsidR="00510508" w:rsidRPr="00FA52E8" w:rsidRDefault="00510508" w:rsidP="00510508">
      <w:pPr>
        <w:pStyle w:val="Szvegtrzs"/>
        <w:ind w:left="426" w:hanging="426"/>
        <w:rPr>
          <w:szCs w:val="22"/>
        </w:rPr>
      </w:pPr>
      <w:r w:rsidRPr="00FA52E8">
        <w:rPr>
          <w:szCs w:val="22"/>
        </w:rPr>
        <w:t>2.</w:t>
      </w:r>
      <w:r w:rsidRPr="00FA52E8">
        <w:rPr>
          <w:szCs w:val="22"/>
        </w:rPr>
        <w:tab/>
        <w:t>A Társaság alaptőkéje 22.140 db (Huszonkettőezer-száznegyven darab), egyenként 1.000,- Ft</w:t>
      </w:r>
      <w:r w:rsidR="00E23033" w:rsidRPr="00FA52E8">
        <w:rPr>
          <w:szCs w:val="22"/>
        </w:rPr>
        <w:t>,</w:t>
      </w:r>
      <w:r w:rsidRPr="00FA52E8">
        <w:rPr>
          <w:szCs w:val="22"/>
        </w:rPr>
        <w:t xml:space="preserve"> azaz Egyezer forint névértékű dematerializált módon előállított, egysorozatú és névre szóló törzsrészvényben testesül meg.</w:t>
      </w:r>
    </w:p>
    <w:p w:rsidR="00510508" w:rsidRPr="00FA52E8" w:rsidRDefault="00510508" w:rsidP="00510508">
      <w:pPr>
        <w:pStyle w:val="Szvegtrzs"/>
        <w:ind w:left="426" w:hanging="426"/>
        <w:rPr>
          <w:szCs w:val="22"/>
        </w:rPr>
      </w:pPr>
      <w:r w:rsidRPr="00FA52E8">
        <w:rPr>
          <w:szCs w:val="22"/>
        </w:rPr>
        <w:tab/>
      </w:r>
    </w:p>
    <w:p w:rsidR="00510508" w:rsidRPr="00FA52E8" w:rsidRDefault="00510508" w:rsidP="00510508">
      <w:pPr>
        <w:pStyle w:val="Szvegtrzs"/>
        <w:ind w:left="426" w:hanging="426"/>
        <w:rPr>
          <w:szCs w:val="22"/>
        </w:rPr>
      </w:pPr>
      <w:r w:rsidRPr="00FA52E8">
        <w:rPr>
          <w:szCs w:val="22"/>
        </w:rPr>
        <w:tab/>
        <w:t>Minden részvény azonos tartalmú és mértékű tagsági jogokat testesít meg, ezért azok egy részvénysorozatnak minősülnek.</w:t>
      </w:r>
    </w:p>
    <w:p w:rsidR="00510508" w:rsidRPr="00FA52E8" w:rsidRDefault="00510508" w:rsidP="00510508">
      <w:pPr>
        <w:pStyle w:val="Szvegtrzs"/>
        <w:ind w:left="426" w:hanging="426"/>
        <w:rPr>
          <w:szCs w:val="22"/>
        </w:rPr>
      </w:pPr>
      <w:r w:rsidRPr="00FA52E8">
        <w:rPr>
          <w:szCs w:val="22"/>
        </w:rPr>
        <w:tab/>
      </w:r>
    </w:p>
    <w:p w:rsidR="00510508" w:rsidRPr="00FA52E8" w:rsidRDefault="00510508" w:rsidP="00510508">
      <w:pPr>
        <w:pStyle w:val="Szvegtrzs"/>
        <w:ind w:left="426" w:hanging="426"/>
        <w:rPr>
          <w:szCs w:val="22"/>
        </w:rPr>
      </w:pPr>
      <w:r w:rsidRPr="00FA52E8">
        <w:rPr>
          <w:szCs w:val="22"/>
        </w:rPr>
        <w:tab/>
        <w:t>Az alapítók és a csatlakozó részvényesek kötelezettséget vállalnak arra, hogy a Társaság összes részvényeit átveszik a VII.4. pontban rögzített megoszlásban.</w:t>
      </w:r>
    </w:p>
    <w:p w:rsidR="00510508" w:rsidRPr="00FA52E8" w:rsidRDefault="00510508" w:rsidP="00510508">
      <w:pPr>
        <w:pStyle w:val="Szvegtrzs"/>
        <w:ind w:left="426" w:hanging="426"/>
        <w:rPr>
          <w:szCs w:val="22"/>
        </w:rPr>
      </w:pPr>
    </w:p>
    <w:p w:rsidR="005B200F" w:rsidRPr="00FA52E8" w:rsidRDefault="00510508" w:rsidP="00DF2E4C">
      <w:pPr>
        <w:shd w:val="clear" w:color="auto" w:fill="FFFFFF"/>
        <w:ind w:left="426" w:hanging="426"/>
      </w:pPr>
      <w:r w:rsidRPr="00FA52E8">
        <w:rPr>
          <w:szCs w:val="22"/>
        </w:rPr>
        <w:t>3.</w:t>
      </w:r>
      <w:r w:rsidRPr="00FA52E8">
        <w:rPr>
          <w:szCs w:val="22"/>
        </w:rPr>
        <w:tab/>
      </w:r>
      <w:r w:rsidRPr="00FA52E8">
        <w:t xml:space="preserve">A dematerializált részvény </w:t>
      </w:r>
      <w:r w:rsidR="005B200F" w:rsidRPr="00FA52E8">
        <w:t xml:space="preserve">olyan dematerializált értékpapír, amely a nyomdai úton </w:t>
      </w:r>
      <w:r w:rsidR="00DF2E4C" w:rsidRPr="00FA52E8">
        <w:t>e</w:t>
      </w:r>
      <w:r w:rsidR="005B200F" w:rsidRPr="00FA52E8">
        <w:t>lőállított részvény tartalmi elemeit foglalja magában azzal az eltéréssel, hogy</w:t>
      </w:r>
    </w:p>
    <w:p w:rsidR="005B200F" w:rsidRPr="00FA52E8" w:rsidRDefault="005B200F" w:rsidP="00DF2E4C">
      <w:pPr>
        <w:shd w:val="clear" w:color="auto" w:fill="FFFFFF"/>
        <w:ind w:left="426"/>
      </w:pPr>
      <w:r w:rsidRPr="00FA52E8">
        <w:rPr>
          <w:iCs/>
        </w:rPr>
        <w:t>a) </w:t>
      </w:r>
      <w:r w:rsidRPr="00FA52E8">
        <w:t>a részvényes nevét, valamint az azonosításhoz szükséges egyéb adatait az értékpapír-számlavezető által a részvényes javára vezetett értékpapírszámla tartalmazza,</w:t>
      </w:r>
    </w:p>
    <w:p w:rsidR="005B200F" w:rsidRPr="00FA52E8" w:rsidRDefault="005B200F" w:rsidP="00DF2E4C">
      <w:pPr>
        <w:shd w:val="clear" w:color="auto" w:fill="FFFFFF"/>
        <w:ind w:firstLine="426"/>
      </w:pPr>
      <w:r w:rsidRPr="00FA52E8">
        <w:rPr>
          <w:iCs/>
        </w:rPr>
        <w:t>b) </w:t>
      </w:r>
      <w:r w:rsidRPr="00FA52E8">
        <w:t>nincs sorszáma; és</w:t>
      </w:r>
    </w:p>
    <w:p w:rsidR="005B200F" w:rsidRPr="00FA52E8" w:rsidRDefault="005B200F" w:rsidP="00DF2E4C">
      <w:pPr>
        <w:shd w:val="clear" w:color="auto" w:fill="FFFFFF"/>
        <w:ind w:firstLine="426"/>
      </w:pPr>
      <w:r w:rsidRPr="00FA52E8">
        <w:rPr>
          <w:iCs/>
        </w:rPr>
        <w:t>c) </w:t>
      </w:r>
      <w:r w:rsidRPr="00FA52E8">
        <w:t>nem tartalmazza a kibocsátó részvénytársaság képviselőinek aláírását.</w:t>
      </w:r>
    </w:p>
    <w:p w:rsidR="005B200F" w:rsidRPr="00FA52E8" w:rsidRDefault="005B200F" w:rsidP="00DF2E4C">
      <w:pPr>
        <w:shd w:val="clear" w:color="auto" w:fill="FFFFFF"/>
      </w:pPr>
    </w:p>
    <w:p w:rsidR="005B200F" w:rsidRPr="00FA52E8" w:rsidRDefault="005B200F" w:rsidP="00DF2E4C">
      <w:pPr>
        <w:shd w:val="clear" w:color="auto" w:fill="FFFFFF"/>
        <w:ind w:left="426"/>
      </w:pPr>
      <w:r w:rsidRPr="00FA52E8">
        <w:t>Ha a részvényben rögzített adatok megváltoznak, a társaság köteles a változással érintett dematerializált részvény tartalmát módosítani.</w:t>
      </w:r>
    </w:p>
    <w:p w:rsidR="005B200F" w:rsidRPr="00FA52E8" w:rsidRDefault="005B200F" w:rsidP="00DF2E4C">
      <w:pPr>
        <w:pStyle w:val="Szvegtrzs"/>
        <w:ind w:left="426" w:hanging="426"/>
        <w:jc w:val="left"/>
      </w:pPr>
    </w:p>
    <w:p w:rsidR="00510508" w:rsidRPr="00FA52E8" w:rsidRDefault="00510508" w:rsidP="00510508">
      <w:pPr>
        <w:pStyle w:val="Szvegtrzs"/>
        <w:ind w:left="426" w:hanging="426"/>
        <w:rPr>
          <w:szCs w:val="22"/>
        </w:rPr>
      </w:pPr>
      <w:r w:rsidRPr="00FA52E8">
        <w:rPr>
          <w:szCs w:val="22"/>
        </w:rPr>
        <w:t xml:space="preserve">4. </w:t>
      </w:r>
      <w:r w:rsidRPr="00FA52E8">
        <w:rPr>
          <w:szCs w:val="22"/>
        </w:rPr>
        <w:tab/>
        <w:t>Az alapszabály VII.2. pontjában meghatározott részvényeket a részvényesek az alábbiak szerint veszik át az itt rögzített pénzbeli hozzájárulásuk ellenében:</w:t>
      </w:r>
    </w:p>
    <w:p w:rsidR="00510508" w:rsidRPr="00FA52E8" w:rsidRDefault="00510508" w:rsidP="00510508">
      <w:pPr>
        <w:tabs>
          <w:tab w:val="left" w:pos="709"/>
        </w:tabs>
        <w:ind w:left="709"/>
        <w:jc w:val="both"/>
        <w:rPr>
          <w:szCs w:val="22"/>
        </w:rPr>
      </w:pPr>
      <w:bookmarkStart w:id="2" w:name="_GoBack"/>
      <w:bookmarkEnd w:id="2"/>
      <w:r w:rsidRPr="00FA52E8">
        <w:rPr>
          <w:szCs w:val="22"/>
        </w:rPr>
        <w:lastRenderedPageBreak/>
        <w:t>Berettyóújfalu Város Önkormányzata</w:t>
      </w:r>
    </w:p>
    <w:p w:rsidR="00510508" w:rsidRPr="00FA52E8" w:rsidRDefault="00510508" w:rsidP="00510508">
      <w:pPr>
        <w:tabs>
          <w:tab w:val="left" w:pos="709"/>
        </w:tabs>
        <w:ind w:left="709"/>
        <w:jc w:val="both"/>
        <w:rPr>
          <w:szCs w:val="22"/>
        </w:rPr>
      </w:pPr>
      <w:r w:rsidRPr="00FA52E8">
        <w:rPr>
          <w:szCs w:val="22"/>
        </w:rPr>
        <w:t xml:space="preserve">Pénzbeli hozzájárulása: 2.727.000.- Ft  </w:t>
      </w:r>
    </w:p>
    <w:p w:rsidR="00510508" w:rsidRPr="00FA52E8" w:rsidRDefault="00510508" w:rsidP="00510508">
      <w:pPr>
        <w:tabs>
          <w:tab w:val="left" w:pos="709"/>
        </w:tabs>
        <w:ind w:left="709"/>
        <w:jc w:val="both"/>
        <w:rPr>
          <w:szCs w:val="22"/>
        </w:rPr>
      </w:pPr>
      <w:r w:rsidRPr="00FA52E8">
        <w:rPr>
          <w:szCs w:val="22"/>
        </w:rPr>
        <w:t>Részvényeinek száma: 2727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Bocskaikert Község Önkormányzata</w:t>
      </w:r>
    </w:p>
    <w:p w:rsidR="00510508" w:rsidRPr="00FA52E8" w:rsidRDefault="00510508" w:rsidP="00510508">
      <w:pPr>
        <w:tabs>
          <w:tab w:val="left" w:pos="709"/>
        </w:tabs>
        <w:ind w:left="709"/>
        <w:jc w:val="both"/>
        <w:rPr>
          <w:szCs w:val="22"/>
        </w:rPr>
      </w:pPr>
      <w:r w:rsidRPr="00FA52E8">
        <w:rPr>
          <w:szCs w:val="22"/>
        </w:rPr>
        <w:t>Pénzbeli hozzájárulása: 470.000.- Ft</w:t>
      </w:r>
    </w:p>
    <w:p w:rsidR="00510508" w:rsidRPr="00FA52E8" w:rsidRDefault="00510508" w:rsidP="00510508">
      <w:pPr>
        <w:tabs>
          <w:tab w:val="left" w:pos="709"/>
        </w:tabs>
        <w:ind w:left="709"/>
        <w:jc w:val="both"/>
        <w:rPr>
          <w:szCs w:val="22"/>
        </w:rPr>
      </w:pPr>
      <w:r w:rsidRPr="00FA52E8">
        <w:rPr>
          <w:szCs w:val="22"/>
        </w:rPr>
        <w:t>Részvényeinek száma: 470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Földes Nagyközség Önkormányzata</w:t>
      </w:r>
    </w:p>
    <w:p w:rsidR="00510508" w:rsidRPr="00FA52E8" w:rsidRDefault="00510508" w:rsidP="00510508">
      <w:pPr>
        <w:tabs>
          <w:tab w:val="left" w:pos="709"/>
        </w:tabs>
        <w:ind w:left="709"/>
        <w:jc w:val="both"/>
        <w:rPr>
          <w:szCs w:val="22"/>
        </w:rPr>
      </w:pPr>
      <w:r w:rsidRPr="00FA52E8">
        <w:rPr>
          <w:szCs w:val="22"/>
        </w:rPr>
        <w:t>Pénzbeli hozzájárulása: 635.000.- Ft</w:t>
      </w:r>
    </w:p>
    <w:p w:rsidR="00510508" w:rsidRPr="00FA52E8" w:rsidRDefault="00510508" w:rsidP="00510508">
      <w:pPr>
        <w:tabs>
          <w:tab w:val="left" w:pos="709"/>
        </w:tabs>
        <w:ind w:left="709"/>
        <w:jc w:val="both"/>
        <w:rPr>
          <w:szCs w:val="22"/>
        </w:rPr>
      </w:pPr>
      <w:r w:rsidRPr="00FA52E8">
        <w:rPr>
          <w:szCs w:val="22"/>
        </w:rPr>
        <w:t>Részvényeinek száma: 635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Hajdúböszörmény Város Önkormányzata</w:t>
      </w:r>
    </w:p>
    <w:p w:rsidR="00510508" w:rsidRPr="00FA52E8" w:rsidRDefault="00510508" w:rsidP="00510508">
      <w:pPr>
        <w:tabs>
          <w:tab w:val="left" w:pos="709"/>
        </w:tabs>
        <w:ind w:left="709"/>
        <w:jc w:val="both"/>
        <w:rPr>
          <w:szCs w:val="22"/>
        </w:rPr>
      </w:pPr>
      <w:r w:rsidRPr="00FA52E8">
        <w:rPr>
          <w:szCs w:val="22"/>
        </w:rPr>
        <w:t>Pénzbeli hozzájárulása: 5.000.000.- Ft</w:t>
      </w:r>
    </w:p>
    <w:p w:rsidR="00510508" w:rsidRPr="00FA52E8" w:rsidRDefault="00510508" w:rsidP="00510508">
      <w:pPr>
        <w:tabs>
          <w:tab w:val="left" w:pos="709"/>
        </w:tabs>
        <w:ind w:left="709"/>
        <w:jc w:val="both"/>
        <w:rPr>
          <w:szCs w:val="22"/>
        </w:rPr>
      </w:pPr>
      <w:r w:rsidRPr="00FA52E8">
        <w:rPr>
          <w:szCs w:val="22"/>
        </w:rPr>
        <w:t>Részvényeinek száma: 5000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Hajdúdorog Város Önkormányzata</w:t>
      </w:r>
    </w:p>
    <w:p w:rsidR="00510508" w:rsidRPr="00FA52E8" w:rsidRDefault="00510508" w:rsidP="00510508">
      <w:pPr>
        <w:tabs>
          <w:tab w:val="left" w:pos="709"/>
        </w:tabs>
        <w:ind w:left="709"/>
        <w:jc w:val="both"/>
        <w:rPr>
          <w:szCs w:val="22"/>
        </w:rPr>
      </w:pPr>
      <w:r w:rsidRPr="00FA52E8">
        <w:rPr>
          <w:szCs w:val="22"/>
        </w:rPr>
        <w:t>Pénzbeli hozzájárulása: 1.335.000.- Ft</w:t>
      </w:r>
    </w:p>
    <w:p w:rsidR="00510508" w:rsidRPr="00FA52E8" w:rsidRDefault="00510508" w:rsidP="00510508">
      <w:pPr>
        <w:tabs>
          <w:tab w:val="left" w:pos="709"/>
        </w:tabs>
        <w:ind w:left="709"/>
        <w:jc w:val="both"/>
        <w:rPr>
          <w:szCs w:val="22"/>
        </w:rPr>
      </w:pPr>
      <w:r w:rsidRPr="00FA52E8">
        <w:rPr>
          <w:szCs w:val="22"/>
        </w:rPr>
        <w:t>Részvényeinek száma: 1335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Hajdúhadház Város Önkormányzata</w:t>
      </w:r>
    </w:p>
    <w:p w:rsidR="00510508" w:rsidRPr="00FA52E8" w:rsidRDefault="00510508" w:rsidP="00510508">
      <w:pPr>
        <w:tabs>
          <w:tab w:val="left" w:pos="709"/>
        </w:tabs>
        <w:ind w:left="709"/>
        <w:jc w:val="both"/>
        <w:rPr>
          <w:szCs w:val="22"/>
        </w:rPr>
      </w:pPr>
      <w:r w:rsidRPr="00FA52E8">
        <w:rPr>
          <w:szCs w:val="22"/>
        </w:rPr>
        <w:t>Pénzbeli hozzájárulása: 2.061.000.- Ft</w:t>
      </w:r>
    </w:p>
    <w:p w:rsidR="00510508" w:rsidRPr="00FA52E8" w:rsidRDefault="00510508" w:rsidP="00510508">
      <w:pPr>
        <w:tabs>
          <w:tab w:val="left" w:pos="709"/>
        </w:tabs>
        <w:ind w:left="709"/>
        <w:jc w:val="both"/>
        <w:rPr>
          <w:szCs w:val="22"/>
        </w:rPr>
      </w:pPr>
      <w:r w:rsidRPr="00FA52E8">
        <w:rPr>
          <w:szCs w:val="22"/>
        </w:rPr>
        <w:t>Részvényeinek száma: 2061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Hajdúszoboszló Város Önkormányzata</w:t>
      </w:r>
    </w:p>
    <w:p w:rsidR="00510508" w:rsidRPr="00FA52E8" w:rsidRDefault="00510508" w:rsidP="00510508">
      <w:pPr>
        <w:tabs>
          <w:tab w:val="left" w:pos="709"/>
        </w:tabs>
        <w:ind w:left="709"/>
        <w:jc w:val="both"/>
        <w:rPr>
          <w:szCs w:val="22"/>
        </w:rPr>
      </w:pPr>
      <w:r w:rsidRPr="00FA52E8">
        <w:rPr>
          <w:szCs w:val="22"/>
        </w:rPr>
        <w:t>Pénzbeli hozzájárulása: 4.587.000.- Ft</w:t>
      </w:r>
    </w:p>
    <w:p w:rsidR="00510508" w:rsidRPr="00FA52E8" w:rsidRDefault="00510508" w:rsidP="00510508">
      <w:pPr>
        <w:tabs>
          <w:tab w:val="left" w:pos="709"/>
        </w:tabs>
        <w:ind w:left="709"/>
        <w:jc w:val="both"/>
        <w:rPr>
          <w:szCs w:val="22"/>
        </w:rPr>
      </w:pPr>
      <w:r w:rsidRPr="00FA52E8">
        <w:rPr>
          <w:szCs w:val="22"/>
        </w:rPr>
        <w:t>Részvényeinek száma: 4587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Komádi Város Önkormányzata</w:t>
      </w:r>
    </w:p>
    <w:p w:rsidR="00510508" w:rsidRPr="00FA52E8" w:rsidRDefault="00510508" w:rsidP="00510508">
      <w:pPr>
        <w:tabs>
          <w:tab w:val="left" w:pos="709"/>
        </w:tabs>
        <w:ind w:left="709"/>
        <w:jc w:val="both"/>
        <w:rPr>
          <w:szCs w:val="22"/>
        </w:rPr>
      </w:pPr>
      <w:r w:rsidRPr="00FA52E8">
        <w:rPr>
          <w:szCs w:val="22"/>
        </w:rPr>
        <w:t>Pénzbeli hozzájárulása: 879.000.- Ft</w:t>
      </w:r>
    </w:p>
    <w:p w:rsidR="00510508" w:rsidRPr="00FA52E8" w:rsidRDefault="00510508" w:rsidP="00510508">
      <w:pPr>
        <w:tabs>
          <w:tab w:val="left" w:pos="709"/>
        </w:tabs>
        <w:ind w:left="709"/>
        <w:jc w:val="both"/>
        <w:rPr>
          <w:szCs w:val="22"/>
        </w:rPr>
      </w:pPr>
      <w:r w:rsidRPr="00FA52E8">
        <w:rPr>
          <w:szCs w:val="22"/>
        </w:rPr>
        <w:t>Részvényeinek száma: 879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Magyarhomorog Község Önkormányzata</w:t>
      </w:r>
    </w:p>
    <w:p w:rsidR="00510508" w:rsidRPr="00FA52E8" w:rsidRDefault="00510508" w:rsidP="00510508">
      <w:pPr>
        <w:tabs>
          <w:tab w:val="left" w:pos="709"/>
        </w:tabs>
        <w:ind w:left="709"/>
        <w:jc w:val="both"/>
        <w:rPr>
          <w:szCs w:val="22"/>
        </w:rPr>
      </w:pPr>
      <w:r w:rsidRPr="00FA52E8">
        <w:rPr>
          <w:szCs w:val="22"/>
        </w:rPr>
        <w:t>Pénzbeli hozzájárulása: 129.000.- Ft</w:t>
      </w:r>
    </w:p>
    <w:p w:rsidR="00510508" w:rsidRPr="00FA52E8" w:rsidRDefault="00510508" w:rsidP="00510508">
      <w:pPr>
        <w:tabs>
          <w:tab w:val="left" w:pos="709"/>
        </w:tabs>
        <w:ind w:left="709"/>
        <w:jc w:val="both"/>
        <w:rPr>
          <w:szCs w:val="22"/>
        </w:rPr>
      </w:pPr>
      <w:r w:rsidRPr="00FA52E8">
        <w:rPr>
          <w:szCs w:val="22"/>
        </w:rPr>
        <w:t>Részvényeinek száma: 129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Polgár Város Önkormányzata</w:t>
      </w:r>
    </w:p>
    <w:p w:rsidR="00510508" w:rsidRPr="00FA52E8" w:rsidRDefault="00510508" w:rsidP="00510508">
      <w:pPr>
        <w:tabs>
          <w:tab w:val="left" w:pos="709"/>
        </w:tabs>
        <w:ind w:left="709"/>
        <w:jc w:val="both"/>
        <w:rPr>
          <w:szCs w:val="22"/>
        </w:rPr>
      </w:pPr>
      <w:r w:rsidRPr="00FA52E8">
        <w:rPr>
          <w:szCs w:val="22"/>
        </w:rPr>
        <w:t>Pénzbeli hozzájárulása: 1.217.000.- Ft</w:t>
      </w:r>
    </w:p>
    <w:p w:rsidR="00510508" w:rsidRPr="00FA52E8" w:rsidRDefault="00510508" w:rsidP="00510508">
      <w:pPr>
        <w:tabs>
          <w:tab w:val="left" w:pos="709"/>
        </w:tabs>
        <w:ind w:left="709"/>
        <w:jc w:val="both"/>
        <w:rPr>
          <w:szCs w:val="22"/>
        </w:rPr>
      </w:pPr>
      <w:r w:rsidRPr="00FA52E8">
        <w:rPr>
          <w:szCs w:val="22"/>
        </w:rPr>
        <w:t>Részvényeinek száma: 1217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Téglás Város Önkormányzata</w:t>
      </w:r>
    </w:p>
    <w:p w:rsidR="00510508" w:rsidRPr="00FA52E8" w:rsidRDefault="00510508" w:rsidP="00510508">
      <w:pPr>
        <w:tabs>
          <w:tab w:val="left" w:pos="709"/>
        </w:tabs>
        <w:ind w:left="709"/>
        <w:jc w:val="both"/>
        <w:rPr>
          <w:szCs w:val="22"/>
        </w:rPr>
      </w:pPr>
      <w:r w:rsidRPr="00FA52E8">
        <w:rPr>
          <w:szCs w:val="22"/>
        </w:rPr>
        <w:t>Pénzbeli hozzájárulása: 960.000.- Ft</w:t>
      </w:r>
    </w:p>
    <w:p w:rsidR="00510508" w:rsidRPr="00FA52E8" w:rsidRDefault="00510508" w:rsidP="00510508">
      <w:pPr>
        <w:tabs>
          <w:tab w:val="left" w:pos="709"/>
        </w:tabs>
        <w:ind w:left="709"/>
        <w:jc w:val="both"/>
        <w:rPr>
          <w:szCs w:val="22"/>
        </w:rPr>
      </w:pPr>
      <w:r w:rsidRPr="00FA52E8">
        <w:rPr>
          <w:szCs w:val="22"/>
        </w:rPr>
        <w:t>Részvényeinek száma: 960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Tiszavasvári Város Önkormányzata</w:t>
      </w:r>
    </w:p>
    <w:p w:rsidR="00510508" w:rsidRPr="00FA52E8" w:rsidRDefault="00510508" w:rsidP="00510508">
      <w:pPr>
        <w:tabs>
          <w:tab w:val="left" w:pos="709"/>
        </w:tabs>
        <w:ind w:left="709"/>
        <w:jc w:val="both"/>
        <w:rPr>
          <w:szCs w:val="22"/>
        </w:rPr>
      </w:pPr>
      <w:r w:rsidRPr="00FA52E8">
        <w:rPr>
          <w:szCs w:val="22"/>
        </w:rPr>
        <w:t>Pénzbeli hozzájárulása: 2.000.000.- Ft</w:t>
      </w:r>
    </w:p>
    <w:p w:rsidR="00510508" w:rsidRPr="00FA52E8" w:rsidRDefault="00510508" w:rsidP="00510508">
      <w:pPr>
        <w:tabs>
          <w:tab w:val="left" w:pos="709"/>
        </w:tabs>
        <w:ind w:left="709"/>
        <w:jc w:val="both"/>
        <w:rPr>
          <w:szCs w:val="22"/>
        </w:rPr>
      </w:pPr>
      <w:r w:rsidRPr="00FA52E8">
        <w:rPr>
          <w:szCs w:val="22"/>
        </w:rPr>
        <w:t>Részvényeinek száma: 2000 db</w:t>
      </w:r>
    </w:p>
    <w:p w:rsidR="00510508" w:rsidRPr="00FA52E8" w:rsidRDefault="00510508" w:rsidP="00510508">
      <w:pPr>
        <w:tabs>
          <w:tab w:val="left" w:pos="709"/>
        </w:tabs>
        <w:ind w:left="709"/>
        <w:jc w:val="both"/>
        <w:rPr>
          <w:szCs w:val="22"/>
        </w:rPr>
      </w:pPr>
    </w:p>
    <w:p w:rsidR="00510508" w:rsidRPr="00FA52E8" w:rsidRDefault="00510508" w:rsidP="00510508">
      <w:pPr>
        <w:tabs>
          <w:tab w:val="left" w:pos="709"/>
        </w:tabs>
        <w:ind w:left="709"/>
        <w:jc w:val="both"/>
        <w:rPr>
          <w:szCs w:val="22"/>
        </w:rPr>
      </w:pPr>
      <w:r w:rsidRPr="00FA52E8">
        <w:rPr>
          <w:szCs w:val="22"/>
        </w:rPr>
        <w:t>Szorgalmatos Község Önkormányzata</w:t>
      </w:r>
    </w:p>
    <w:p w:rsidR="00510508" w:rsidRPr="00FA52E8" w:rsidRDefault="00510508" w:rsidP="00510508">
      <w:pPr>
        <w:tabs>
          <w:tab w:val="left" w:pos="709"/>
        </w:tabs>
        <w:ind w:left="709"/>
        <w:jc w:val="both"/>
        <w:rPr>
          <w:szCs w:val="22"/>
        </w:rPr>
      </w:pPr>
      <w:r w:rsidRPr="00FA52E8">
        <w:rPr>
          <w:szCs w:val="22"/>
        </w:rPr>
        <w:t>Pénzbeli hozzájárulása: 140.000.- Ft</w:t>
      </w:r>
    </w:p>
    <w:p w:rsidR="00510508" w:rsidRPr="00FA52E8" w:rsidRDefault="00510508" w:rsidP="00510508">
      <w:pPr>
        <w:tabs>
          <w:tab w:val="left" w:pos="709"/>
        </w:tabs>
        <w:ind w:left="709"/>
        <w:jc w:val="both"/>
        <w:rPr>
          <w:szCs w:val="22"/>
        </w:rPr>
      </w:pPr>
      <w:r w:rsidRPr="00FA52E8">
        <w:rPr>
          <w:szCs w:val="22"/>
        </w:rPr>
        <w:t>Részvényeinek száma: 140 db</w:t>
      </w:r>
    </w:p>
    <w:p w:rsidR="00510508" w:rsidRPr="00FA52E8" w:rsidRDefault="00510508" w:rsidP="00510508">
      <w:pPr>
        <w:jc w:val="both"/>
        <w:rPr>
          <w:szCs w:val="22"/>
        </w:rPr>
      </w:pPr>
    </w:p>
    <w:p w:rsidR="00510508" w:rsidRPr="00FA52E8" w:rsidRDefault="00510508" w:rsidP="00510508">
      <w:pPr>
        <w:jc w:val="both"/>
        <w:rPr>
          <w:b/>
          <w:bCs/>
          <w:szCs w:val="22"/>
        </w:rPr>
      </w:pPr>
    </w:p>
    <w:p w:rsidR="002C18C0" w:rsidRPr="00FA52E8" w:rsidRDefault="002C18C0" w:rsidP="00510508">
      <w:pPr>
        <w:jc w:val="both"/>
        <w:rPr>
          <w:b/>
          <w:bCs/>
          <w:szCs w:val="22"/>
        </w:rPr>
      </w:pPr>
    </w:p>
    <w:p w:rsidR="00510508" w:rsidRPr="00FA52E8" w:rsidRDefault="00510508" w:rsidP="00510508">
      <w:pPr>
        <w:jc w:val="center"/>
        <w:rPr>
          <w:b/>
          <w:bCs/>
          <w:szCs w:val="22"/>
        </w:rPr>
      </w:pPr>
      <w:r w:rsidRPr="00FA52E8">
        <w:rPr>
          <w:b/>
          <w:bCs/>
          <w:szCs w:val="22"/>
        </w:rPr>
        <w:t>VIII.</w:t>
      </w:r>
    </w:p>
    <w:p w:rsidR="00510508" w:rsidRPr="00FA52E8" w:rsidRDefault="00510508" w:rsidP="00510508">
      <w:pPr>
        <w:pStyle w:val="Cmsor4"/>
        <w:rPr>
          <w:b w:val="0"/>
          <w:bCs w:val="0"/>
          <w:sz w:val="24"/>
          <w:szCs w:val="22"/>
        </w:rPr>
      </w:pPr>
      <w:r w:rsidRPr="00FA52E8">
        <w:rPr>
          <w:b w:val="0"/>
          <w:bCs w:val="0"/>
          <w:sz w:val="24"/>
          <w:szCs w:val="22"/>
        </w:rPr>
        <w:t xml:space="preserve">A részvényhez fűződő szavazati jog mértéke. </w:t>
      </w:r>
    </w:p>
    <w:p w:rsidR="00510508" w:rsidRPr="00FA52E8" w:rsidRDefault="00510508" w:rsidP="00510508">
      <w:pPr>
        <w:pStyle w:val="Cmsor4"/>
        <w:rPr>
          <w:b w:val="0"/>
          <w:bCs w:val="0"/>
          <w:sz w:val="24"/>
          <w:szCs w:val="22"/>
        </w:rPr>
      </w:pPr>
      <w:r w:rsidRPr="00FA52E8">
        <w:rPr>
          <w:b w:val="0"/>
          <w:bCs w:val="0"/>
          <w:sz w:val="24"/>
          <w:szCs w:val="22"/>
        </w:rPr>
        <w:t>A részvényesek jogai és kötelezettségei.</w:t>
      </w:r>
    </w:p>
    <w:p w:rsidR="00510508" w:rsidRPr="00FA52E8" w:rsidRDefault="00510508" w:rsidP="00510508">
      <w:pPr>
        <w:rPr>
          <w:szCs w:val="22"/>
        </w:rPr>
      </w:pPr>
    </w:p>
    <w:p w:rsidR="00510508" w:rsidRPr="00FA52E8" w:rsidRDefault="00510508" w:rsidP="00510508">
      <w:pPr>
        <w:pStyle w:val="Szvegtrzs"/>
        <w:ind w:left="426" w:hanging="426"/>
        <w:rPr>
          <w:szCs w:val="22"/>
        </w:rPr>
      </w:pPr>
      <w:r w:rsidRPr="00FA52E8">
        <w:rPr>
          <w:szCs w:val="22"/>
        </w:rPr>
        <w:t>1.</w:t>
      </w:r>
      <w:r w:rsidRPr="00FA52E8">
        <w:rPr>
          <w:szCs w:val="22"/>
        </w:rPr>
        <w:tab/>
        <w:t>A részvényhez fűződő szavazati jogot a részvény névértéke határozza meg. Mindegyik 1.000,- Ft névértékű törzsrészvény 1 (egy) szavazatra jogosít.</w:t>
      </w:r>
    </w:p>
    <w:p w:rsidR="00510508" w:rsidRPr="00FA52E8" w:rsidRDefault="00510508" w:rsidP="00510508">
      <w:pPr>
        <w:ind w:left="426" w:hanging="426"/>
        <w:jc w:val="both"/>
        <w:rPr>
          <w:szCs w:val="22"/>
        </w:rPr>
      </w:pPr>
    </w:p>
    <w:p w:rsidR="00510508" w:rsidRPr="00FA52E8" w:rsidRDefault="00510508" w:rsidP="00510508">
      <w:pPr>
        <w:autoSpaceDE w:val="0"/>
        <w:autoSpaceDN w:val="0"/>
        <w:adjustRightInd w:val="0"/>
        <w:ind w:left="426" w:hanging="426"/>
        <w:jc w:val="both"/>
        <w:rPr>
          <w:szCs w:val="22"/>
        </w:rPr>
      </w:pPr>
      <w:r w:rsidRPr="00FA52E8">
        <w:rPr>
          <w:szCs w:val="22"/>
        </w:rPr>
        <w:t>2.</w:t>
      </w:r>
      <w:r w:rsidRPr="00FA52E8">
        <w:rPr>
          <w:szCs w:val="22"/>
        </w:rPr>
        <w:tab/>
        <w:t>A részvényes jogok gyakorlására a részvény vagy letéti, illetve tulajdonosi igazolás birtokában, a részvénykönyvbe történő bejegyzést követően jogosult.</w:t>
      </w:r>
    </w:p>
    <w:p w:rsidR="00510508" w:rsidRPr="00FA52E8" w:rsidRDefault="00510508" w:rsidP="00510508">
      <w:pPr>
        <w:autoSpaceDE w:val="0"/>
        <w:autoSpaceDN w:val="0"/>
        <w:adjustRightInd w:val="0"/>
        <w:ind w:left="426" w:hanging="426"/>
        <w:jc w:val="both"/>
        <w:rPr>
          <w:szCs w:val="22"/>
        </w:rPr>
      </w:pPr>
    </w:p>
    <w:p w:rsidR="00510508" w:rsidRPr="00FA52E8" w:rsidRDefault="00510508" w:rsidP="00510508">
      <w:pPr>
        <w:autoSpaceDE w:val="0"/>
        <w:autoSpaceDN w:val="0"/>
        <w:adjustRightInd w:val="0"/>
        <w:ind w:left="426" w:hanging="426"/>
        <w:jc w:val="both"/>
        <w:rPr>
          <w:szCs w:val="22"/>
        </w:rPr>
      </w:pPr>
      <w:r w:rsidRPr="00FA52E8">
        <w:rPr>
          <w:szCs w:val="22"/>
        </w:rPr>
        <w:t>3.</w:t>
      </w:r>
      <w:r w:rsidRPr="00FA52E8">
        <w:rPr>
          <w:szCs w:val="22"/>
        </w:rPr>
        <w:tab/>
        <w:t>A részvénynek több tulajdonosa is lehet, akik a részvénytársasággal szemben egy részvényesnek számítanak; jogaikat csak közös képviselőjük útján gyakorolhatják és a részvényeseket terhelő kötelezettségekért egyetemlegesen felelnek.</w:t>
      </w:r>
    </w:p>
    <w:p w:rsidR="00510508" w:rsidRPr="00FA52E8" w:rsidRDefault="00510508" w:rsidP="00510508">
      <w:pPr>
        <w:autoSpaceDE w:val="0"/>
        <w:autoSpaceDN w:val="0"/>
        <w:adjustRightInd w:val="0"/>
        <w:ind w:left="426" w:hanging="426"/>
        <w:jc w:val="both"/>
        <w:rPr>
          <w:szCs w:val="22"/>
        </w:rPr>
      </w:pPr>
    </w:p>
    <w:p w:rsidR="00510508" w:rsidRPr="00FA52E8" w:rsidRDefault="00510508" w:rsidP="00510508">
      <w:pPr>
        <w:autoSpaceDE w:val="0"/>
        <w:autoSpaceDN w:val="0"/>
        <w:adjustRightInd w:val="0"/>
        <w:ind w:left="426" w:hanging="426"/>
        <w:jc w:val="both"/>
        <w:rPr>
          <w:szCs w:val="22"/>
        </w:rPr>
      </w:pPr>
      <w:r w:rsidRPr="00FA52E8">
        <w:rPr>
          <w:szCs w:val="22"/>
        </w:rPr>
        <w:t>4.</w:t>
      </w:r>
      <w:r w:rsidRPr="00FA52E8">
        <w:rPr>
          <w:szCs w:val="22"/>
        </w:rPr>
        <w:tab/>
        <w:t>A részvényes részvényesi jogait képviselő útján is gyakorolhatja. A könyvvizsgáló nem lehet meghatalmazott. Jelen alapszabály lehetővé teszi, hogy meghatalmazott lehet az igazgatóság tagja, a cégvezető, a részvénytársaság vezető állású munkavállalója és a felügyelőbizottság tagja is.</w:t>
      </w:r>
    </w:p>
    <w:p w:rsidR="00510508" w:rsidRPr="00FA52E8" w:rsidRDefault="00510508" w:rsidP="00510508">
      <w:pPr>
        <w:autoSpaceDE w:val="0"/>
        <w:autoSpaceDN w:val="0"/>
        <w:adjustRightInd w:val="0"/>
        <w:ind w:left="426" w:hanging="426"/>
        <w:jc w:val="both"/>
        <w:rPr>
          <w:szCs w:val="22"/>
        </w:rPr>
      </w:pPr>
    </w:p>
    <w:p w:rsidR="00510508" w:rsidRPr="00FA52E8" w:rsidRDefault="00510508" w:rsidP="00510508">
      <w:pPr>
        <w:autoSpaceDE w:val="0"/>
        <w:autoSpaceDN w:val="0"/>
        <w:adjustRightInd w:val="0"/>
        <w:ind w:left="426" w:hanging="426"/>
        <w:jc w:val="both"/>
        <w:rPr>
          <w:szCs w:val="22"/>
        </w:rPr>
      </w:pPr>
      <w:r w:rsidRPr="00FA52E8">
        <w:rPr>
          <w:szCs w:val="22"/>
        </w:rPr>
        <w:t>5.</w:t>
      </w:r>
      <w:r w:rsidRPr="00FA52E8">
        <w:rPr>
          <w:szCs w:val="22"/>
        </w:rPr>
        <w:tab/>
        <w:t>Egy képviselő több részvényest is képviselhet, egy részvényesnek azonban csak egy képviselője lehet. A képviselőnek a meghatalmazó részvényes utasításai szerint kell szavaznia, ellenkező esetben a szavazat érvénytelen. Jelen alapszabály lehetővé teszi, hogy a képviseleti meghatalmazás több közgyűlésre, de legfeljebb tizenkét hónapra szóljon. A képviseleti meghatalmazás kiterjed a felfüggesztett közgyűlés folytatására és a határozatképtelenség miatt ismételten összehívott közgyűlésre. A meghatalmazást közokirat vagy teljes bizonyító erejű magánokirat formájában kell a részvénytársasághoz benyújtani.</w:t>
      </w:r>
    </w:p>
    <w:p w:rsidR="00510508" w:rsidRPr="00FA52E8" w:rsidRDefault="00510508" w:rsidP="00510508">
      <w:pPr>
        <w:autoSpaceDE w:val="0"/>
        <w:autoSpaceDN w:val="0"/>
        <w:adjustRightInd w:val="0"/>
        <w:ind w:left="426" w:hanging="426"/>
        <w:jc w:val="both"/>
        <w:rPr>
          <w:szCs w:val="22"/>
        </w:rPr>
      </w:pPr>
    </w:p>
    <w:p w:rsidR="00510508" w:rsidRPr="00FA52E8" w:rsidRDefault="00510508" w:rsidP="00510508">
      <w:pPr>
        <w:autoSpaceDE w:val="0"/>
        <w:autoSpaceDN w:val="0"/>
        <w:adjustRightInd w:val="0"/>
        <w:ind w:left="426" w:hanging="426"/>
        <w:jc w:val="both"/>
        <w:rPr>
          <w:szCs w:val="22"/>
        </w:rPr>
      </w:pPr>
      <w:r w:rsidRPr="00FA52E8">
        <w:rPr>
          <w:szCs w:val="22"/>
        </w:rPr>
        <w:t>6.</w:t>
      </w:r>
      <w:r w:rsidRPr="00FA52E8">
        <w:rPr>
          <w:szCs w:val="22"/>
        </w:rPr>
        <w:tab/>
        <w:t>A részvényes jogosult a közgyűlésen részt venni, e törvényben megszabott keretek között felvilágosítást kérni, valamint észrevételt és indítványt tenni, szavazati joggal rendelkező részvény birtokában pedig szavazni. A közgyűlés napirendjére tűzött ügyre vonatkozóan az igazgatóság köteles minden részvényesnek a napirendi pont tárgyalásakor a s</w:t>
      </w:r>
      <w:r w:rsidR="00646482" w:rsidRPr="00FA52E8">
        <w:rPr>
          <w:szCs w:val="22"/>
        </w:rPr>
        <w:t>zükséges felvilágosítást megadni</w:t>
      </w:r>
      <w:r w:rsidR="00646482" w:rsidRPr="00FA52E8">
        <w:t xml:space="preserve"> úgy, hogy a részvényes - a közgyűlés napja előtt legalább nyolc nappal benyújtott írásbeli kérelmére - a szükséges felvilágosítást legkésőbb a közgyűlés napja előtt három nappal megkapja.</w:t>
      </w:r>
    </w:p>
    <w:p w:rsidR="00510508" w:rsidRPr="00FA52E8" w:rsidRDefault="00510508" w:rsidP="00510508">
      <w:pPr>
        <w:autoSpaceDE w:val="0"/>
        <w:autoSpaceDN w:val="0"/>
        <w:adjustRightInd w:val="0"/>
        <w:ind w:left="426" w:hanging="426"/>
        <w:jc w:val="both"/>
        <w:rPr>
          <w:szCs w:val="22"/>
        </w:rPr>
      </w:pPr>
    </w:p>
    <w:p w:rsidR="00510508" w:rsidRPr="00FA52E8" w:rsidRDefault="00510508" w:rsidP="00510508">
      <w:pPr>
        <w:autoSpaceDE w:val="0"/>
        <w:autoSpaceDN w:val="0"/>
        <w:adjustRightInd w:val="0"/>
        <w:ind w:left="426" w:hanging="426"/>
        <w:jc w:val="both"/>
        <w:rPr>
          <w:szCs w:val="22"/>
        </w:rPr>
      </w:pPr>
      <w:r w:rsidRPr="00FA52E8">
        <w:rPr>
          <w:szCs w:val="22"/>
        </w:rPr>
        <w:t>7.</w:t>
      </w:r>
      <w:r w:rsidRPr="00FA52E8">
        <w:rPr>
          <w:szCs w:val="22"/>
        </w:rPr>
        <w:tab/>
        <w:t>Az igazgatóság a számviteli törvény szerinti beszámolónak és az igazgatóság, valamint a felügyelőbizottság jelentésének lényeges adatait a közgyűlést megelőzően legalább tizenöt nappal köteles a részvényesek tudomására hozni.</w:t>
      </w:r>
    </w:p>
    <w:p w:rsidR="00510508" w:rsidRPr="00FA52E8" w:rsidRDefault="00510508" w:rsidP="00510508">
      <w:pPr>
        <w:autoSpaceDE w:val="0"/>
        <w:autoSpaceDN w:val="0"/>
        <w:adjustRightInd w:val="0"/>
        <w:ind w:left="426" w:hanging="426"/>
        <w:jc w:val="both"/>
        <w:rPr>
          <w:szCs w:val="22"/>
        </w:rPr>
      </w:pPr>
    </w:p>
    <w:p w:rsidR="00510508" w:rsidRPr="00FA52E8" w:rsidRDefault="00510508" w:rsidP="00510508">
      <w:pPr>
        <w:autoSpaceDE w:val="0"/>
        <w:autoSpaceDN w:val="0"/>
        <w:adjustRightInd w:val="0"/>
        <w:ind w:left="426" w:hanging="426"/>
        <w:jc w:val="both"/>
        <w:rPr>
          <w:szCs w:val="22"/>
        </w:rPr>
      </w:pPr>
      <w:r w:rsidRPr="00FA52E8">
        <w:rPr>
          <w:szCs w:val="22"/>
        </w:rPr>
        <w:t>8.</w:t>
      </w:r>
      <w:r w:rsidRPr="00FA52E8">
        <w:rPr>
          <w:szCs w:val="22"/>
        </w:rPr>
        <w:tab/>
        <w:t xml:space="preserve">A részvényest a részvénytársaság üzleti titkaival kapcsolatban titoktartási kötelezettség terheli, ennek megszegésével a részvénytársaságnak okozott károkat köteles a Ptk. </w:t>
      </w:r>
      <w:r w:rsidR="007271F7" w:rsidRPr="00FA52E8">
        <w:rPr>
          <w:szCs w:val="22"/>
        </w:rPr>
        <w:t>6:519</w:t>
      </w:r>
      <w:r w:rsidRPr="00FA52E8">
        <w:rPr>
          <w:szCs w:val="22"/>
        </w:rPr>
        <w:t>. §</w:t>
      </w:r>
      <w:proofErr w:type="spellStart"/>
      <w:r w:rsidRPr="00FA52E8">
        <w:rPr>
          <w:szCs w:val="22"/>
        </w:rPr>
        <w:t>-ának</w:t>
      </w:r>
      <w:proofErr w:type="spellEnd"/>
      <w:r w:rsidRPr="00FA52E8">
        <w:rPr>
          <w:szCs w:val="22"/>
        </w:rPr>
        <w:t xml:space="preserve"> szabályai szerint megtéríteni.</w:t>
      </w:r>
    </w:p>
    <w:p w:rsidR="00510508" w:rsidRPr="00FA52E8" w:rsidRDefault="00510508" w:rsidP="00510508">
      <w:pPr>
        <w:autoSpaceDE w:val="0"/>
        <w:autoSpaceDN w:val="0"/>
        <w:adjustRightInd w:val="0"/>
        <w:ind w:left="426" w:hanging="426"/>
        <w:jc w:val="both"/>
        <w:rPr>
          <w:szCs w:val="22"/>
        </w:rPr>
      </w:pPr>
    </w:p>
    <w:p w:rsidR="00510508" w:rsidRPr="00FA52E8" w:rsidRDefault="00510508" w:rsidP="00510508">
      <w:pPr>
        <w:autoSpaceDE w:val="0"/>
        <w:autoSpaceDN w:val="0"/>
        <w:adjustRightInd w:val="0"/>
        <w:ind w:left="426" w:hanging="426"/>
        <w:jc w:val="both"/>
      </w:pPr>
      <w:r w:rsidRPr="00FA52E8">
        <w:rPr>
          <w:szCs w:val="22"/>
        </w:rPr>
        <w:t>9.</w:t>
      </w:r>
      <w:r w:rsidRPr="00FA52E8">
        <w:rPr>
          <w:szCs w:val="22"/>
        </w:rPr>
        <w:tab/>
      </w:r>
      <w:r w:rsidRPr="00FA52E8">
        <w:t>Azok a részvényesek, akik együttesen a szavazatok legaláb</w:t>
      </w:r>
      <w:r w:rsidR="007271F7" w:rsidRPr="00FA52E8">
        <w:t xml:space="preserve">b öt százalékával rendelkeznek </w:t>
      </w:r>
      <w:r w:rsidR="007271F7" w:rsidRPr="00FA52E8">
        <w:rPr>
          <w:shd w:val="clear" w:color="auto" w:fill="FFFFFF"/>
        </w:rPr>
        <w:t xml:space="preserve">a napirend kiegészítésére - a napirend részletezettségére vonatkozó szabályoknak megfelelő - javaslatot tesznek, a megjelölt kérdést napirendre tűzöttnek kell </w:t>
      </w:r>
      <w:r w:rsidR="007271F7" w:rsidRPr="00FA52E8">
        <w:rPr>
          <w:shd w:val="clear" w:color="auto" w:fill="FFFFFF"/>
        </w:rPr>
        <w:lastRenderedPageBreak/>
        <w:t>tekinteni, ha a javaslatot a közgyűlési meghívó kézhezvételétől számított nyolc napon belül közlik a tagokkal és az igazgatósággal.</w:t>
      </w:r>
    </w:p>
    <w:p w:rsidR="00510508" w:rsidRPr="00FA52E8" w:rsidRDefault="00510508" w:rsidP="00510508">
      <w:pPr>
        <w:autoSpaceDE w:val="0"/>
        <w:autoSpaceDN w:val="0"/>
        <w:adjustRightInd w:val="0"/>
        <w:ind w:left="426" w:hanging="426"/>
        <w:jc w:val="both"/>
        <w:rPr>
          <w:szCs w:val="22"/>
        </w:rPr>
      </w:pPr>
    </w:p>
    <w:p w:rsidR="00510508" w:rsidRPr="00FA52E8" w:rsidRDefault="00510508" w:rsidP="00510508">
      <w:pPr>
        <w:autoSpaceDE w:val="0"/>
        <w:autoSpaceDN w:val="0"/>
        <w:adjustRightInd w:val="0"/>
        <w:ind w:left="426" w:hanging="426"/>
        <w:jc w:val="both"/>
        <w:rPr>
          <w:szCs w:val="22"/>
        </w:rPr>
      </w:pPr>
      <w:r w:rsidRPr="00FA52E8">
        <w:rPr>
          <w:szCs w:val="22"/>
        </w:rPr>
        <w:t>10.</w:t>
      </w:r>
      <w:r w:rsidRPr="00FA52E8">
        <w:rPr>
          <w:szCs w:val="22"/>
        </w:rPr>
        <w:tab/>
        <w:t xml:space="preserve">A részvényes köteles az általa átvett részvények névértékének, </w:t>
      </w:r>
      <w:r w:rsidR="007271F7" w:rsidRPr="00FA52E8">
        <w:t>illetve jegyzett részvények névértékének, illetve kibocsátási értékének megfelelő pénzbeli és nem pénzbeli vagyoni hozzájárulást a részvénytársaság rendelkezésére bocsátani.</w:t>
      </w:r>
      <w:r w:rsidRPr="00FA52E8">
        <w:rPr>
          <w:szCs w:val="22"/>
        </w:rPr>
        <w:t xml:space="preserve"> A részvényes e kötelezettségek alól - az alaptőke-leszállítás esetét kivéve - nem mentesíthető; az általa már teljesített vagyoni hozzájárulást a részvénytársaság fennállása alatt nem követelheti vissza.</w:t>
      </w:r>
    </w:p>
    <w:p w:rsidR="00510508" w:rsidRPr="00FA52E8" w:rsidRDefault="00510508" w:rsidP="00510508">
      <w:pPr>
        <w:jc w:val="both"/>
        <w:rPr>
          <w:szCs w:val="22"/>
        </w:rPr>
      </w:pPr>
    </w:p>
    <w:p w:rsidR="00510508" w:rsidRPr="00FA52E8" w:rsidRDefault="00510508" w:rsidP="00510508">
      <w:pPr>
        <w:jc w:val="both"/>
        <w:rPr>
          <w:szCs w:val="22"/>
        </w:rPr>
      </w:pPr>
    </w:p>
    <w:p w:rsidR="00510508" w:rsidRPr="00FA52E8" w:rsidRDefault="00510508" w:rsidP="00510508">
      <w:pPr>
        <w:jc w:val="center"/>
        <w:rPr>
          <w:b/>
          <w:bCs/>
          <w:szCs w:val="22"/>
        </w:rPr>
      </w:pPr>
      <w:r w:rsidRPr="00FA52E8">
        <w:rPr>
          <w:b/>
          <w:bCs/>
          <w:szCs w:val="22"/>
        </w:rPr>
        <w:t>IX.</w:t>
      </w:r>
    </w:p>
    <w:p w:rsidR="00510508" w:rsidRPr="00FA52E8" w:rsidRDefault="00510508" w:rsidP="00510508">
      <w:pPr>
        <w:jc w:val="center"/>
        <w:rPr>
          <w:b/>
          <w:bCs/>
          <w:szCs w:val="22"/>
        </w:rPr>
      </w:pPr>
      <w:r w:rsidRPr="00FA52E8">
        <w:rPr>
          <w:b/>
          <w:bCs/>
          <w:szCs w:val="22"/>
        </w:rPr>
        <w:t>A részvények átruházása</w:t>
      </w:r>
    </w:p>
    <w:p w:rsidR="00510508" w:rsidRPr="00FA52E8" w:rsidRDefault="00510508" w:rsidP="00510508">
      <w:pPr>
        <w:jc w:val="center"/>
        <w:rPr>
          <w:b/>
          <w:bCs/>
          <w:szCs w:val="22"/>
        </w:rPr>
      </w:pPr>
    </w:p>
    <w:p w:rsidR="00510508" w:rsidRPr="00FA52E8" w:rsidRDefault="00510508" w:rsidP="00510508">
      <w:pPr>
        <w:pStyle w:val="Szvegtrzs"/>
        <w:ind w:left="426" w:hanging="426"/>
        <w:rPr>
          <w:szCs w:val="22"/>
        </w:rPr>
      </w:pPr>
      <w:r w:rsidRPr="00FA52E8">
        <w:rPr>
          <w:szCs w:val="22"/>
        </w:rPr>
        <w:t xml:space="preserve">1.  </w:t>
      </w:r>
      <w:r w:rsidRPr="00FA52E8">
        <w:rPr>
          <w:szCs w:val="22"/>
        </w:rPr>
        <w:tab/>
        <w:t>A Társaság részvényeit kizárólag a társaság másik részvényese részére és adásvétel útján lehet átruházni. Az alapítók kizárták a Társaság részvényeinek ajándékozás, csere, apportálás vagy egyéb – az adásvételen kívüli – jogcímen történő, valamint más személy részére történő átruházását. Ezen korlátozás a Társaságnak az alapszabály I. pontjában rögzített célja állandó biztosítását szolgálja.</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2.  A részvény átruházása a Társasággal szemben akkor hatályos és a részvényes a Társasággal szemben a részvényesi jogait csak akkor gyakorolhatja, ha a részvényest a részvénykönyvbe bevezették. Nem jegyezhető be a részvénykönyvbe az, aki részvényét törvénynek vagy az alapszabálynak a részvény átruházására vonatkozó szabályait sértő módon szerezte meg.</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3.</w:t>
      </w:r>
      <w:r w:rsidRPr="00FA52E8">
        <w:rPr>
          <w:szCs w:val="22"/>
        </w:rPr>
        <w:tab/>
        <w:t>A részvénykönyvet az igazgatóság vezeti.</w:t>
      </w:r>
    </w:p>
    <w:p w:rsidR="00510508" w:rsidRPr="00FA52E8" w:rsidRDefault="00510508" w:rsidP="00510508">
      <w:pPr>
        <w:jc w:val="both"/>
        <w:rPr>
          <w:szCs w:val="22"/>
        </w:rPr>
      </w:pPr>
    </w:p>
    <w:p w:rsidR="00510508" w:rsidRPr="00FA52E8" w:rsidRDefault="00510508" w:rsidP="00510508">
      <w:pPr>
        <w:jc w:val="center"/>
        <w:rPr>
          <w:b/>
          <w:bCs/>
          <w:szCs w:val="22"/>
        </w:rPr>
      </w:pPr>
    </w:p>
    <w:p w:rsidR="00510508" w:rsidRPr="00FA52E8" w:rsidRDefault="00510508" w:rsidP="00510508">
      <w:pPr>
        <w:jc w:val="center"/>
        <w:rPr>
          <w:b/>
          <w:bCs/>
          <w:szCs w:val="22"/>
        </w:rPr>
      </w:pPr>
      <w:r w:rsidRPr="00FA52E8">
        <w:rPr>
          <w:b/>
          <w:bCs/>
          <w:szCs w:val="22"/>
        </w:rPr>
        <w:t>X.</w:t>
      </w:r>
    </w:p>
    <w:p w:rsidR="00510508" w:rsidRPr="00FA52E8" w:rsidRDefault="00510508" w:rsidP="00510508">
      <w:pPr>
        <w:jc w:val="center"/>
        <w:rPr>
          <w:b/>
          <w:bCs/>
          <w:szCs w:val="22"/>
        </w:rPr>
      </w:pPr>
      <w:r w:rsidRPr="00FA52E8">
        <w:rPr>
          <w:b/>
          <w:bCs/>
          <w:szCs w:val="22"/>
        </w:rPr>
        <w:t>A nyereség felosztása</w:t>
      </w:r>
    </w:p>
    <w:p w:rsidR="00510508" w:rsidRPr="00FA52E8" w:rsidRDefault="00510508" w:rsidP="00510508">
      <w:pPr>
        <w:jc w:val="center"/>
        <w:rPr>
          <w:szCs w:val="22"/>
        </w:rPr>
      </w:pPr>
    </w:p>
    <w:p w:rsidR="00510508" w:rsidRPr="00FA52E8" w:rsidRDefault="00510508" w:rsidP="00510508">
      <w:pPr>
        <w:pStyle w:val="Szvegtrzs"/>
        <w:rPr>
          <w:szCs w:val="22"/>
        </w:rPr>
      </w:pPr>
      <w:r w:rsidRPr="00FA52E8">
        <w:rPr>
          <w:szCs w:val="22"/>
        </w:rPr>
        <w:t>A részvényest a Társaságnak a felosztható és a közgyűlés által felosztani rendelt eredményéből a részvényei névértékére jutó arányos hányad (osztalék) illeti meg. Osztalékra az a részvényes jogosult, aki az osztalékfizetésről döntő közgyűlés időpontjában a részvénykönyvben szerepel. A részvényes az osztalékra csak a már teljesített vagyoni hozzájárulása arányában jogosult.</w:t>
      </w:r>
    </w:p>
    <w:p w:rsidR="00510508" w:rsidRPr="00FA52E8" w:rsidRDefault="00510508" w:rsidP="00510508">
      <w:pPr>
        <w:pStyle w:val="Szvegtrzs"/>
        <w:rPr>
          <w:szCs w:val="22"/>
        </w:rPr>
      </w:pPr>
    </w:p>
    <w:p w:rsidR="00510508" w:rsidRPr="00FA52E8" w:rsidRDefault="00510508" w:rsidP="00510508">
      <w:pPr>
        <w:pStyle w:val="Szvegtrzs"/>
        <w:rPr>
          <w:szCs w:val="22"/>
        </w:rPr>
      </w:pPr>
      <w:r w:rsidRPr="00FA52E8">
        <w:rPr>
          <w:szCs w:val="22"/>
        </w:rPr>
        <w:t>A közgyűlés az osztalékfizetésről a számviteli törvény szerinti beszámoló elfogadásával egyidejűleg az igazgatóságnak – a felügyelőbizottság által előzetesen jóváhagyott – javaslatára határozhat.</w:t>
      </w:r>
    </w:p>
    <w:p w:rsidR="00510508" w:rsidRPr="00FA52E8" w:rsidRDefault="00510508" w:rsidP="00510508">
      <w:pPr>
        <w:pStyle w:val="Szvegtrzs"/>
        <w:rPr>
          <w:szCs w:val="22"/>
        </w:rPr>
      </w:pPr>
    </w:p>
    <w:p w:rsidR="00510508" w:rsidRPr="00FA52E8" w:rsidRDefault="00510508" w:rsidP="00510508">
      <w:pPr>
        <w:pStyle w:val="Szvegtrzs"/>
        <w:rPr>
          <w:szCs w:val="22"/>
        </w:rPr>
      </w:pPr>
    </w:p>
    <w:p w:rsidR="00510508" w:rsidRPr="00FA52E8" w:rsidRDefault="00510508" w:rsidP="00510508">
      <w:pPr>
        <w:pStyle w:val="Szvegtrzs"/>
        <w:jc w:val="center"/>
        <w:rPr>
          <w:b/>
          <w:bCs/>
          <w:szCs w:val="22"/>
        </w:rPr>
      </w:pPr>
      <w:r w:rsidRPr="00FA52E8">
        <w:rPr>
          <w:b/>
          <w:bCs/>
          <w:szCs w:val="22"/>
        </w:rPr>
        <w:t>XI.</w:t>
      </w:r>
    </w:p>
    <w:p w:rsidR="00510508" w:rsidRPr="00FA52E8" w:rsidRDefault="00510508" w:rsidP="00510508">
      <w:pPr>
        <w:pStyle w:val="Szvegtrzs"/>
        <w:jc w:val="center"/>
        <w:rPr>
          <w:b/>
          <w:bCs/>
          <w:szCs w:val="22"/>
        </w:rPr>
      </w:pPr>
      <w:r w:rsidRPr="00FA52E8">
        <w:rPr>
          <w:b/>
          <w:bCs/>
          <w:szCs w:val="22"/>
        </w:rPr>
        <w:t>A közgyűlés</w:t>
      </w:r>
    </w:p>
    <w:p w:rsidR="00510508" w:rsidRPr="00FA52E8" w:rsidRDefault="00510508" w:rsidP="00510508">
      <w:pPr>
        <w:pStyle w:val="Szvegtrzs"/>
        <w:rPr>
          <w:szCs w:val="22"/>
        </w:rPr>
      </w:pPr>
    </w:p>
    <w:p w:rsidR="00510508" w:rsidRPr="00FA52E8" w:rsidRDefault="00510508" w:rsidP="00510508">
      <w:pPr>
        <w:pStyle w:val="Szvegtrzs"/>
        <w:ind w:left="426" w:hanging="426"/>
        <w:rPr>
          <w:szCs w:val="22"/>
        </w:rPr>
      </w:pPr>
      <w:r w:rsidRPr="00FA52E8">
        <w:rPr>
          <w:szCs w:val="22"/>
        </w:rPr>
        <w:t>1.</w:t>
      </w:r>
      <w:r w:rsidRPr="00FA52E8">
        <w:rPr>
          <w:szCs w:val="22"/>
        </w:rPr>
        <w:tab/>
        <w:t xml:space="preserve">A közgyűlés a társaság legfőbb szerve, amely a részvényesek összességéből áll. </w:t>
      </w:r>
    </w:p>
    <w:p w:rsidR="00510508" w:rsidRPr="00FA52E8" w:rsidRDefault="00510508" w:rsidP="00510508">
      <w:pPr>
        <w:pStyle w:val="Szvegtrzs"/>
        <w:ind w:left="426" w:hanging="426"/>
        <w:rPr>
          <w:szCs w:val="22"/>
        </w:rPr>
      </w:pPr>
    </w:p>
    <w:p w:rsidR="00510508" w:rsidRPr="00FA52E8" w:rsidRDefault="00AB1C3A" w:rsidP="00510508">
      <w:pPr>
        <w:pStyle w:val="Szvegtrzs"/>
        <w:ind w:left="426" w:hanging="426"/>
        <w:rPr>
          <w:szCs w:val="22"/>
        </w:rPr>
      </w:pPr>
      <w:r w:rsidRPr="00FA52E8">
        <w:rPr>
          <w:szCs w:val="22"/>
        </w:rPr>
        <w:t>2</w:t>
      </w:r>
      <w:r w:rsidR="00510508" w:rsidRPr="00FA52E8">
        <w:rPr>
          <w:szCs w:val="22"/>
        </w:rPr>
        <w:t>.</w:t>
      </w:r>
      <w:r w:rsidR="00510508" w:rsidRPr="00FA52E8">
        <w:rPr>
          <w:szCs w:val="22"/>
        </w:rPr>
        <w:tab/>
        <w:t xml:space="preserve">A közgyűlést évente legalább egyszer össze kell hívni. A közgyűlést az igazgatóság hívja össze a </w:t>
      </w:r>
      <w:proofErr w:type="spellStart"/>
      <w:r w:rsidRPr="00FA52E8">
        <w:rPr>
          <w:szCs w:val="22"/>
        </w:rPr>
        <w:t>Ptk</w:t>
      </w:r>
      <w:proofErr w:type="spellEnd"/>
      <w:r w:rsidRPr="00FA52E8">
        <w:rPr>
          <w:szCs w:val="22"/>
        </w:rPr>
        <w:t xml:space="preserve"> 3:269 §</w:t>
      </w:r>
      <w:proofErr w:type="spellStart"/>
      <w:r w:rsidRPr="00FA52E8">
        <w:rPr>
          <w:szCs w:val="22"/>
        </w:rPr>
        <w:t>-ban</w:t>
      </w:r>
      <w:proofErr w:type="spellEnd"/>
      <w:r w:rsidR="00510508" w:rsidRPr="00FA52E8">
        <w:rPr>
          <w:szCs w:val="22"/>
        </w:rPr>
        <w:t xml:space="preserve"> meghatározott tartalmú meghívóval, amit a közgyűlés kezdő napját legalább tizenöt nappal megelőzően a részvényeseknek tértivevényes levélben, postai úton küldött meghívó útján kell összehívni.</w:t>
      </w:r>
    </w:p>
    <w:p w:rsidR="00510508" w:rsidRPr="00FA52E8" w:rsidRDefault="00510508" w:rsidP="00510508">
      <w:pPr>
        <w:pStyle w:val="Szvegtrzs"/>
        <w:ind w:left="426" w:hanging="426"/>
        <w:rPr>
          <w:szCs w:val="22"/>
        </w:rPr>
      </w:pPr>
    </w:p>
    <w:p w:rsidR="00510508" w:rsidRPr="00FA52E8" w:rsidRDefault="00AB1C3A" w:rsidP="00510508">
      <w:pPr>
        <w:pStyle w:val="Szvegtrzs"/>
        <w:ind w:left="426" w:hanging="426"/>
        <w:rPr>
          <w:szCs w:val="22"/>
        </w:rPr>
      </w:pPr>
      <w:r w:rsidRPr="00FA52E8">
        <w:rPr>
          <w:szCs w:val="22"/>
        </w:rPr>
        <w:t>3</w:t>
      </w:r>
      <w:r w:rsidR="00510508" w:rsidRPr="00FA52E8">
        <w:rPr>
          <w:szCs w:val="22"/>
        </w:rPr>
        <w:t>.</w:t>
      </w:r>
      <w:r w:rsidR="00510508" w:rsidRPr="00FA52E8">
        <w:rPr>
          <w:szCs w:val="22"/>
        </w:rPr>
        <w:tab/>
        <w:t xml:space="preserve">A közgyűlés határozatképes, ha azon a részvényesek legalább fele képviselve van, és a leadható szavazatok </w:t>
      </w:r>
      <w:r w:rsidR="00E23033" w:rsidRPr="00FA52E8">
        <w:rPr>
          <w:szCs w:val="22"/>
        </w:rPr>
        <w:t>több mint</w:t>
      </w:r>
      <w:r w:rsidR="00510508" w:rsidRPr="00FA52E8">
        <w:rPr>
          <w:szCs w:val="22"/>
        </w:rPr>
        <w:t xml:space="preserve"> felével rendelkeznek.</w:t>
      </w:r>
    </w:p>
    <w:p w:rsidR="00510508" w:rsidRPr="00FA52E8" w:rsidRDefault="00510508" w:rsidP="00510508">
      <w:pPr>
        <w:pStyle w:val="Szvegtrzs"/>
        <w:ind w:left="426" w:hanging="426"/>
        <w:rPr>
          <w:szCs w:val="22"/>
        </w:rPr>
      </w:pPr>
      <w:r w:rsidRPr="00FA52E8">
        <w:rPr>
          <w:szCs w:val="22"/>
        </w:rPr>
        <w:tab/>
      </w:r>
    </w:p>
    <w:p w:rsidR="00510508" w:rsidRPr="00FA52E8" w:rsidRDefault="00510508" w:rsidP="00510508">
      <w:pPr>
        <w:pStyle w:val="Szvegtrzs"/>
        <w:ind w:left="426" w:hanging="426"/>
        <w:rPr>
          <w:szCs w:val="22"/>
        </w:rPr>
      </w:pPr>
      <w:r w:rsidRPr="00FA52E8">
        <w:rPr>
          <w:szCs w:val="22"/>
        </w:rPr>
        <w:tab/>
        <w:t>Ha a közgyűlés nem határozatképes, a megismételt közgyűlés az eredeti napirenden szereplő ügyekben a megjelentek számára tekintet nélkül határozatképes. A megismételt közgyűlést a nem határozatképes közgyűlés napját követő nyolcadik nap (ha az munkaszüneti napra esik, akkor az azt követő első munkanapon) azonos kezdő időpontjára kell összehívni, amit már az első közgyűlés meghívójának tartalmaznia kell azzal a felhívással, hogy a megismételt közgyűlés a megjelentek számára tekintet nélkül határozatképes.</w:t>
      </w:r>
    </w:p>
    <w:p w:rsidR="00510508" w:rsidRPr="00FA52E8" w:rsidRDefault="00510508" w:rsidP="00510508">
      <w:pPr>
        <w:pStyle w:val="Szvegtrzs"/>
        <w:ind w:left="426" w:hanging="426"/>
        <w:rPr>
          <w:szCs w:val="22"/>
        </w:rPr>
      </w:pPr>
    </w:p>
    <w:p w:rsidR="00510508" w:rsidRPr="00FA52E8" w:rsidRDefault="00972122" w:rsidP="00510508">
      <w:pPr>
        <w:pStyle w:val="Szvegtrzs"/>
        <w:ind w:left="426" w:hanging="426"/>
        <w:rPr>
          <w:szCs w:val="22"/>
        </w:rPr>
      </w:pPr>
      <w:r w:rsidRPr="00FA52E8">
        <w:rPr>
          <w:szCs w:val="22"/>
        </w:rPr>
        <w:t>4</w:t>
      </w:r>
      <w:r w:rsidR="00510508" w:rsidRPr="00FA52E8">
        <w:rPr>
          <w:szCs w:val="22"/>
        </w:rPr>
        <w:t>.</w:t>
      </w:r>
      <w:r w:rsidR="00510508" w:rsidRPr="00FA52E8">
        <w:rPr>
          <w:szCs w:val="22"/>
        </w:rPr>
        <w:tab/>
        <w:t>A közgyűlés csak a meghívóban napirendjére tűzött ügyekben hozhat érvényesen határozatot.</w:t>
      </w:r>
    </w:p>
    <w:p w:rsidR="00510508" w:rsidRPr="00FA52E8" w:rsidRDefault="00510508" w:rsidP="00510508">
      <w:pPr>
        <w:pStyle w:val="Szvegtrzs"/>
        <w:ind w:left="426" w:hanging="426"/>
        <w:rPr>
          <w:szCs w:val="22"/>
        </w:rPr>
      </w:pPr>
    </w:p>
    <w:p w:rsidR="00510508" w:rsidRPr="00FA52E8" w:rsidRDefault="00972122" w:rsidP="00510508">
      <w:pPr>
        <w:pStyle w:val="Szvegtrzs"/>
        <w:ind w:left="426" w:hanging="426"/>
        <w:rPr>
          <w:szCs w:val="22"/>
        </w:rPr>
      </w:pPr>
      <w:r w:rsidRPr="00FA52E8">
        <w:rPr>
          <w:szCs w:val="22"/>
        </w:rPr>
        <w:t>5</w:t>
      </w:r>
      <w:r w:rsidR="00510508" w:rsidRPr="00FA52E8">
        <w:rPr>
          <w:szCs w:val="22"/>
        </w:rPr>
        <w:t>.</w:t>
      </w:r>
      <w:r w:rsidR="00510508" w:rsidRPr="00FA52E8">
        <w:rPr>
          <w:szCs w:val="22"/>
        </w:rPr>
        <w:tab/>
        <w:t>A közgyűlést egy alkalommal fel lehet függeszteni. A felfüggesztett közgyűlést legfeljebb harminc napon belül folytatni kell.</w:t>
      </w:r>
    </w:p>
    <w:p w:rsidR="00510508" w:rsidRPr="00FA52E8" w:rsidRDefault="00510508" w:rsidP="00510508">
      <w:pPr>
        <w:pStyle w:val="Szvegtrzs"/>
        <w:ind w:left="426" w:hanging="426"/>
        <w:rPr>
          <w:szCs w:val="22"/>
        </w:rPr>
      </w:pPr>
    </w:p>
    <w:p w:rsidR="00510508" w:rsidRPr="00FA52E8" w:rsidRDefault="00972122" w:rsidP="00510508">
      <w:pPr>
        <w:pStyle w:val="Szvegtrzs"/>
        <w:ind w:left="426" w:hanging="426"/>
        <w:rPr>
          <w:szCs w:val="22"/>
        </w:rPr>
      </w:pPr>
      <w:r w:rsidRPr="00FA52E8">
        <w:rPr>
          <w:szCs w:val="22"/>
        </w:rPr>
        <w:t>6</w:t>
      </w:r>
      <w:r w:rsidR="00510508" w:rsidRPr="00FA52E8">
        <w:rPr>
          <w:szCs w:val="22"/>
        </w:rPr>
        <w:t>.</w:t>
      </w:r>
      <w:r w:rsidR="00510508" w:rsidRPr="00FA52E8">
        <w:rPr>
          <w:szCs w:val="22"/>
        </w:rPr>
        <w:tab/>
        <w:t>A közgyűlés levezető elnöke az igazgatóság elnöke, vagy az általa kijelölt másik igazgatósági tag.</w:t>
      </w:r>
    </w:p>
    <w:p w:rsidR="00510508" w:rsidRPr="00FA52E8" w:rsidRDefault="00510508" w:rsidP="00510508">
      <w:pPr>
        <w:pStyle w:val="Szvegtrzs"/>
        <w:ind w:left="426" w:hanging="426"/>
        <w:rPr>
          <w:szCs w:val="22"/>
        </w:rPr>
      </w:pPr>
    </w:p>
    <w:p w:rsidR="00510508" w:rsidRPr="00FA52E8" w:rsidRDefault="00972122" w:rsidP="00510508">
      <w:pPr>
        <w:pStyle w:val="Szvegtrzs"/>
        <w:ind w:left="426" w:hanging="426"/>
        <w:rPr>
          <w:szCs w:val="22"/>
        </w:rPr>
      </w:pPr>
      <w:r w:rsidRPr="00FA52E8">
        <w:rPr>
          <w:szCs w:val="22"/>
        </w:rPr>
        <w:t>7</w:t>
      </w:r>
      <w:r w:rsidR="00510508" w:rsidRPr="00FA52E8">
        <w:rPr>
          <w:szCs w:val="22"/>
        </w:rPr>
        <w:t>.</w:t>
      </w:r>
      <w:r w:rsidR="00510508" w:rsidRPr="00FA52E8">
        <w:rPr>
          <w:szCs w:val="22"/>
        </w:rPr>
        <w:tab/>
        <w:t>A közgyűlésen a részvényes a részvény vagy az arra vonatkozó letéti, illetve tulajdonosi igazolás birtokában, a részvénykönyvbe történő bejegyzést követően rendelkezik szavazati joggal. A közgyűlésen a szavazás a közgyűlés megkezdése előtt a levezető elnök által átadott szavazólappal történik, ami tartalmazza a részvényest megillető szavazatok számát. A szavazás nyílt szavazással a szavazólapok felemelésével történik, külön-külön az egyes napirendi pontokra</w:t>
      </w:r>
    </w:p>
    <w:p w:rsidR="00510508" w:rsidRPr="00FA52E8" w:rsidRDefault="00510508" w:rsidP="00510508">
      <w:pPr>
        <w:pStyle w:val="Szvegtrzs"/>
        <w:ind w:left="426" w:hanging="426"/>
        <w:rPr>
          <w:szCs w:val="22"/>
        </w:rPr>
      </w:pPr>
    </w:p>
    <w:p w:rsidR="00510508" w:rsidRPr="00FA52E8" w:rsidRDefault="00972122" w:rsidP="00510508">
      <w:pPr>
        <w:pStyle w:val="Szvegtrzs"/>
        <w:ind w:left="426" w:hanging="426"/>
        <w:rPr>
          <w:szCs w:val="22"/>
        </w:rPr>
      </w:pPr>
      <w:r w:rsidRPr="00FA52E8">
        <w:rPr>
          <w:szCs w:val="22"/>
        </w:rPr>
        <w:t>8</w:t>
      </w:r>
      <w:r w:rsidR="00510508" w:rsidRPr="00FA52E8">
        <w:rPr>
          <w:szCs w:val="22"/>
        </w:rPr>
        <w:t>.</w:t>
      </w:r>
      <w:r w:rsidR="00510508" w:rsidRPr="00FA52E8">
        <w:rPr>
          <w:szCs w:val="22"/>
        </w:rPr>
        <w:tab/>
        <w:t xml:space="preserve">A közgyűlés a határozatait általában 62,5 %-os szavazati többséggel hozza meg, kivéve azokat az ügyeket, amelyekben a </w:t>
      </w:r>
      <w:r w:rsidR="002F3151" w:rsidRPr="00FA52E8">
        <w:rPr>
          <w:szCs w:val="22"/>
        </w:rPr>
        <w:t>Ptk.</w:t>
      </w:r>
      <w:r w:rsidR="00510508" w:rsidRPr="00FA52E8">
        <w:rPr>
          <w:szCs w:val="22"/>
        </w:rPr>
        <w:t xml:space="preserve"> vagy az alapszabály ennél magasabb szavazati arányt ír elő. </w:t>
      </w:r>
    </w:p>
    <w:p w:rsidR="00510508" w:rsidRPr="00FA52E8" w:rsidRDefault="00510508" w:rsidP="00510508">
      <w:pPr>
        <w:pStyle w:val="Szvegtrzs"/>
        <w:ind w:left="426" w:hanging="426"/>
        <w:rPr>
          <w:szCs w:val="22"/>
        </w:rPr>
      </w:pPr>
    </w:p>
    <w:p w:rsidR="002F3151" w:rsidRPr="00FA52E8" w:rsidRDefault="00972122" w:rsidP="00510508">
      <w:pPr>
        <w:pStyle w:val="Szvegtrzs"/>
        <w:ind w:left="426" w:hanging="426"/>
        <w:rPr>
          <w:szCs w:val="22"/>
        </w:rPr>
      </w:pPr>
      <w:r w:rsidRPr="00FA52E8">
        <w:rPr>
          <w:szCs w:val="22"/>
        </w:rPr>
        <w:t>9</w:t>
      </w:r>
      <w:r w:rsidR="00510508" w:rsidRPr="00FA52E8">
        <w:rPr>
          <w:szCs w:val="22"/>
        </w:rPr>
        <w:t>.</w:t>
      </w:r>
      <w:r w:rsidR="00510508" w:rsidRPr="00FA52E8">
        <w:rPr>
          <w:szCs w:val="22"/>
        </w:rPr>
        <w:tab/>
        <w:t>Legalább háromnegyedes szavazati többség</w:t>
      </w:r>
      <w:r w:rsidR="002F3151" w:rsidRPr="00FA52E8">
        <w:rPr>
          <w:szCs w:val="22"/>
        </w:rPr>
        <w:t xml:space="preserve"> szükséges</w:t>
      </w:r>
      <w:r w:rsidR="00510508" w:rsidRPr="00FA52E8">
        <w:rPr>
          <w:szCs w:val="22"/>
        </w:rPr>
        <w:t xml:space="preserve"> </w:t>
      </w:r>
    </w:p>
    <w:p w:rsidR="002F3151" w:rsidRPr="00FA52E8" w:rsidRDefault="002F3151" w:rsidP="002F3151">
      <w:pPr>
        <w:spacing w:line="310" w:lineRule="atLeast"/>
        <w:ind w:left="426"/>
        <w:jc w:val="both"/>
      </w:pPr>
      <w:r w:rsidRPr="00FA52E8">
        <w:t>a) az alapszabály megállapításáról és módosításáról;</w:t>
      </w:r>
    </w:p>
    <w:p w:rsidR="002F3151" w:rsidRPr="00FA52E8" w:rsidRDefault="002F3151" w:rsidP="002F3151">
      <w:pPr>
        <w:spacing w:line="310" w:lineRule="atLeast"/>
        <w:ind w:firstLine="426"/>
        <w:jc w:val="both"/>
      </w:pPr>
      <w:r w:rsidRPr="00FA52E8">
        <w:t>b) a részvénytársaság működési formájának megváltoztatásához;</w:t>
      </w:r>
    </w:p>
    <w:p w:rsidR="002F3151" w:rsidRPr="00FA52E8" w:rsidRDefault="002F3151" w:rsidP="002F3151">
      <w:pPr>
        <w:spacing w:line="310" w:lineRule="atLeast"/>
        <w:ind w:firstLine="426"/>
        <w:jc w:val="both"/>
      </w:pPr>
      <w:r w:rsidRPr="00FA52E8">
        <w:t>c) a részvénytársaság átalakulásának és jogutód nélküli megszűnésének elhatározásához;</w:t>
      </w:r>
    </w:p>
    <w:p w:rsidR="002F3151" w:rsidRPr="00FA52E8" w:rsidRDefault="002F3151" w:rsidP="002F3151">
      <w:pPr>
        <w:spacing w:line="310" w:lineRule="atLeast"/>
        <w:ind w:left="426"/>
        <w:jc w:val="both"/>
      </w:pPr>
      <w:r w:rsidRPr="00FA52E8">
        <w:t>d) az egyes részvénysorozatokhoz fűződő jogok megváltoztatás</w:t>
      </w:r>
      <w:r w:rsidR="00DF2E4C" w:rsidRPr="00FA52E8">
        <w:t>ához</w:t>
      </w:r>
      <w:r w:rsidRPr="00FA52E8">
        <w:t>, illetve az egyes részvényfajták, osztályok átalakítás</w:t>
      </w:r>
      <w:r w:rsidR="00DF2E4C" w:rsidRPr="00FA52E8">
        <w:t>ához</w:t>
      </w:r>
      <w:r w:rsidRPr="00FA52E8">
        <w:t>;</w:t>
      </w:r>
    </w:p>
    <w:p w:rsidR="002F3151" w:rsidRPr="00FA52E8" w:rsidRDefault="002F3151" w:rsidP="002F3151">
      <w:pPr>
        <w:shd w:val="clear" w:color="auto" w:fill="FFFFFF"/>
        <w:spacing w:line="310" w:lineRule="atLeast"/>
        <w:ind w:firstLine="426"/>
        <w:jc w:val="both"/>
      </w:pPr>
      <w:r w:rsidRPr="00FA52E8">
        <w:t>e) az alaptőke leszállításá</w:t>
      </w:r>
      <w:r w:rsidR="00DF2E4C" w:rsidRPr="00FA52E8">
        <w:t>hoz</w:t>
      </w:r>
      <w:r w:rsidRPr="00FA52E8">
        <w:t>;</w:t>
      </w:r>
    </w:p>
    <w:p w:rsidR="00510508" w:rsidRPr="00FA52E8" w:rsidRDefault="002F3151" w:rsidP="002F3151">
      <w:pPr>
        <w:spacing w:line="310" w:lineRule="atLeast"/>
        <w:ind w:firstLine="426"/>
        <w:jc w:val="both"/>
        <w:rPr>
          <w:szCs w:val="22"/>
        </w:rPr>
      </w:pPr>
      <w:r w:rsidRPr="00FA52E8">
        <w:t xml:space="preserve">f) </w:t>
      </w:r>
      <w:r w:rsidR="00510508" w:rsidRPr="00FA52E8">
        <w:rPr>
          <w:szCs w:val="22"/>
        </w:rPr>
        <w:t>az alaptőke felemelésének az elhatározásához.</w:t>
      </w:r>
    </w:p>
    <w:p w:rsidR="00510508" w:rsidRPr="00FA52E8" w:rsidRDefault="00510508" w:rsidP="00510508">
      <w:pPr>
        <w:pStyle w:val="Szvegtrzs"/>
        <w:ind w:left="709" w:hanging="709"/>
        <w:rPr>
          <w:szCs w:val="22"/>
        </w:rPr>
      </w:pPr>
    </w:p>
    <w:p w:rsidR="00510508" w:rsidRPr="00FA52E8" w:rsidRDefault="00510508" w:rsidP="00510508">
      <w:pPr>
        <w:pStyle w:val="Szvegtrzs"/>
        <w:ind w:left="426" w:hanging="426"/>
        <w:rPr>
          <w:szCs w:val="22"/>
        </w:rPr>
      </w:pPr>
      <w:r w:rsidRPr="00FA52E8">
        <w:rPr>
          <w:szCs w:val="22"/>
        </w:rPr>
        <w:t>1</w:t>
      </w:r>
      <w:r w:rsidR="00972122" w:rsidRPr="00FA52E8">
        <w:rPr>
          <w:szCs w:val="22"/>
        </w:rPr>
        <w:t>0</w:t>
      </w:r>
      <w:r w:rsidRPr="00FA52E8">
        <w:rPr>
          <w:szCs w:val="22"/>
        </w:rPr>
        <w:t>.</w:t>
      </w:r>
      <w:r w:rsidRPr="00FA52E8">
        <w:rPr>
          <w:szCs w:val="22"/>
        </w:rPr>
        <w:tab/>
        <w:t xml:space="preserve">A közgyűlésről a </w:t>
      </w:r>
      <w:r w:rsidR="0042263F" w:rsidRPr="00FA52E8">
        <w:rPr>
          <w:szCs w:val="22"/>
        </w:rPr>
        <w:t xml:space="preserve">Ptk. 3:274 és 3:278. </w:t>
      </w:r>
      <w:r w:rsidRPr="00FA52E8">
        <w:rPr>
          <w:szCs w:val="22"/>
        </w:rPr>
        <w:t>§ szerinti tartalommal és alakisággal kell jegyzőkönyvet felvenni, aminek egy hiteles példányát és a közgyűlési jelenléti ívet a közgyűlés befejezését követő harminc napon belül az igazgatóság köteles a cégbírósághoz benyújtani.</w:t>
      </w:r>
    </w:p>
    <w:p w:rsidR="00510508" w:rsidRPr="00FA52E8" w:rsidRDefault="00510508" w:rsidP="00510508">
      <w:pPr>
        <w:pStyle w:val="Szvegtrzs"/>
        <w:rPr>
          <w:szCs w:val="22"/>
        </w:rPr>
      </w:pPr>
    </w:p>
    <w:p w:rsidR="00510508" w:rsidRPr="00FA52E8" w:rsidRDefault="00510508" w:rsidP="00510508">
      <w:pPr>
        <w:pStyle w:val="Szvegtrzs"/>
        <w:rPr>
          <w:szCs w:val="22"/>
        </w:rPr>
      </w:pPr>
    </w:p>
    <w:p w:rsidR="00510508" w:rsidRPr="00FA52E8" w:rsidRDefault="00510508" w:rsidP="00510508">
      <w:pPr>
        <w:pStyle w:val="Szvegtrzs"/>
        <w:jc w:val="center"/>
        <w:rPr>
          <w:b/>
          <w:bCs/>
          <w:szCs w:val="22"/>
        </w:rPr>
      </w:pPr>
      <w:r w:rsidRPr="00FA52E8">
        <w:rPr>
          <w:b/>
          <w:bCs/>
          <w:szCs w:val="22"/>
        </w:rPr>
        <w:t>XII.</w:t>
      </w:r>
    </w:p>
    <w:p w:rsidR="00510508" w:rsidRPr="00FA52E8" w:rsidRDefault="00510508" w:rsidP="00510508">
      <w:pPr>
        <w:pStyle w:val="Szvegtrzs"/>
        <w:jc w:val="center"/>
        <w:rPr>
          <w:b/>
          <w:bCs/>
          <w:szCs w:val="22"/>
        </w:rPr>
      </w:pPr>
      <w:r w:rsidRPr="00FA52E8">
        <w:rPr>
          <w:b/>
          <w:bCs/>
          <w:szCs w:val="22"/>
        </w:rPr>
        <w:t>Az igazgató</w:t>
      </w:r>
      <w:r w:rsidR="00151B25">
        <w:rPr>
          <w:b/>
          <w:bCs/>
          <w:szCs w:val="22"/>
        </w:rPr>
        <w:t>ság</w:t>
      </w:r>
    </w:p>
    <w:p w:rsidR="00510508" w:rsidRPr="00FA52E8" w:rsidRDefault="00510508" w:rsidP="00510508">
      <w:pPr>
        <w:pStyle w:val="Szvegtrzs"/>
        <w:jc w:val="left"/>
        <w:rPr>
          <w:szCs w:val="22"/>
        </w:rPr>
      </w:pPr>
    </w:p>
    <w:p w:rsidR="00510508" w:rsidRPr="00FA52E8" w:rsidRDefault="00510508" w:rsidP="00510508">
      <w:pPr>
        <w:pStyle w:val="Szvegtrzs"/>
        <w:ind w:left="426" w:hanging="426"/>
        <w:rPr>
          <w:szCs w:val="22"/>
        </w:rPr>
      </w:pPr>
      <w:r w:rsidRPr="00FA52E8">
        <w:rPr>
          <w:szCs w:val="22"/>
        </w:rPr>
        <w:lastRenderedPageBreak/>
        <w:t>1.</w:t>
      </w:r>
      <w:r w:rsidRPr="00FA52E8">
        <w:rPr>
          <w:szCs w:val="22"/>
        </w:rPr>
        <w:tab/>
        <w:t>Az igazgatóság a Társaság ügyvezető szerve, amely 3 (három) természetes személyből áll. Az igazgatóság tagjait és az igazgatóság elnökét a közgyűlés választja meg ötévi időtartamra.</w:t>
      </w:r>
    </w:p>
    <w:p w:rsidR="00510508" w:rsidRPr="00FA52E8" w:rsidRDefault="00510508" w:rsidP="00510508">
      <w:pPr>
        <w:pStyle w:val="Szvegtrzs"/>
        <w:ind w:left="426" w:hanging="426"/>
        <w:jc w:val="left"/>
        <w:rPr>
          <w:szCs w:val="22"/>
        </w:rPr>
      </w:pPr>
    </w:p>
    <w:p w:rsidR="0091737D" w:rsidRPr="00FA52E8" w:rsidRDefault="0091737D" w:rsidP="00510508">
      <w:pPr>
        <w:pStyle w:val="Szvegtrzs"/>
        <w:ind w:left="426" w:hanging="426"/>
        <w:jc w:val="left"/>
        <w:rPr>
          <w:szCs w:val="22"/>
        </w:rPr>
      </w:pPr>
    </w:p>
    <w:p w:rsidR="00510508" w:rsidRPr="00FA52E8" w:rsidRDefault="00510508" w:rsidP="00510508">
      <w:pPr>
        <w:pStyle w:val="Szvegtrzs"/>
        <w:ind w:left="426" w:hanging="426"/>
        <w:jc w:val="left"/>
        <w:rPr>
          <w:szCs w:val="22"/>
        </w:rPr>
      </w:pPr>
      <w:r w:rsidRPr="00FA52E8">
        <w:rPr>
          <w:szCs w:val="22"/>
        </w:rPr>
        <w:t>2.</w:t>
      </w:r>
      <w:r w:rsidRPr="00FA52E8">
        <w:rPr>
          <w:szCs w:val="22"/>
        </w:rPr>
        <w:tab/>
        <w:t>Az igazgatóság elnöke:</w:t>
      </w:r>
    </w:p>
    <w:p w:rsidR="00510508" w:rsidRPr="00FA52E8" w:rsidRDefault="00510508" w:rsidP="00510508">
      <w:pPr>
        <w:pStyle w:val="Szvegtrzs"/>
        <w:ind w:left="426" w:hanging="426"/>
        <w:jc w:val="left"/>
        <w:rPr>
          <w:szCs w:val="22"/>
        </w:rPr>
      </w:pPr>
      <w:r w:rsidRPr="00FA52E8">
        <w:rPr>
          <w:szCs w:val="22"/>
        </w:rPr>
        <w:tab/>
      </w:r>
      <w:proofErr w:type="spellStart"/>
      <w:r w:rsidRPr="00FA52E8">
        <w:rPr>
          <w:b/>
          <w:szCs w:val="22"/>
        </w:rPr>
        <w:t>Will</w:t>
      </w:r>
      <w:proofErr w:type="spellEnd"/>
      <w:r w:rsidRPr="00FA52E8">
        <w:rPr>
          <w:b/>
          <w:szCs w:val="22"/>
        </w:rPr>
        <w:t xml:space="preserve"> Csaba</w:t>
      </w:r>
      <w:r w:rsidRPr="00FA52E8">
        <w:rPr>
          <w:szCs w:val="22"/>
        </w:rPr>
        <w:t xml:space="preserve"> (lakcíme: 4</w:t>
      </w:r>
      <w:r w:rsidR="0042263F" w:rsidRPr="00FA52E8">
        <w:rPr>
          <w:szCs w:val="22"/>
        </w:rPr>
        <w:t>032</w:t>
      </w:r>
      <w:r w:rsidRPr="00FA52E8">
        <w:rPr>
          <w:szCs w:val="22"/>
        </w:rPr>
        <w:t xml:space="preserve"> Debrecen, Károl</w:t>
      </w:r>
      <w:r w:rsidR="00EC1ACF" w:rsidRPr="00FA52E8">
        <w:rPr>
          <w:szCs w:val="22"/>
        </w:rPr>
        <w:t>i</w:t>
      </w:r>
      <w:r w:rsidRPr="00FA52E8">
        <w:rPr>
          <w:szCs w:val="22"/>
        </w:rPr>
        <w:t xml:space="preserve"> Gáspár u. 39/B.)</w:t>
      </w:r>
    </w:p>
    <w:p w:rsidR="00510508" w:rsidRPr="00FA52E8" w:rsidRDefault="00510508" w:rsidP="00510508">
      <w:pPr>
        <w:pStyle w:val="Szvegtrzs"/>
        <w:jc w:val="left"/>
        <w:rPr>
          <w:szCs w:val="22"/>
        </w:rPr>
      </w:pPr>
    </w:p>
    <w:p w:rsidR="00510508" w:rsidRPr="00FA52E8" w:rsidRDefault="00510508" w:rsidP="00510508">
      <w:pPr>
        <w:pStyle w:val="Szvegtrzs"/>
        <w:ind w:left="426"/>
        <w:jc w:val="left"/>
        <w:rPr>
          <w:szCs w:val="22"/>
        </w:rPr>
      </w:pPr>
      <w:r w:rsidRPr="00FA52E8">
        <w:rPr>
          <w:szCs w:val="22"/>
        </w:rPr>
        <w:t>Az igazgatóság további tagjai:</w:t>
      </w:r>
    </w:p>
    <w:p w:rsidR="00510508" w:rsidRPr="00FA52E8" w:rsidRDefault="00D1369D" w:rsidP="00510508">
      <w:pPr>
        <w:pStyle w:val="Szvegtrzs"/>
        <w:ind w:left="426"/>
        <w:jc w:val="left"/>
        <w:rPr>
          <w:szCs w:val="22"/>
        </w:rPr>
      </w:pPr>
      <w:r w:rsidRPr="00FA52E8">
        <w:rPr>
          <w:b/>
          <w:szCs w:val="22"/>
        </w:rPr>
        <w:t>Lőrincz László</w:t>
      </w:r>
      <w:r w:rsidR="00510508" w:rsidRPr="00FA52E8">
        <w:rPr>
          <w:szCs w:val="22"/>
        </w:rPr>
        <w:t xml:space="preserve"> (lakcíme: 4200 Hajdúszoboszló, </w:t>
      </w:r>
      <w:r w:rsidRPr="00FA52E8">
        <w:rPr>
          <w:szCs w:val="22"/>
        </w:rPr>
        <w:t>Tölgyfa u. 13</w:t>
      </w:r>
      <w:r w:rsidR="00510508" w:rsidRPr="00FA52E8">
        <w:rPr>
          <w:szCs w:val="22"/>
        </w:rPr>
        <w:t>.)</w:t>
      </w:r>
    </w:p>
    <w:p w:rsidR="00510508" w:rsidRPr="00FA52E8" w:rsidRDefault="00510508" w:rsidP="00510508">
      <w:pPr>
        <w:pStyle w:val="Szvegtrzs"/>
        <w:ind w:left="426"/>
        <w:jc w:val="left"/>
        <w:rPr>
          <w:szCs w:val="22"/>
        </w:rPr>
      </w:pPr>
      <w:r w:rsidRPr="00FA52E8">
        <w:rPr>
          <w:b/>
          <w:szCs w:val="22"/>
        </w:rPr>
        <w:t>Bondár Sándor</w:t>
      </w:r>
      <w:r w:rsidRPr="00FA52E8">
        <w:rPr>
          <w:szCs w:val="22"/>
        </w:rPr>
        <w:t xml:space="preserve"> (lakcíme:</w:t>
      </w:r>
      <w:r w:rsidR="00163EBB" w:rsidRPr="00FA52E8">
        <w:rPr>
          <w:szCs w:val="22"/>
        </w:rPr>
        <w:t xml:space="preserve"> </w:t>
      </w:r>
      <w:r w:rsidRPr="00FA52E8">
        <w:rPr>
          <w:szCs w:val="22"/>
        </w:rPr>
        <w:t xml:space="preserve">4100 Berettyóújfalu, </w:t>
      </w:r>
      <w:proofErr w:type="spellStart"/>
      <w:r w:rsidRPr="00FA52E8">
        <w:rPr>
          <w:szCs w:val="22"/>
        </w:rPr>
        <w:t>Nyáras</w:t>
      </w:r>
      <w:proofErr w:type="spellEnd"/>
      <w:r w:rsidRPr="00FA52E8">
        <w:rPr>
          <w:szCs w:val="22"/>
        </w:rPr>
        <w:t xml:space="preserve"> u. 58.)</w:t>
      </w:r>
    </w:p>
    <w:p w:rsidR="00556345" w:rsidRPr="00FA52E8" w:rsidRDefault="00556345" w:rsidP="00E23033">
      <w:pPr>
        <w:pStyle w:val="Szvegtrzs"/>
        <w:jc w:val="left"/>
        <w:rPr>
          <w:szCs w:val="22"/>
        </w:rPr>
      </w:pPr>
      <w:r w:rsidRPr="00FA52E8">
        <w:rPr>
          <w:szCs w:val="22"/>
        </w:rPr>
        <w:tab/>
      </w:r>
    </w:p>
    <w:p w:rsidR="00651928" w:rsidRPr="00151B25" w:rsidRDefault="00556345" w:rsidP="00651928">
      <w:pPr>
        <w:pStyle w:val="Szvegtrzs"/>
        <w:ind w:left="426"/>
        <w:rPr>
          <w:szCs w:val="22"/>
        </w:rPr>
      </w:pPr>
      <w:r w:rsidRPr="00151B25">
        <w:rPr>
          <w:szCs w:val="22"/>
        </w:rPr>
        <w:t xml:space="preserve">Lőrincz László igazgatósági tag megbízatása </w:t>
      </w:r>
      <w:r w:rsidR="00651928" w:rsidRPr="00151B25">
        <w:rPr>
          <w:szCs w:val="22"/>
        </w:rPr>
        <w:t>2017. június 01</w:t>
      </w:r>
      <w:r w:rsidR="00973B8F" w:rsidRPr="00151B25">
        <w:rPr>
          <w:szCs w:val="22"/>
        </w:rPr>
        <w:t xml:space="preserve">. naptól </w:t>
      </w:r>
      <w:r w:rsidR="00855C63" w:rsidRPr="00151B25">
        <w:rPr>
          <w:szCs w:val="22"/>
        </w:rPr>
        <w:t>2022. május 31.</w:t>
      </w:r>
      <w:r w:rsidRPr="00151B25">
        <w:rPr>
          <w:szCs w:val="22"/>
        </w:rPr>
        <w:t xml:space="preserve"> nap</w:t>
      </w:r>
      <w:r w:rsidR="00855C63" w:rsidRPr="00151B25">
        <w:rPr>
          <w:szCs w:val="22"/>
        </w:rPr>
        <w:t>já</w:t>
      </w:r>
      <w:r w:rsidRPr="00151B25">
        <w:rPr>
          <w:szCs w:val="22"/>
        </w:rPr>
        <w:t>ig szól.</w:t>
      </w:r>
      <w:r w:rsidR="00651928" w:rsidRPr="00151B25">
        <w:rPr>
          <w:szCs w:val="22"/>
        </w:rPr>
        <w:t xml:space="preserve"> </w:t>
      </w:r>
    </w:p>
    <w:p w:rsidR="00556345" w:rsidRPr="00151B25" w:rsidRDefault="00651928" w:rsidP="00651928">
      <w:pPr>
        <w:pStyle w:val="Szvegtrzs"/>
        <w:ind w:left="426"/>
        <w:rPr>
          <w:szCs w:val="22"/>
        </w:rPr>
      </w:pPr>
      <w:r w:rsidRPr="00151B25">
        <w:rPr>
          <w:szCs w:val="22"/>
        </w:rPr>
        <w:t xml:space="preserve">Bondár Sándor igazgatósági tag megbízatása 2017. június 01. naptól </w:t>
      </w:r>
      <w:r w:rsidR="00855C63" w:rsidRPr="00151B25">
        <w:rPr>
          <w:szCs w:val="22"/>
        </w:rPr>
        <w:t>2022. május 31.</w:t>
      </w:r>
      <w:r w:rsidRPr="00151B25">
        <w:rPr>
          <w:szCs w:val="22"/>
        </w:rPr>
        <w:t xml:space="preserve"> napjáig szól.</w:t>
      </w:r>
    </w:p>
    <w:p w:rsidR="00651928" w:rsidRPr="00151B25" w:rsidRDefault="00EC1ACF" w:rsidP="00556345">
      <w:pPr>
        <w:pStyle w:val="Szvegtrzs"/>
        <w:ind w:left="426"/>
        <w:rPr>
          <w:szCs w:val="22"/>
        </w:rPr>
      </w:pPr>
      <w:proofErr w:type="spellStart"/>
      <w:r w:rsidRPr="00151B25">
        <w:rPr>
          <w:szCs w:val="22"/>
        </w:rPr>
        <w:t>Will</w:t>
      </w:r>
      <w:proofErr w:type="spellEnd"/>
      <w:r w:rsidRPr="00151B25">
        <w:rPr>
          <w:szCs w:val="22"/>
        </w:rPr>
        <w:t xml:space="preserve"> Csaba</w:t>
      </w:r>
      <w:r w:rsidR="00651928" w:rsidRPr="00151B25">
        <w:rPr>
          <w:szCs w:val="22"/>
        </w:rPr>
        <w:t xml:space="preserve"> igazgatósági elnök megbízatása 2017. június 01. naptól </w:t>
      </w:r>
      <w:r w:rsidR="00855C63" w:rsidRPr="00151B25">
        <w:rPr>
          <w:szCs w:val="22"/>
        </w:rPr>
        <w:t xml:space="preserve">2022. május 31. </w:t>
      </w:r>
      <w:r w:rsidR="00651928" w:rsidRPr="00151B25">
        <w:rPr>
          <w:szCs w:val="22"/>
        </w:rPr>
        <w:t>nap</w:t>
      </w:r>
      <w:r w:rsidR="00855C63" w:rsidRPr="00151B25">
        <w:rPr>
          <w:szCs w:val="22"/>
        </w:rPr>
        <w:t>já</w:t>
      </w:r>
      <w:r w:rsidR="00651928" w:rsidRPr="00151B25">
        <w:rPr>
          <w:szCs w:val="22"/>
        </w:rPr>
        <w:t>ig szól.</w:t>
      </w:r>
      <w:r w:rsidRPr="00151B25">
        <w:rPr>
          <w:szCs w:val="22"/>
        </w:rPr>
        <w:t xml:space="preserve"> </w:t>
      </w:r>
    </w:p>
    <w:p w:rsidR="00510508" w:rsidRPr="00151B25" w:rsidRDefault="00510508" w:rsidP="00510508">
      <w:pPr>
        <w:pStyle w:val="Szvegtrzs"/>
        <w:rPr>
          <w:szCs w:val="22"/>
        </w:rPr>
      </w:pPr>
    </w:p>
    <w:p w:rsidR="00510508" w:rsidRPr="00FA52E8" w:rsidRDefault="00510508" w:rsidP="00510508">
      <w:pPr>
        <w:pStyle w:val="Szvegtrzs"/>
        <w:ind w:left="426" w:hanging="426"/>
        <w:rPr>
          <w:szCs w:val="22"/>
        </w:rPr>
      </w:pPr>
      <w:r w:rsidRPr="00FA52E8">
        <w:rPr>
          <w:szCs w:val="22"/>
        </w:rPr>
        <w:t>3.</w:t>
      </w:r>
      <w:r w:rsidRPr="00FA52E8">
        <w:rPr>
          <w:szCs w:val="22"/>
        </w:rPr>
        <w:tab/>
        <w:t>Az igazgatóság jogait és feladatait testületként gyakorolja, a tagjainak egymás közötti feladat- és hatáskör megosztásáról az igazgatóság az általa elfogadott ügyrendben rendelkezik.</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4.</w:t>
      </w:r>
      <w:r w:rsidRPr="00FA52E8">
        <w:rPr>
          <w:szCs w:val="22"/>
        </w:rPr>
        <w:tab/>
        <w:t>Az igazgatóság elnöke és tagjai a Társaság közgyűlésén tanácskozási joggal vesznek részt.</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5.</w:t>
      </w:r>
      <w:r w:rsidRPr="00FA52E8">
        <w:rPr>
          <w:szCs w:val="22"/>
        </w:rPr>
        <w:tab/>
        <w:t>Az igazgatóság az ügyvezetésről, a társaság vagyoni helyzetéről és üzletpolitikájáról legalább évente egyszer a közgyűlés részére, háromhavonta pedig a felügyelő bizottság részére jelentést készít.</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6.</w:t>
      </w:r>
      <w:r w:rsidRPr="00FA52E8">
        <w:rPr>
          <w:szCs w:val="22"/>
        </w:rPr>
        <w:tab/>
        <w:t>Az igazgatóság gondoskodik a Társaság üzleti könyveinek szabályszerű vezetéséről.</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7.</w:t>
      </w:r>
      <w:r w:rsidRPr="00FA52E8">
        <w:rPr>
          <w:szCs w:val="22"/>
        </w:rPr>
        <w:tab/>
        <w:t>A munkáltatói jogokat az igazgatóság elnöke gyakorolja.</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8.</w:t>
      </w:r>
      <w:r w:rsidRPr="00FA52E8">
        <w:rPr>
          <w:szCs w:val="22"/>
        </w:rPr>
        <w:tab/>
        <w:t>Az igazgatóság határozatképes, ha az ülésén legalább 3 (három) tagja jelen van. Az igazgatóság a határozatait egyszerű szavazattöbbséggel hozza meg.</w:t>
      </w:r>
    </w:p>
    <w:p w:rsidR="00510508" w:rsidRPr="00FA52E8" w:rsidRDefault="00510508" w:rsidP="00510508">
      <w:pPr>
        <w:pStyle w:val="Szvegtrzs"/>
        <w:rPr>
          <w:szCs w:val="22"/>
        </w:rPr>
      </w:pPr>
    </w:p>
    <w:p w:rsidR="00510508" w:rsidRPr="00FA52E8" w:rsidRDefault="00510508" w:rsidP="00510508">
      <w:pPr>
        <w:pStyle w:val="Szvegtrzs"/>
        <w:jc w:val="center"/>
        <w:rPr>
          <w:b/>
          <w:bCs/>
          <w:szCs w:val="22"/>
        </w:rPr>
      </w:pPr>
    </w:p>
    <w:p w:rsidR="00510508" w:rsidRPr="00FA52E8" w:rsidRDefault="00510508" w:rsidP="00510508">
      <w:pPr>
        <w:pStyle w:val="Szvegtrzs"/>
        <w:jc w:val="center"/>
        <w:rPr>
          <w:b/>
          <w:bCs/>
          <w:szCs w:val="22"/>
        </w:rPr>
      </w:pPr>
      <w:r w:rsidRPr="00FA52E8">
        <w:rPr>
          <w:b/>
          <w:bCs/>
          <w:szCs w:val="22"/>
        </w:rPr>
        <w:t>XIII.</w:t>
      </w:r>
    </w:p>
    <w:p w:rsidR="00510508" w:rsidRPr="00FA52E8" w:rsidRDefault="00510508" w:rsidP="00510508">
      <w:pPr>
        <w:pStyle w:val="Szvegtrzs"/>
        <w:jc w:val="center"/>
        <w:rPr>
          <w:b/>
          <w:bCs/>
          <w:szCs w:val="22"/>
        </w:rPr>
      </w:pPr>
      <w:r w:rsidRPr="00FA52E8">
        <w:rPr>
          <w:b/>
          <w:bCs/>
          <w:szCs w:val="22"/>
        </w:rPr>
        <w:t>A felügyelő bizottság</w:t>
      </w:r>
    </w:p>
    <w:p w:rsidR="00510508" w:rsidRPr="00FA52E8" w:rsidRDefault="00510508" w:rsidP="00510508">
      <w:pPr>
        <w:pStyle w:val="Szvegtrzs"/>
        <w:rPr>
          <w:szCs w:val="22"/>
        </w:rPr>
      </w:pPr>
    </w:p>
    <w:p w:rsidR="00510508" w:rsidRPr="00FA52E8" w:rsidRDefault="00510508" w:rsidP="00510508">
      <w:pPr>
        <w:pStyle w:val="Szvegtrzs"/>
        <w:ind w:left="426" w:hanging="426"/>
        <w:rPr>
          <w:szCs w:val="22"/>
        </w:rPr>
      </w:pPr>
      <w:r w:rsidRPr="00FA52E8">
        <w:rPr>
          <w:szCs w:val="22"/>
        </w:rPr>
        <w:t>1.</w:t>
      </w:r>
      <w:r w:rsidRPr="00FA52E8">
        <w:rPr>
          <w:szCs w:val="22"/>
        </w:rPr>
        <w:tab/>
        <w:t xml:space="preserve">A </w:t>
      </w:r>
      <w:r w:rsidR="002C18C0" w:rsidRPr="00FA52E8">
        <w:rPr>
          <w:szCs w:val="22"/>
        </w:rPr>
        <w:t>9</w:t>
      </w:r>
      <w:r w:rsidRPr="00FA52E8">
        <w:rPr>
          <w:szCs w:val="22"/>
        </w:rPr>
        <w:t xml:space="preserve"> (</w:t>
      </w:r>
      <w:r w:rsidR="002C18C0" w:rsidRPr="00FA52E8">
        <w:rPr>
          <w:szCs w:val="22"/>
        </w:rPr>
        <w:t>kilenc</w:t>
      </w:r>
      <w:r w:rsidRPr="00FA52E8">
        <w:rPr>
          <w:szCs w:val="22"/>
        </w:rPr>
        <w:t>) tagú felügyelő bizottság a Társaság legfőbb szerve részére ellenőrzi a Társaság ügyvezetését.</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2.</w:t>
      </w:r>
      <w:r w:rsidRPr="00FA52E8">
        <w:rPr>
          <w:szCs w:val="22"/>
        </w:rPr>
        <w:tab/>
        <w:t xml:space="preserve">A felügyelő bizottság tagjait a közgyűlés választja meg 5 (öt) év időtartamra, oly módon, hogy 3 tagot az 5 % alatti szavazati joggal rendelkező részvényesek, </w:t>
      </w:r>
      <w:r w:rsidR="002C18C0" w:rsidRPr="00FA52E8">
        <w:rPr>
          <w:szCs w:val="22"/>
        </w:rPr>
        <w:t>4</w:t>
      </w:r>
      <w:r w:rsidRPr="00FA52E8">
        <w:rPr>
          <w:szCs w:val="22"/>
        </w:rPr>
        <w:t xml:space="preserve"> tagot a 6-10 % közötti szavazati joggal rendelkező részvényesek, 2 tagot a 11 % feletti szavazati joggal rendelkező részvényesek jelölnek. A felügyelő bizottság a tagjai közül maga választja meg az elnökét.</w:t>
      </w:r>
    </w:p>
    <w:p w:rsidR="00510508" w:rsidRPr="00FA52E8" w:rsidRDefault="00510508" w:rsidP="00510508">
      <w:pPr>
        <w:pStyle w:val="Szvegtrzs"/>
        <w:ind w:left="426" w:hanging="426"/>
        <w:rPr>
          <w:szCs w:val="22"/>
        </w:rPr>
      </w:pPr>
    </w:p>
    <w:p w:rsidR="00510508" w:rsidRPr="00FA52E8" w:rsidRDefault="00510508" w:rsidP="00510508">
      <w:pPr>
        <w:pStyle w:val="Alaprtelmezs"/>
        <w:ind w:left="426" w:hanging="426"/>
        <w:jc w:val="both"/>
        <w:rPr>
          <w:szCs w:val="22"/>
        </w:rPr>
      </w:pPr>
      <w:r w:rsidRPr="00FA52E8">
        <w:rPr>
          <w:szCs w:val="22"/>
        </w:rPr>
        <w:t>3.</w:t>
      </w:r>
      <w:r w:rsidRPr="00FA52E8">
        <w:rPr>
          <w:szCs w:val="22"/>
        </w:rPr>
        <w:tab/>
        <w:t>A felügyelő bizottság testületként jár el. A felügyelő bizottság akkor határozatképes, ha legalább 6 (hat) tagja jelen van, határozatait a jelenlévők egyszerű szótöbbségével hozza.</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4.</w:t>
      </w:r>
      <w:r w:rsidRPr="00FA52E8">
        <w:rPr>
          <w:szCs w:val="22"/>
        </w:rPr>
        <w:tab/>
        <w:t>A felügyelő bizottság tagjai személyesen kötelesek eljárni, képviseletnek e tevékenységük körében nincs helye. A felügyelő bizottság tagját e minőségében a Társaság részvényesei nem utasíthatják. A felügyelő bizottság tagjai a Társaság közgyűlésén tanácskozási joggal vehetnek részt.</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5.</w:t>
      </w:r>
      <w:r w:rsidRPr="00FA52E8">
        <w:rPr>
          <w:szCs w:val="22"/>
        </w:rPr>
        <w:tab/>
        <w:t>A felügyelő bizottság az ügyrendjét maga állapítja meg, amelyet a Társaság közgyűlése hagy jóvá.</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6.</w:t>
      </w:r>
      <w:r w:rsidRPr="00FA52E8">
        <w:rPr>
          <w:szCs w:val="22"/>
        </w:rPr>
        <w:tab/>
        <w:t>A felügyelő bizottság az igazgatóságtól felvilágosítást kérhet, amelyet az három napon belül írásban köteles megadni. A felügyelő bizottság a társaság könyveit és iratait – ha szükséges, szakértők bevonásával – megvizsgálhatja.</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7.</w:t>
      </w:r>
      <w:r w:rsidRPr="00FA52E8">
        <w:rPr>
          <w:szCs w:val="22"/>
        </w:rPr>
        <w:tab/>
        <w:t>A felügyelő bizottság köteles megvizsgálni a Társaság legfőbb szerve ülésének napirendjén szereplő valamennyi fontos gazdasági és üzletpolitikai jelentést, továbbá mindazokat az előterjesztéseket, amik a legfőbb szerv kizárólagos hatáskörébe tartozó ügyre vonatkoznak.</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8.</w:t>
      </w:r>
      <w:r w:rsidRPr="00FA52E8">
        <w:rPr>
          <w:szCs w:val="22"/>
        </w:rPr>
        <w:tab/>
        <w:t>A Társaság számviteli törvény szerinti beszámolójáról a közgyűlés csak a felügyelő bizottság írásb</w:t>
      </w:r>
      <w:r w:rsidR="004541F6" w:rsidRPr="00FA52E8">
        <w:rPr>
          <w:szCs w:val="22"/>
        </w:rPr>
        <w:t>eli jelentésének birtokában</w:t>
      </w:r>
      <w:r w:rsidRPr="00FA52E8">
        <w:rPr>
          <w:szCs w:val="22"/>
        </w:rPr>
        <w:t xml:space="preserve"> határozhat.  </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9.</w:t>
      </w:r>
      <w:r w:rsidRPr="00FA52E8">
        <w:rPr>
          <w:szCs w:val="22"/>
        </w:rPr>
        <w:tab/>
        <w:t>Ha a felügyelő bizottság megítélése szerint az ügyvezetés tevékenysége jogszabályba, az alapszabályba, illetve a közgyűlés határozataiba ütközik, vagy egyébként sérti a Társaság, illetve a részvényesek érdekeit, haladéktalanul összehívja a Társaság legfőbb szervét és javaslatot tesz a szükséges intézkedésekre.</w:t>
      </w:r>
    </w:p>
    <w:p w:rsidR="00510508" w:rsidRPr="00FA52E8" w:rsidRDefault="00510508" w:rsidP="00510508">
      <w:pPr>
        <w:pStyle w:val="Szvegtrzs"/>
        <w:ind w:left="426" w:hanging="426"/>
        <w:rPr>
          <w:szCs w:val="22"/>
        </w:rPr>
      </w:pPr>
    </w:p>
    <w:p w:rsidR="004541F6" w:rsidRPr="00FA52E8" w:rsidRDefault="00510508" w:rsidP="004541F6">
      <w:pPr>
        <w:shd w:val="clear" w:color="auto" w:fill="FFFFFF"/>
        <w:ind w:left="426" w:hanging="426"/>
        <w:jc w:val="both"/>
      </w:pPr>
      <w:r w:rsidRPr="00FA52E8">
        <w:rPr>
          <w:szCs w:val="22"/>
        </w:rPr>
        <w:t>10.</w:t>
      </w:r>
      <w:r w:rsidRPr="00FA52E8">
        <w:rPr>
          <w:szCs w:val="22"/>
        </w:rPr>
        <w:tab/>
      </w:r>
      <w:r w:rsidR="004541F6" w:rsidRPr="00FA52E8">
        <w:t>A felügyelőbizottsági tagok az ellenőrzési kötelezettségük elmulasztásával vagy nem megfelelő teljesítésével a jogi személynek okozott károkért a szerződésszegéssel okozott kárért való felelősség szabályai szerint felelnek a jogi személlyel szemben.</w:t>
      </w:r>
    </w:p>
    <w:p w:rsidR="00510508" w:rsidRPr="00FA52E8" w:rsidRDefault="00510508" w:rsidP="00510508">
      <w:pPr>
        <w:pStyle w:val="Szvegtrzs"/>
        <w:ind w:left="426" w:hanging="426"/>
      </w:pPr>
    </w:p>
    <w:p w:rsidR="00510508" w:rsidRPr="00FA52E8" w:rsidRDefault="00510508" w:rsidP="00510508">
      <w:pPr>
        <w:pStyle w:val="Szvegtrzs"/>
        <w:ind w:left="426" w:hanging="426"/>
        <w:rPr>
          <w:szCs w:val="22"/>
        </w:rPr>
      </w:pPr>
      <w:r w:rsidRPr="00FA52E8">
        <w:rPr>
          <w:szCs w:val="22"/>
        </w:rPr>
        <w:t>11.</w:t>
      </w:r>
      <w:r w:rsidRPr="00FA52E8">
        <w:rPr>
          <w:szCs w:val="22"/>
        </w:rPr>
        <w:tab/>
        <w:t>A Társaság felügyelő bizottságának tagjai 201</w:t>
      </w:r>
      <w:r w:rsidR="00EC1ACF" w:rsidRPr="00FA52E8">
        <w:rPr>
          <w:szCs w:val="22"/>
        </w:rPr>
        <w:t>7</w:t>
      </w:r>
      <w:r w:rsidRPr="00FA52E8">
        <w:rPr>
          <w:szCs w:val="22"/>
        </w:rPr>
        <w:t>.</w:t>
      </w:r>
      <w:r w:rsidR="00EC1ACF" w:rsidRPr="00FA52E8">
        <w:rPr>
          <w:szCs w:val="22"/>
        </w:rPr>
        <w:t xml:space="preserve"> február 24</w:t>
      </w:r>
      <w:r w:rsidRPr="00FA52E8">
        <w:rPr>
          <w:szCs w:val="22"/>
        </w:rPr>
        <w:t xml:space="preserve">. napjától </w:t>
      </w:r>
      <w:r w:rsidR="00EC1ACF" w:rsidRPr="00FA52E8">
        <w:rPr>
          <w:szCs w:val="22"/>
        </w:rPr>
        <w:t>2022. február 24</w:t>
      </w:r>
      <w:r w:rsidRPr="00FA52E8">
        <w:rPr>
          <w:szCs w:val="22"/>
        </w:rPr>
        <w:t>. napjáig:</w:t>
      </w:r>
    </w:p>
    <w:p w:rsidR="00510508" w:rsidRPr="00FA52E8" w:rsidRDefault="00510508" w:rsidP="00510508">
      <w:pPr>
        <w:pStyle w:val="Szvegtrzs"/>
        <w:ind w:left="851" w:hanging="851"/>
        <w:rPr>
          <w:szCs w:val="22"/>
        </w:rPr>
      </w:pPr>
      <w:r w:rsidRPr="00FA52E8">
        <w:rPr>
          <w:szCs w:val="22"/>
        </w:rPr>
        <w:tab/>
      </w:r>
    </w:p>
    <w:p w:rsidR="00510508" w:rsidRPr="00FA52E8" w:rsidRDefault="00510508" w:rsidP="00510508">
      <w:pPr>
        <w:pStyle w:val="Szvegtrzs"/>
        <w:ind w:left="709" w:hanging="283"/>
        <w:rPr>
          <w:szCs w:val="22"/>
        </w:rPr>
      </w:pPr>
      <w:r w:rsidRPr="00FA52E8">
        <w:rPr>
          <w:b/>
          <w:szCs w:val="22"/>
        </w:rPr>
        <w:t>1.</w:t>
      </w:r>
      <w:r w:rsidRPr="00FA52E8">
        <w:rPr>
          <w:b/>
          <w:szCs w:val="22"/>
        </w:rPr>
        <w:tab/>
      </w:r>
      <w:r w:rsidRPr="00FA52E8">
        <w:rPr>
          <w:szCs w:val="22"/>
        </w:rPr>
        <w:t>Jeneiné Dr. Egri Izabella</w:t>
      </w:r>
    </w:p>
    <w:p w:rsidR="00510508" w:rsidRPr="00FA52E8" w:rsidRDefault="00510508" w:rsidP="00510508">
      <w:pPr>
        <w:pStyle w:val="Szvegtrzs"/>
        <w:ind w:left="709" w:hanging="283"/>
        <w:rPr>
          <w:szCs w:val="22"/>
        </w:rPr>
      </w:pPr>
      <w:r w:rsidRPr="00FA52E8">
        <w:rPr>
          <w:szCs w:val="22"/>
        </w:rPr>
        <w:tab/>
        <w:t>lakcíme: 4177 Földes, Piac u. 36.</w:t>
      </w:r>
    </w:p>
    <w:p w:rsidR="00510508" w:rsidRPr="00FA52E8" w:rsidRDefault="00510508" w:rsidP="00510508">
      <w:pPr>
        <w:pStyle w:val="Szvegtrzs"/>
        <w:ind w:left="709"/>
        <w:rPr>
          <w:szCs w:val="22"/>
        </w:rPr>
      </w:pPr>
    </w:p>
    <w:p w:rsidR="00510508" w:rsidRPr="00FA52E8" w:rsidRDefault="00510508" w:rsidP="00510508">
      <w:pPr>
        <w:pStyle w:val="Szvegtrzs"/>
        <w:ind w:left="709" w:hanging="283"/>
        <w:rPr>
          <w:szCs w:val="22"/>
        </w:rPr>
      </w:pPr>
      <w:r w:rsidRPr="00FA52E8">
        <w:rPr>
          <w:b/>
          <w:szCs w:val="22"/>
        </w:rPr>
        <w:t>2.</w:t>
      </w:r>
      <w:r w:rsidRPr="00FA52E8">
        <w:rPr>
          <w:b/>
          <w:szCs w:val="22"/>
        </w:rPr>
        <w:tab/>
      </w:r>
      <w:r w:rsidRPr="00FA52E8">
        <w:rPr>
          <w:szCs w:val="22"/>
        </w:rPr>
        <w:t>Czibere Béla Endre</w:t>
      </w:r>
    </w:p>
    <w:p w:rsidR="00510508" w:rsidRPr="00FA52E8" w:rsidRDefault="00510508" w:rsidP="00510508">
      <w:pPr>
        <w:pStyle w:val="Szvegtrzs"/>
        <w:ind w:left="709" w:hanging="283"/>
        <w:rPr>
          <w:szCs w:val="22"/>
        </w:rPr>
      </w:pPr>
      <w:r w:rsidRPr="00FA52E8">
        <w:rPr>
          <w:szCs w:val="22"/>
        </w:rPr>
        <w:tab/>
        <w:t>lakcíme: 4243 Téglás, Május 1. utca 38.</w:t>
      </w:r>
    </w:p>
    <w:p w:rsidR="00510508" w:rsidRPr="00FA52E8" w:rsidRDefault="00510508" w:rsidP="00510508">
      <w:pPr>
        <w:pStyle w:val="Szvegtrzs"/>
        <w:ind w:left="709" w:hanging="283"/>
        <w:rPr>
          <w:szCs w:val="22"/>
        </w:rPr>
      </w:pPr>
    </w:p>
    <w:p w:rsidR="00510508" w:rsidRPr="00FA52E8" w:rsidRDefault="00510508" w:rsidP="00510508">
      <w:pPr>
        <w:pStyle w:val="Szvegtrzs"/>
        <w:ind w:left="709" w:hanging="283"/>
        <w:rPr>
          <w:szCs w:val="22"/>
        </w:rPr>
      </w:pPr>
      <w:r w:rsidRPr="00FA52E8">
        <w:rPr>
          <w:b/>
          <w:szCs w:val="22"/>
        </w:rPr>
        <w:t>3.</w:t>
      </w:r>
      <w:r w:rsidRPr="00FA52E8">
        <w:rPr>
          <w:b/>
          <w:szCs w:val="22"/>
        </w:rPr>
        <w:tab/>
      </w:r>
      <w:r w:rsidRPr="00FA52E8">
        <w:rPr>
          <w:szCs w:val="22"/>
        </w:rPr>
        <w:t>Csáfordi Dénes</w:t>
      </w:r>
    </w:p>
    <w:p w:rsidR="00510508" w:rsidRPr="00FA52E8" w:rsidRDefault="00510508" w:rsidP="00510508">
      <w:pPr>
        <w:pStyle w:val="Szvegtrzs"/>
        <w:ind w:left="709" w:hanging="283"/>
        <w:rPr>
          <w:szCs w:val="22"/>
        </w:rPr>
      </w:pPr>
      <w:r w:rsidRPr="00FA52E8">
        <w:rPr>
          <w:szCs w:val="22"/>
        </w:rPr>
        <w:tab/>
        <w:t>lakcíme: 4242 Hajdúhadház, Arany János u. 30.</w:t>
      </w:r>
    </w:p>
    <w:p w:rsidR="00510508" w:rsidRPr="00FA52E8" w:rsidRDefault="00510508" w:rsidP="00510508">
      <w:pPr>
        <w:pStyle w:val="Szvegtrzs"/>
        <w:ind w:left="709" w:hanging="283"/>
        <w:rPr>
          <w:szCs w:val="22"/>
        </w:rPr>
      </w:pPr>
    </w:p>
    <w:p w:rsidR="00510508" w:rsidRPr="00FA52E8" w:rsidRDefault="00510508" w:rsidP="00510508">
      <w:pPr>
        <w:pStyle w:val="Szvegtrzs"/>
        <w:ind w:left="709" w:hanging="283"/>
        <w:rPr>
          <w:szCs w:val="22"/>
        </w:rPr>
      </w:pPr>
      <w:r w:rsidRPr="00FA52E8">
        <w:rPr>
          <w:b/>
          <w:szCs w:val="22"/>
        </w:rPr>
        <w:t>4.</w:t>
      </w:r>
      <w:r w:rsidRPr="00FA52E8">
        <w:rPr>
          <w:b/>
          <w:szCs w:val="22"/>
        </w:rPr>
        <w:tab/>
      </w:r>
      <w:r w:rsidRPr="00FA52E8">
        <w:rPr>
          <w:szCs w:val="22"/>
        </w:rPr>
        <w:t>Csige Tamás</w:t>
      </w:r>
    </w:p>
    <w:p w:rsidR="00510508" w:rsidRPr="00FA52E8" w:rsidRDefault="00510508" w:rsidP="00510508">
      <w:pPr>
        <w:pStyle w:val="Szvegtrzs"/>
        <w:ind w:left="709" w:hanging="283"/>
        <w:rPr>
          <w:szCs w:val="22"/>
        </w:rPr>
      </w:pPr>
      <w:r w:rsidRPr="00FA52E8">
        <w:rPr>
          <w:szCs w:val="22"/>
        </w:rPr>
        <w:tab/>
        <w:t>lakcíme: 4087 Hajdúdorog, Fehértói út 2. II/9.</w:t>
      </w:r>
    </w:p>
    <w:p w:rsidR="00510508" w:rsidRPr="00FA52E8" w:rsidRDefault="00510508" w:rsidP="00510508">
      <w:pPr>
        <w:pStyle w:val="Szvegtrzs"/>
        <w:ind w:left="709" w:hanging="283"/>
        <w:rPr>
          <w:szCs w:val="22"/>
        </w:rPr>
      </w:pPr>
    </w:p>
    <w:p w:rsidR="00510508" w:rsidRPr="00FA52E8" w:rsidRDefault="00510508" w:rsidP="00510508">
      <w:pPr>
        <w:pStyle w:val="Szvegtrzs"/>
        <w:ind w:left="709" w:hanging="283"/>
        <w:rPr>
          <w:szCs w:val="22"/>
        </w:rPr>
      </w:pPr>
      <w:r w:rsidRPr="00FA52E8">
        <w:rPr>
          <w:b/>
          <w:szCs w:val="22"/>
        </w:rPr>
        <w:t>5.</w:t>
      </w:r>
      <w:r w:rsidRPr="00FA52E8">
        <w:rPr>
          <w:b/>
          <w:szCs w:val="22"/>
        </w:rPr>
        <w:tab/>
      </w:r>
      <w:r w:rsidR="00056395" w:rsidRPr="00FA52E8">
        <w:rPr>
          <w:szCs w:val="22"/>
        </w:rPr>
        <w:t>Sőrés István</w:t>
      </w:r>
    </w:p>
    <w:p w:rsidR="00510508" w:rsidRPr="00FA52E8" w:rsidRDefault="00510508" w:rsidP="00510508">
      <w:pPr>
        <w:pStyle w:val="Szvegtrzs"/>
        <w:ind w:left="709" w:hanging="283"/>
        <w:rPr>
          <w:szCs w:val="22"/>
        </w:rPr>
      </w:pPr>
      <w:r w:rsidRPr="00FA52E8">
        <w:rPr>
          <w:szCs w:val="22"/>
        </w:rPr>
        <w:tab/>
        <w:t xml:space="preserve">lakcíme: 4220 Hajdúböszörmény, </w:t>
      </w:r>
      <w:proofErr w:type="spellStart"/>
      <w:r w:rsidR="00056395" w:rsidRPr="00FA52E8">
        <w:rPr>
          <w:szCs w:val="22"/>
        </w:rPr>
        <w:t>Gönczy</w:t>
      </w:r>
      <w:proofErr w:type="spellEnd"/>
      <w:r w:rsidR="00056395" w:rsidRPr="00FA52E8">
        <w:rPr>
          <w:szCs w:val="22"/>
        </w:rPr>
        <w:t xml:space="preserve"> P. u. 14</w:t>
      </w:r>
      <w:r w:rsidRPr="00FA52E8">
        <w:rPr>
          <w:szCs w:val="22"/>
        </w:rPr>
        <w:t>.</w:t>
      </w:r>
    </w:p>
    <w:p w:rsidR="00056395" w:rsidRPr="00FA52E8" w:rsidRDefault="00056395" w:rsidP="00510508">
      <w:pPr>
        <w:pStyle w:val="Szvegtrzs"/>
        <w:ind w:left="709" w:hanging="283"/>
        <w:rPr>
          <w:b/>
          <w:szCs w:val="22"/>
        </w:rPr>
      </w:pPr>
    </w:p>
    <w:p w:rsidR="00510508" w:rsidRPr="00FA52E8" w:rsidRDefault="00510508" w:rsidP="00510508">
      <w:pPr>
        <w:pStyle w:val="Szvegtrzs"/>
        <w:ind w:left="709" w:hanging="283"/>
        <w:rPr>
          <w:szCs w:val="22"/>
        </w:rPr>
      </w:pPr>
      <w:r w:rsidRPr="00FA52E8">
        <w:rPr>
          <w:b/>
          <w:szCs w:val="22"/>
        </w:rPr>
        <w:t>6.</w:t>
      </w:r>
      <w:r w:rsidRPr="00FA52E8">
        <w:rPr>
          <w:b/>
          <w:szCs w:val="22"/>
        </w:rPr>
        <w:tab/>
      </w:r>
      <w:r w:rsidR="00EC1ACF" w:rsidRPr="00FA52E8">
        <w:rPr>
          <w:szCs w:val="22"/>
        </w:rPr>
        <w:t>Muraközi István</w:t>
      </w:r>
    </w:p>
    <w:p w:rsidR="00510508" w:rsidRPr="00FA52E8" w:rsidRDefault="00510508" w:rsidP="00510508">
      <w:pPr>
        <w:pStyle w:val="Szvegtrzs"/>
        <w:ind w:left="709" w:hanging="283"/>
        <w:rPr>
          <w:szCs w:val="22"/>
        </w:rPr>
      </w:pPr>
      <w:r w:rsidRPr="00FA52E8">
        <w:rPr>
          <w:szCs w:val="22"/>
        </w:rPr>
        <w:tab/>
        <w:t>lakcíme:</w:t>
      </w:r>
      <w:r w:rsidR="00973B8F" w:rsidRPr="00FA52E8">
        <w:rPr>
          <w:szCs w:val="22"/>
        </w:rPr>
        <w:t>4100 Berettyóújfalu, Hajdú u. 8/b</w:t>
      </w:r>
    </w:p>
    <w:p w:rsidR="00510508" w:rsidRPr="00FA52E8" w:rsidRDefault="00510508" w:rsidP="00510508">
      <w:pPr>
        <w:pStyle w:val="Szvegtrzs"/>
        <w:ind w:left="709" w:hanging="283"/>
        <w:rPr>
          <w:b/>
          <w:szCs w:val="22"/>
        </w:rPr>
      </w:pPr>
    </w:p>
    <w:p w:rsidR="00510508" w:rsidRPr="00FA52E8" w:rsidRDefault="00510508" w:rsidP="00510508">
      <w:pPr>
        <w:pStyle w:val="Szvegtrzs"/>
        <w:ind w:left="709" w:hanging="283"/>
        <w:rPr>
          <w:szCs w:val="22"/>
        </w:rPr>
      </w:pPr>
      <w:r w:rsidRPr="00FA52E8">
        <w:rPr>
          <w:b/>
          <w:szCs w:val="22"/>
        </w:rPr>
        <w:t>7.</w:t>
      </w:r>
      <w:r w:rsidRPr="00FA52E8">
        <w:rPr>
          <w:b/>
          <w:szCs w:val="22"/>
        </w:rPr>
        <w:tab/>
      </w:r>
      <w:proofErr w:type="spellStart"/>
      <w:r w:rsidRPr="00FA52E8">
        <w:rPr>
          <w:szCs w:val="22"/>
        </w:rPr>
        <w:t>Szőll</w:t>
      </w:r>
      <w:r w:rsidR="002C18C0" w:rsidRPr="00FA52E8">
        <w:rPr>
          <w:szCs w:val="22"/>
        </w:rPr>
        <w:t>ő</w:t>
      </w:r>
      <w:r w:rsidRPr="00FA52E8">
        <w:rPr>
          <w:szCs w:val="22"/>
        </w:rPr>
        <w:t>s</w:t>
      </w:r>
      <w:proofErr w:type="spellEnd"/>
      <w:r w:rsidRPr="00FA52E8">
        <w:rPr>
          <w:szCs w:val="22"/>
        </w:rPr>
        <w:t xml:space="preserve"> Sándor</w:t>
      </w:r>
    </w:p>
    <w:p w:rsidR="00510508" w:rsidRPr="00FA52E8" w:rsidRDefault="00510508" w:rsidP="00510508">
      <w:pPr>
        <w:pStyle w:val="Szvegtrzs"/>
        <w:ind w:left="709" w:hanging="283"/>
        <w:rPr>
          <w:szCs w:val="22"/>
        </w:rPr>
      </w:pPr>
      <w:r w:rsidRPr="00FA52E8">
        <w:rPr>
          <w:szCs w:val="22"/>
        </w:rPr>
        <w:lastRenderedPageBreak/>
        <w:tab/>
        <w:t>lakcíme: 4241 Bocskaikert, Csillag út 5.</w:t>
      </w:r>
    </w:p>
    <w:p w:rsidR="00510508" w:rsidRPr="00FA52E8" w:rsidRDefault="00510508" w:rsidP="00510508">
      <w:pPr>
        <w:pStyle w:val="Szvegtrzs"/>
        <w:ind w:left="709" w:hanging="283"/>
        <w:rPr>
          <w:b/>
          <w:szCs w:val="22"/>
        </w:rPr>
      </w:pPr>
    </w:p>
    <w:p w:rsidR="00510508" w:rsidRPr="00FA52E8" w:rsidRDefault="00510508" w:rsidP="00510508">
      <w:pPr>
        <w:pStyle w:val="Szvegtrzs"/>
        <w:ind w:left="709" w:hanging="283"/>
        <w:rPr>
          <w:szCs w:val="22"/>
        </w:rPr>
      </w:pPr>
      <w:r w:rsidRPr="00FA52E8">
        <w:rPr>
          <w:b/>
          <w:szCs w:val="22"/>
        </w:rPr>
        <w:t>8.</w:t>
      </w:r>
      <w:r w:rsidRPr="00FA52E8">
        <w:rPr>
          <w:b/>
          <w:szCs w:val="22"/>
        </w:rPr>
        <w:tab/>
      </w:r>
      <w:r w:rsidRPr="00FA52E8">
        <w:rPr>
          <w:szCs w:val="22"/>
        </w:rPr>
        <w:t>Tóth József</w:t>
      </w:r>
    </w:p>
    <w:p w:rsidR="00510508" w:rsidRPr="00FA52E8" w:rsidRDefault="00510508" w:rsidP="00510508">
      <w:pPr>
        <w:pStyle w:val="Szvegtrzs"/>
        <w:ind w:left="709" w:hanging="283"/>
        <w:rPr>
          <w:szCs w:val="22"/>
        </w:rPr>
      </w:pPr>
      <w:r w:rsidRPr="00FA52E8">
        <w:rPr>
          <w:szCs w:val="22"/>
        </w:rPr>
        <w:tab/>
        <w:t xml:space="preserve">lakcíme: 4090 Polgár, </w:t>
      </w:r>
      <w:r w:rsidR="00B15270">
        <w:rPr>
          <w:szCs w:val="22"/>
        </w:rPr>
        <w:t>Akácfa u. 11/a</w:t>
      </w:r>
    </w:p>
    <w:p w:rsidR="002C18C0" w:rsidRPr="00FA52E8" w:rsidRDefault="002C18C0" w:rsidP="00510508">
      <w:pPr>
        <w:pStyle w:val="Szvegtrzs"/>
        <w:ind w:left="709" w:hanging="283"/>
        <w:rPr>
          <w:szCs w:val="22"/>
        </w:rPr>
      </w:pPr>
    </w:p>
    <w:p w:rsidR="00151B25" w:rsidRPr="00151B25" w:rsidRDefault="00151B25" w:rsidP="00151B25">
      <w:pPr>
        <w:ind w:left="360"/>
        <w:jc w:val="both"/>
        <w:rPr>
          <w:szCs w:val="22"/>
        </w:rPr>
      </w:pPr>
      <w:r w:rsidRPr="00151B25">
        <w:rPr>
          <w:b/>
          <w:szCs w:val="22"/>
        </w:rPr>
        <w:t xml:space="preserve"> 9.</w:t>
      </w:r>
      <w:r w:rsidRPr="00151B25">
        <w:rPr>
          <w:szCs w:val="22"/>
        </w:rPr>
        <w:t xml:space="preserve"> Szőke Zoltán</w:t>
      </w:r>
    </w:p>
    <w:p w:rsidR="00151B25" w:rsidRPr="00151B25" w:rsidRDefault="00151B25" w:rsidP="00151B25">
      <w:pPr>
        <w:ind w:left="360" w:firstLine="348"/>
        <w:jc w:val="both"/>
        <w:rPr>
          <w:szCs w:val="22"/>
        </w:rPr>
      </w:pPr>
      <w:r w:rsidRPr="00151B25">
        <w:rPr>
          <w:szCs w:val="22"/>
        </w:rPr>
        <w:t>lakcíme: 4440 Tiszavasvári, Vasvári Pál u. 65</w:t>
      </w:r>
    </w:p>
    <w:p w:rsidR="002C18C0" w:rsidRPr="00FA52E8" w:rsidRDefault="002C18C0" w:rsidP="00510508">
      <w:pPr>
        <w:pStyle w:val="Szvegtrzs"/>
        <w:ind w:left="709" w:hanging="283"/>
        <w:rPr>
          <w:szCs w:val="22"/>
        </w:rPr>
      </w:pPr>
    </w:p>
    <w:p w:rsidR="00510508" w:rsidRPr="00FA52E8" w:rsidRDefault="00510508" w:rsidP="00510508">
      <w:pPr>
        <w:pStyle w:val="Szvegtrzs"/>
        <w:jc w:val="center"/>
        <w:rPr>
          <w:b/>
          <w:bCs/>
          <w:szCs w:val="22"/>
        </w:rPr>
      </w:pPr>
    </w:p>
    <w:p w:rsidR="00510508" w:rsidRPr="00FA52E8" w:rsidRDefault="00510508" w:rsidP="00510508">
      <w:pPr>
        <w:pStyle w:val="Szvegtrzs"/>
        <w:jc w:val="center"/>
        <w:rPr>
          <w:b/>
          <w:bCs/>
          <w:szCs w:val="22"/>
        </w:rPr>
      </w:pPr>
    </w:p>
    <w:p w:rsidR="00510508" w:rsidRPr="00FA52E8" w:rsidRDefault="00510508" w:rsidP="00510508">
      <w:pPr>
        <w:pStyle w:val="Szvegtrzs"/>
        <w:jc w:val="center"/>
        <w:rPr>
          <w:b/>
          <w:bCs/>
          <w:szCs w:val="22"/>
        </w:rPr>
      </w:pPr>
      <w:r w:rsidRPr="00FA52E8">
        <w:rPr>
          <w:b/>
          <w:bCs/>
          <w:szCs w:val="22"/>
        </w:rPr>
        <w:t>XIV.</w:t>
      </w:r>
    </w:p>
    <w:p w:rsidR="00510508" w:rsidRPr="00FA52E8" w:rsidRDefault="00510508" w:rsidP="00510508">
      <w:pPr>
        <w:pStyle w:val="Szvegtrzs"/>
        <w:jc w:val="center"/>
        <w:rPr>
          <w:b/>
          <w:bCs/>
          <w:szCs w:val="22"/>
        </w:rPr>
      </w:pPr>
      <w:r w:rsidRPr="00FA52E8">
        <w:rPr>
          <w:b/>
          <w:bCs/>
          <w:szCs w:val="22"/>
        </w:rPr>
        <w:t>A könyvvizsgáló</w:t>
      </w:r>
    </w:p>
    <w:p w:rsidR="00510508" w:rsidRPr="00FA52E8" w:rsidRDefault="00510508" w:rsidP="00510508">
      <w:pPr>
        <w:pStyle w:val="Szvegtrzs"/>
        <w:rPr>
          <w:szCs w:val="22"/>
        </w:rPr>
      </w:pPr>
    </w:p>
    <w:p w:rsidR="00510508" w:rsidRPr="00FA52E8" w:rsidRDefault="00510508" w:rsidP="00510508">
      <w:pPr>
        <w:pStyle w:val="Szvegtrzs"/>
        <w:ind w:left="426" w:hanging="426"/>
        <w:rPr>
          <w:szCs w:val="22"/>
        </w:rPr>
      </w:pPr>
      <w:r w:rsidRPr="00FA52E8">
        <w:rPr>
          <w:szCs w:val="22"/>
        </w:rPr>
        <w:t>1.</w:t>
      </w:r>
      <w:r w:rsidRPr="00FA52E8">
        <w:rPr>
          <w:szCs w:val="22"/>
        </w:rPr>
        <w:tab/>
        <w:t>A közgyűlés a Társaság ügyvezetésének az ellenőrzésére könyvvizsgálót választ</w:t>
      </w:r>
    </w:p>
    <w:p w:rsidR="00510508" w:rsidRPr="00FA52E8" w:rsidRDefault="00510508" w:rsidP="00510508">
      <w:pPr>
        <w:pStyle w:val="Szvegtrzs"/>
        <w:ind w:left="426" w:hanging="426"/>
        <w:rPr>
          <w:szCs w:val="22"/>
        </w:rPr>
      </w:pPr>
    </w:p>
    <w:p w:rsidR="00FE582C" w:rsidRPr="00AC139C" w:rsidRDefault="00510508" w:rsidP="00FE582C">
      <w:pPr>
        <w:pStyle w:val="Szvegtrzs"/>
        <w:ind w:left="426" w:hanging="426"/>
        <w:rPr>
          <w:i/>
          <w:color w:val="000000" w:themeColor="text1"/>
          <w:highlight w:val="yellow"/>
        </w:rPr>
      </w:pPr>
      <w:r w:rsidRPr="00FA52E8">
        <w:rPr>
          <w:szCs w:val="22"/>
        </w:rPr>
        <w:t>2</w:t>
      </w:r>
      <w:r w:rsidRPr="00AC139C">
        <w:rPr>
          <w:szCs w:val="22"/>
          <w:highlight w:val="yellow"/>
        </w:rPr>
        <w:t>.</w:t>
      </w:r>
      <w:r w:rsidR="002F2944" w:rsidRPr="00AC139C">
        <w:rPr>
          <w:szCs w:val="22"/>
          <w:highlight w:val="yellow"/>
        </w:rPr>
        <w:t>*</w:t>
      </w:r>
      <w:r w:rsidRPr="00AC139C">
        <w:rPr>
          <w:szCs w:val="22"/>
          <w:highlight w:val="yellow"/>
        </w:rPr>
        <w:tab/>
      </w:r>
      <w:r w:rsidR="00FE582C" w:rsidRPr="00AC139C">
        <w:rPr>
          <w:i/>
          <w:color w:val="000000" w:themeColor="text1"/>
          <w:highlight w:val="yellow"/>
        </w:rPr>
        <w:t>A társaság könyvvizsgálója 2021. május</w:t>
      </w:r>
      <w:r w:rsidR="001F20FF">
        <w:rPr>
          <w:i/>
          <w:color w:val="000000" w:themeColor="text1"/>
          <w:highlight w:val="yellow"/>
        </w:rPr>
        <w:t xml:space="preserve"> 10 </w:t>
      </w:r>
      <w:r w:rsidR="00FE582C" w:rsidRPr="00AC139C">
        <w:rPr>
          <w:i/>
          <w:color w:val="000000" w:themeColor="text1"/>
          <w:highlight w:val="yellow"/>
        </w:rPr>
        <w:t>napjától 2021. május 31 napjáig.</w:t>
      </w:r>
    </w:p>
    <w:p w:rsidR="00FE582C" w:rsidRPr="00AC139C" w:rsidRDefault="00FE582C" w:rsidP="00FE582C">
      <w:pPr>
        <w:pStyle w:val="Szvegtrzs"/>
        <w:rPr>
          <w:i/>
          <w:color w:val="000000" w:themeColor="text1"/>
          <w:highlight w:val="yellow"/>
        </w:rPr>
      </w:pPr>
    </w:p>
    <w:p w:rsidR="00FE582C" w:rsidRPr="00AC139C" w:rsidRDefault="00FE582C" w:rsidP="00FE582C">
      <w:pPr>
        <w:pStyle w:val="Szvegtrzs"/>
        <w:ind w:left="709" w:hanging="283"/>
        <w:rPr>
          <w:i/>
          <w:color w:val="000000" w:themeColor="text1"/>
          <w:highlight w:val="yellow"/>
        </w:rPr>
      </w:pPr>
      <w:r w:rsidRPr="00AC139C">
        <w:rPr>
          <w:i/>
          <w:color w:val="000000" w:themeColor="text1"/>
          <w:highlight w:val="yellow"/>
        </w:rPr>
        <w:t xml:space="preserve">A társaság könyvvizsgálója: </w:t>
      </w:r>
    </w:p>
    <w:p w:rsidR="00FE582C" w:rsidRPr="00AC139C" w:rsidRDefault="00FE582C" w:rsidP="00FE582C">
      <w:pPr>
        <w:pStyle w:val="Szvegtrzs"/>
        <w:ind w:left="709"/>
        <w:rPr>
          <w:i/>
          <w:color w:val="000000" w:themeColor="text1"/>
          <w:highlight w:val="yellow"/>
        </w:rPr>
      </w:pPr>
      <w:r w:rsidRPr="00AC139C">
        <w:rPr>
          <w:i/>
          <w:color w:val="000000" w:themeColor="text1"/>
          <w:highlight w:val="yellow"/>
        </w:rPr>
        <w:t>ZÁR-SZÁM-ADÓ Kft.</w:t>
      </w:r>
    </w:p>
    <w:p w:rsidR="00FE582C" w:rsidRPr="00AC139C" w:rsidRDefault="00FE582C" w:rsidP="00FE582C">
      <w:pPr>
        <w:pStyle w:val="Szvegtrzs"/>
        <w:ind w:left="709"/>
        <w:rPr>
          <w:i/>
          <w:color w:val="000000" w:themeColor="text1"/>
          <w:highlight w:val="yellow"/>
        </w:rPr>
      </w:pPr>
      <w:r w:rsidRPr="00AC139C">
        <w:rPr>
          <w:i/>
          <w:color w:val="000000" w:themeColor="text1"/>
          <w:highlight w:val="yellow"/>
        </w:rPr>
        <w:t>Székhelye: 4200 Hajdúszoboszló, Kossuth u. 62.</w:t>
      </w:r>
    </w:p>
    <w:p w:rsidR="00FE582C" w:rsidRPr="00AC139C" w:rsidRDefault="00FE582C" w:rsidP="00FE582C">
      <w:pPr>
        <w:pStyle w:val="lfej"/>
        <w:rPr>
          <w:i/>
          <w:color w:val="000000" w:themeColor="text1"/>
          <w:sz w:val="24"/>
          <w:szCs w:val="24"/>
          <w:highlight w:val="yellow"/>
        </w:rPr>
      </w:pPr>
      <w:r w:rsidRPr="00AC139C">
        <w:rPr>
          <w:i/>
          <w:color w:val="000000" w:themeColor="text1"/>
          <w:sz w:val="24"/>
          <w:szCs w:val="24"/>
          <w:highlight w:val="yellow"/>
        </w:rPr>
        <w:t xml:space="preserve">            Cégjegyzékszáma: 09-09-004203</w:t>
      </w:r>
    </w:p>
    <w:p w:rsidR="00FE582C" w:rsidRPr="00AC139C" w:rsidRDefault="00FE582C" w:rsidP="00FE582C">
      <w:pPr>
        <w:pStyle w:val="lfej"/>
        <w:rPr>
          <w:i/>
          <w:color w:val="000000" w:themeColor="text1"/>
          <w:sz w:val="24"/>
          <w:szCs w:val="24"/>
          <w:highlight w:val="yellow"/>
        </w:rPr>
      </w:pPr>
      <w:r w:rsidRPr="00AC139C">
        <w:rPr>
          <w:i/>
          <w:color w:val="000000" w:themeColor="text1"/>
          <w:sz w:val="24"/>
          <w:szCs w:val="24"/>
          <w:highlight w:val="yellow"/>
        </w:rPr>
        <w:t xml:space="preserve">            </w:t>
      </w:r>
      <w:r w:rsidR="002F2944" w:rsidRPr="00AC139C">
        <w:rPr>
          <w:i/>
          <w:color w:val="000000" w:themeColor="text1"/>
          <w:sz w:val="24"/>
          <w:szCs w:val="24"/>
          <w:highlight w:val="yellow"/>
        </w:rPr>
        <w:t xml:space="preserve">Nyilvántartási </w:t>
      </w:r>
      <w:r w:rsidRPr="00AC139C">
        <w:rPr>
          <w:i/>
          <w:color w:val="000000" w:themeColor="text1"/>
          <w:sz w:val="24"/>
          <w:szCs w:val="24"/>
          <w:highlight w:val="yellow"/>
        </w:rPr>
        <w:t>szám: 000555</w:t>
      </w:r>
      <w:r w:rsidRPr="00AC139C">
        <w:rPr>
          <w:i/>
          <w:color w:val="000000" w:themeColor="text1"/>
          <w:sz w:val="24"/>
          <w:szCs w:val="24"/>
          <w:highlight w:val="yellow"/>
        </w:rPr>
        <w:tab/>
      </w:r>
    </w:p>
    <w:p w:rsidR="00FE582C" w:rsidRPr="00AC139C" w:rsidRDefault="00FE582C" w:rsidP="00FE582C">
      <w:pPr>
        <w:pStyle w:val="Szvegtrzs"/>
        <w:ind w:left="709"/>
        <w:rPr>
          <w:i/>
          <w:color w:val="000000" w:themeColor="text1"/>
          <w:highlight w:val="yellow"/>
        </w:rPr>
      </w:pPr>
    </w:p>
    <w:p w:rsidR="00FE582C" w:rsidRPr="00AC139C" w:rsidRDefault="002F2944" w:rsidP="002F2944">
      <w:pPr>
        <w:pStyle w:val="Szvegtrzs"/>
        <w:rPr>
          <w:i/>
          <w:color w:val="000000" w:themeColor="text1"/>
          <w:highlight w:val="yellow"/>
        </w:rPr>
      </w:pPr>
      <w:r w:rsidRPr="00AC139C">
        <w:rPr>
          <w:i/>
          <w:color w:val="000000" w:themeColor="text1"/>
          <w:highlight w:val="yellow"/>
        </w:rPr>
        <w:t xml:space="preserve">       </w:t>
      </w:r>
      <w:r w:rsidR="00FE582C" w:rsidRPr="00AC139C">
        <w:rPr>
          <w:i/>
          <w:color w:val="000000" w:themeColor="text1"/>
          <w:highlight w:val="yellow"/>
        </w:rPr>
        <w:t>A könyvvizsgálat elvégzéséért személyében felelős természetes személy:</w:t>
      </w:r>
    </w:p>
    <w:p w:rsidR="00FE582C" w:rsidRPr="00AC139C" w:rsidRDefault="00FE582C" w:rsidP="00FE582C">
      <w:pPr>
        <w:pStyle w:val="Szvegtrzs"/>
        <w:ind w:left="709"/>
        <w:rPr>
          <w:i/>
          <w:color w:val="000000" w:themeColor="text1"/>
          <w:highlight w:val="yellow"/>
        </w:rPr>
      </w:pPr>
      <w:r w:rsidRPr="00AC139C">
        <w:rPr>
          <w:i/>
          <w:color w:val="000000" w:themeColor="text1"/>
          <w:highlight w:val="yellow"/>
        </w:rPr>
        <w:t xml:space="preserve">Kosztin László </w:t>
      </w:r>
    </w:p>
    <w:p w:rsidR="00FE582C" w:rsidRPr="00AC139C" w:rsidRDefault="00FE582C" w:rsidP="00FE582C">
      <w:pPr>
        <w:pStyle w:val="Szvegtrzs"/>
        <w:ind w:left="709"/>
        <w:rPr>
          <w:i/>
          <w:color w:val="000000" w:themeColor="text1"/>
          <w:highlight w:val="yellow"/>
        </w:rPr>
      </w:pPr>
      <w:r w:rsidRPr="00AC139C">
        <w:rPr>
          <w:i/>
          <w:color w:val="000000" w:themeColor="text1"/>
          <w:highlight w:val="yellow"/>
        </w:rPr>
        <w:t>Lakcím: 4200 Hajdúszoboszló, Kossuth u. 62.</w:t>
      </w:r>
    </w:p>
    <w:p w:rsidR="00FE582C" w:rsidRPr="002F2944" w:rsidRDefault="00B91784" w:rsidP="00FE582C">
      <w:pPr>
        <w:pStyle w:val="Szvegtrzs"/>
        <w:ind w:left="709"/>
        <w:rPr>
          <w:i/>
          <w:color w:val="000000" w:themeColor="text1"/>
        </w:rPr>
      </w:pPr>
      <w:r w:rsidRPr="00AC139C">
        <w:rPr>
          <w:i/>
          <w:color w:val="000000" w:themeColor="text1"/>
          <w:highlight w:val="yellow"/>
        </w:rPr>
        <w:t>Nyilvánta</w:t>
      </w:r>
      <w:r w:rsidR="002F2944" w:rsidRPr="00AC139C">
        <w:rPr>
          <w:i/>
          <w:color w:val="000000" w:themeColor="text1"/>
          <w:highlight w:val="yellow"/>
        </w:rPr>
        <w:t>rtási</w:t>
      </w:r>
      <w:r w:rsidR="00FE582C" w:rsidRPr="00AC139C">
        <w:rPr>
          <w:i/>
          <w:color w:val="000000" w:themeColor="text1"/>
          <w:highlight w:val="yellow"/>
        </w:rPr>
        <w:t xml:space="preserve"> szám: 002654</w:t>
      </w:r>
    </w:p>
    <w:p w:rsidR="00FE582C" w:rsidRPr="00FE582C" w:rsidRDefault="00FE582C" w:rsidP="00FE582C">
      <w:pPr>
        <w:pStyle w:val="Szvegtrzs"/>
        <w:ind w:left="709"/>
        <w:rPr>
          <w:b/>
          <w:i/>
        </w:rPr>
      </w:pPr>
    </w:p>
    <w:p w:rsidR="00510508" w:rsidRPr="00FA52E8" w:rsidRDefault="00510508" w:rsidP="00510508">
      <w:pPr>
        <w:pStyle w:val="Alaprtelmezs"/>
        <w:ind w:left="426" w:hanging="426"/>
        <w:jc w:val="both"/>
        <w:rPr>
          <w:szCs w:val="22"/>
        </w:rPr>
      </w:pPr>
      <w:r w:rsidRPr="00FA52E8">
        <w:rPr>
          <w:szCs w:val="22"/>
        </w:rPr>
        <w:t>3.</w:t>
      </w:r>
      <w:r w:rsidRPr="00FA52E8">
        <w:rPr>
          <w:szCs w:val="22"/>
        </w:rPr>
        <w:tab/>
        <w:t>A könyvvizsgálóval a megválasztását követő kilencven napon belül az igazgatóság köteles megbízási szerződést kötni, amely szerződésnek tartalmaznia kell, hogy a könyvvizsgáló a szakma szabályai szerint, a Magyar Nemzeti Könyvvizsgálati Standardok szerint teljesíti a megbízást, továbbá azt, hogy a könyvvizsgáló kötelezettsége a számvitelről szóló törvény vonatkozó rendelkezése alapján jelentést adni arról, hogy a közzétételre kerülő éves beszámoló megbízható és valós képet nyújt-e a Társaság vagyoni és pénzügyi helyzetéről, a működés eredményéről, valamint, hogy az megfelel-e az érvényes jogszabályi rendelkezéseknek.</w:t>
      </w:r>
    </w:p>
    <w:p w:rsidR="00510508" w:rsidRPr="00FA52E8" w:rsidRDefault="00510508" w:rsidP="00510508">
      <w:pPr>
        <w:pStyle w:val="Szvegtrzsbehzssal"/>
        <w:ind w:left="426" w:hanging="426"/>
        <w:rPr>
          <w:szCs w:val="22"/>
        </w:rPr>
      </w:pPr>
    </w:p>
    <w:p w:rsidR="00510508" w:rsidRPr="00FA52E8" w:rsidRDefault="00510508" w:rsidP="00510508">
      <w:pPr>
        <w:pStyle w:val="Szvegtrzsbehzssal"/>
        <w:ind w:left="426" w:hanging="426"/>
        <w:rPr>
          <w:szCs w:val="22"/>
        </w:rPr>
      </w:pPr>
      <w:r w:rsidRPr="00FA52E8">
        <w:rPr>
          <w:szCs w:val="22"/>
        </w:rPr>
        <w:t>4.</w:t>
      </w:r>
      <w:r w:rsidRPr="00FA52E8">
        <w:rPr>
          <w:szCs w:val="22"/>
        </w:rPr>
        <w:tab/>
        <w:t>A könyvvizsgáló a feladatának teljesítése érdekében a Társaság könyveibe betekinthet, az igazgatóság tagjaitól és a társaság munkavállalóitól felvilágosítást kérhet, a társaság bankszámláit, ügyfélszámláit, könyvvezetését és szerződéseit megvizsgálhatja. Amennyiben a felügyelő bizottság meghallgatásra felkéri, úgy annak ülésén részt vesz. A könyvvizsgáló maga is kérheti, hogy a felügyelő bizottság az általa javasolt ügyet tűzze napirendjére, illetve a felügyelő bizottság ülésén tanácskozási joggal részt vehet.</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5.</w:t>
      </w:r>
      <w:r w:rsidRPr="00FA52E8">
        <w:rPr>
          <w:szCs w:val="22"/>
        </w:rPr>
        <w:tab/>
        <w:t>A Társaság számviteli törvény szerinti beszámolóját tárgyaló közgyűlésre a könyvvizsgálót meg kell hívni, amely ülésen a könyvvizsgáló részt venni köteles. Emellett a könyvvizsgáló a Társaság részvényese elé terjesztett minden lényeges üzleti jelentést köteles megvizsgálni abból a szempontból, hogy az valós adatokat tartalmaz-e, illetve megfelel-e a jogszabályi előírásoknak.</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lastRenderedPageBreak/>
        <w:t>6.</w:t>
      </w:r>
      <w:r w:rsidRPr="00FA52E8">
        <w:rPr>
          <w:szCs w:val="22"/>
        </w:rPr>
        <w:tab/>
        <w:t xml:space="preserve">A Társaság a számviteli törvény szerinti beszámoló valódiságát és jogszabályszerűségét a könyvvizsgálóval köteles ellenőriztetni. A könyvvizsgáló véleményének meghallgatása nélkül a számviteli törvény szerinti beszámolóról a Társaság közgyűlése nem hozhat döntést. </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7.</w:t>
      </w:r>
      <w:r w:rsidRPr="00FA52E8">
        <w:rPr>
          <w:szCs w:val="22"/>
        </w:rPr>
        <w:tab/>
        <w:t>A könyvvizsgáló a Társaság ügyeiről szerzett értesüléseit üzleti titokként köteles megőrizni.</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8.</w:t>
      </w:r>
      <w:r w:rsidRPr="00FA52E8">
        <w:rPr>
          <w:szCs w:val="22"/>
        </w:rPr>
        <w:tab/>
        <w:t>Ha ez szükséges, a könyvvizsgálót tanácskozási joggal az igazgatóság, illetve a felügyelő bizottság üléseire meg lehet hívni, illetve a könyvvizsgáló maga is kezdeményezheti ezen üléseken való részvételét. Ez utóbbi esetben a könyvvizsgáló kérelme csak különösen indokolt esetben utasítható vissza.</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9.</w:t>
      </w:r>
      <w:r w:rsidRPr="00FA52E8">
        <w:rPr>
          <w:szCs w:val="22"/>
        </w:rPr>
        <w:tab/>
        <w:t>Ha a könyvvizsgáló megállapítja, illetve tudomást szerez arról, hogy a Társaság vagyonának jelentős mértékű csökkenése várható, illetve olyan tényt észlel, amely a vezető tisztségviselők vagy a felügyelő bizottság tagjainak e törvényben meghatározott felelősségét vonja maga után, köteles a Társaság legfőbb szervének összehívását kérni.</w:t>
      </w:r>
    </w:p>
    <w:p w:rsidR="00510508" w:rsidRPr="00FA52E8" w:rsidRDefault="00510508" w:rsidP="00510508">
      <w:pPr>
        <w:pStyle w:val="Szvegtrzs"/>
        <w:ind w:left="426" w:hanging="426"/>
        <w:rPr>
          <w:szCs w:val="22"/>
        </w:rPr>
      </w:pPr>
    </w:p>
    <w:p w:rsidR="00510508" w:rsidRPr="00FA52E8" w:rsidRDefault="00510508" w:rsidP="00510508">
      <w:pPr>
        <w:pStyle w:val="Szvegtrzs"/>
        <w:ind w:left="426" w:hanging="426"/>
        <w:rPr>
          <w:szCs w:val="22"/>
        </w:rPr>
      </w:pPr>
      <w:r w:rsidRPr="00FA52E8">
        <w:rPr>
          <w:szCs w:val="22"/>
        </w:rPr>
        <w:t>10.</w:t>
      </w:r>
      <w:r w:rsidRPr="00FA52E8">
        <w:rPr>
          <w:szCs w:val="22"/>
        </w:rPr>
        <w:tab/>
        <w:t>Ha a Társaság legfőbb szervét nem hívják össze, vagy a legfőbb szerv a jogszabályok által megkívánt döntéseket nem hozza meg, a könyvvizsgáló köteles erről a törvényességi felügyeletet ellátó cégbíróságot értesíteni.</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11.</w:t>
      </w:r>
      <w:r w:rsidRPr="00FA52E8">
        <w:rPr>
          <w:szCs w:val="22"/>
        </w:rPr>
        <w:tab/>
        <w:t>A könyvvizsgáló felelősségére a könyvvizsgálóra vonatkozó jogszabályokban, illetve a Polgári Törvénykönyvben meghatározott felelősségi szabályok az irányadók.</w:t>
      </w:r>
    </w:p>
    <w:p w:rsidR="00510508" w:rsidRPr="00FA52E8" w:rsidRDefault="00510508" w:rsidP="00510508">
      <w:pPr>
        <w:pStyle w:val="Alaprtelmezs"/>
        <w:jc w:val="both"/>
        <w:rPr>
          <w:szCs w:val="22"/>
        </w:rPr>
      </w:pPr>
    </w:p>
    <w:p w:rsidR="00510508" w:rsidRPr="00FA52E8" w:rsidRDefault="00510508" w:rsidP="00510508">
      <w:pPr>
        <w:pStyle w:val="Alaprtelmezs"/>
        <w:jc w:val="both"/>
        <w:rPr>
          <w:szCs w:val="22"/>
        </w:rPr>
      </w:pPr>
    </w:p>
    <w:p w:rsidR="00510508" w:rsidRPr="00FA52E8" w:rsidRDefault="00510508" w:rsidP="00510508">
      <w:pPr>
        <w:pStyle w:val="Alaprtelmezs"/>
        <w:jc w:val="center"/>
        <w:rPr>
          <w:b/>
          <w:bCs/>
          <w:szCs w:val="22"/>
        </w:rPr>
      </w:pPr>
      <w:r w:rsidRPr="00FA52E8">
        <w:rPr>
          <w:b/>
          <w:bCs/>
          <w:szCs w:val="22"/>
        </w:rPr>
        <w:t>XV.</w:t>
      </w:r>
    </w:p>
    <w:p w:rsidR="00510508" w:rsidRPr="00FA52E8" w:rsidRDefault="00510508" w:rsidP="00510508">
      <w:pPr>
        <w:pStyle w:val="Alaprtelmezs"/>
        <w:jc w:val="center"/>
        <w:rPr>
          <w:b/>
          <w:bCs/>
          <w:szCs w:val="22"/>
        </w:rPr>
      </w:pPr>
      <w:r w:rsidRPr="00FA52E8">
        <w:rPr>
          <w:b/>
          <w:bCs/>
          <w:szCs w:val="22"/>
        </w:rPr>
        <w:t>A Társaság képviselete és cégjegyzése</w:t>
      </w:r>
    </w:p>
    <w:p w:rsidR="00510508" w:rsidRPr="00FA52E8" w:rsidRDefault="00510508" w:rsidP="00510508">
      <w:pPr>
        <w:pStyle w:val="Alaprtelmezs"/>
        <w:jc w:val="both"/>
        <w:rPr>
          <w:szCs w:val="22"/>
        </w:rPr>
      </w:pPr>
    </w:p>
    <w:p w:rsidR="00510508" w:rsidRPr="00FA52E8" w:rsidRDefault="00510508" w:rsidP="00510508">
      <w:pPr>
        <w:pStyle w:val="Alaprtelmezs"/>
        <w:ind w:left="426" w:hanging="426"/>
        <w:jc w:val="both"/>
        <w:rPr>
          <w:szCs w:val="22"/>
        </w:rPr>
      </w:pPr>
      <w:r w:rsidRPr="00FA52E8">
        <w:rPr>
          <w:szCs w:val="22"/>
        </w:rPr>
        <w:t>1.</w:t>
      </w:r>
      <w:r w:rsidRPr="00FA52E8">
        <w:rPr>
          <w:szCs w:val="22"/>
        </w:rPr>
        <w:tab/>
        <w:t>A Társaság harmadik személyekkel, hatósággal és bírósággal szembeni képviseletére az igazgatóság elnöke önállóan jogosult, míg az igazgatóság bármely másik két tagja együttesen jogosult.</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2.</w:t>
      </w:r>
      <w:r w:rsidRPr="00FA52E8">
        <w:rPr>
          <w:szCs w:val="22"/>
        </w:rPr>
        <w:tab/>
        <w:t>A Társaság cégjegyzése akként történik, hogy a Társaság előírt, előnyomott vagy nyomtatott cégneve alá a cégjegyzésre jogosultak a saját nevüket a közjegyző által hitelesített aláírási címpéldányban vagy az ügyvéd által ellenjegyzett aláírás-mintán szereplő módon írják.</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3.</w:t>
      </w:r>
      <w:r w:rsidRPr="00FA52E8">
        <w:rPr>
          <w:szCs w:val="22"/>
        </w:rPr>
        <w:tab/>
        <w:t>Önálló cégjegyzésre jogosult az igazgatóság elnöke, együttes cégjegyzésre jogosult az igazgatóság bármely két másik tagja.</w:t>
      </w:r>
    </w:p>
    <w:p w:rsidR="00510508" w:rsidRPr="00FA52E8" w:rsidRDefault="00510508" w:rsidP="00510508">
      <w:pPr>
        <w:pStyle w:val="Alaprtelmezs"/>
        <w:jc w:val="both"/>
        <w:rPr>
          <w:szCs w:val="22"/>
        </w:rPr>
      </w:pPr>
    </w:p>
    <w:p w:rsidR="00510508" w:rsidRPr="00FA52E8" w:rsidRDefault="00510508" w:rsidP="00510508">
      <w:pPr>
        <w:pStyle w:val="Alaprtelmezs"/>
        <w:jc w:val="both"/>
        <w:rPr>
          <w:szCs w:val="22"/>
        </w:rPr>
      </w:pPr>
    </w:p>
    <w:p w:rsidR="00510508" w:rsidRPr="00FA52E8" w:rsidRDefault="00510508" w:rsidP="00510508">
      <w:pPr>
        <w:pStyle w:val="Alaprtelmezs"/>
        <w:jc w:val="center"/>
        <w:rPr>
          <w:b/>
          <w:bCs/>
          <w:szCs w:val="22"/>
        </w:rPr>
      </w:pPr>
      <w:r w:rsidRPr="00FA52E8">
        <w:rPr>
          <w:b/>
          <w:bCs/>
          <w:szCs w:val="22"/>
        </w:rPr>
        <w:t>XVI.</w:t>
      </w:r>
    </w:p>
    <w:p w:rsidR="00510508" w:rsidRPr="00FA52E8" w:rsidRDefault="00510508" w:rsidP="00510508">
      <w:pPr>
        <w:pStyle w:val="Alaprtelmezs"/>
        <w:jc w:val="center"/>
        <w:rPr>
          <w:b/>
          <w:bCs/>
          <w:szCs w:val="22"/>
        </w:rPr>
      </w:pPr>
      <w:r w:rsidRPr="00FA52E8">
        <w:rPr>
          <w:b/>
          <w:bCs/>
          <w:szCs w:val="22"/>
        </w:rPr>
        <w:t>Az alaptőke felemelése</w:t>
      </w:r>
    </w:p>
    <w:p w:rsidR="00510508" w:rsidRPr="00FA52E8" w:rsidRDefault="00510508" w:rsidP="00510508">
      <w:pPr>
        <w:pStyle w:val="Alaprtelmezs"/>
        <w:jc w:val="both"/>
        <w:rPr>
          <w:szCs w:val="22"/>
        </w:rPr>
      </w:pPr>
    </w:p>
    <w:p w:rsidR="00510508" w:rsidRPr="00FA52E8" w:rsidRDefault="00510508" w:rsidP="00510508">
      <w:pPr>
        <w:pStyle w:val="Alaprtelmezs"/>
        <w:ind w:left="426" w:hanging="426"/>
        <w:jc w:val="both"/>
        <w:rPr>
          <w:szCs w:val="22"/>
        </w:rPr>
      </w:pPr>
      <w:r w:rsidRPr="00FA52E8">
        <w:rPr>
          <w:szCs w:val="22"/>
        </w:rPr>
        <w:t>1.  Az alaptőke felemelése a közgyűlés kizárólagos hatáskörébe tartozik, a közgyűlés nem hatalmazhatja fel az igazgatóságot az alaptőke felemelésére.</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2.</w:t>
      </w:r>
      <w:r w:rsidRPr="00FA52E8">
        <w:rPr>
          <w:szCs w:val="22"/>
        </w:rPr>
        <w:tab/>
        <w:t>Az alaptőke felemelése – tekintettel a Társaságnak az alapszabály I. pontjában meghatározott céljára – kizárólag zártkörű módon történhet.</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 xml:space="preserve">3. </w:t>
      </w:r>
      <w:r w:rsidRPr="00FA52E8">
        <w:rPr>
          <w:szCs w:val="22"/>
        </w:rPr>
        <w:tab/>
        <w:t xml:space="preserve">Ha az alaptőke felemelése pénzbeli hozzájárulással és zártkörű módon történik, a </w:t>
      </w:r>
      <w:r w:rsidRPr="00FA52E8">
        <w:rPr>
          <w:szCs w:val="22"/>
        </w:rPr>
        <w:lastRenderedPageBreak/>
        <w:t>Társaság valamennyi részvényesét a részvények átvételére elsőbbségi jog illeti meg, amely elsőbbségi jogukkal a részvényesek a részvényeik összes névértéke alapján számított tulajdoni hányadaik arányában élhetnek. A részvényesek az elsőbbségi jogukkal az alaptőke emelésről döntő közgyűlési határozatról az igazgatóság által megküldött írásbeli tájékoztatás napját követő 30 (harminc) napon belül élhetnek az igazgatósághoz intézett írásbeli nyilatkozattal, aminek a határidő utolsó napjáig kell megérkeznie az igazgatósághoz.</w:t>
      </w:r>
    </w:p>
    <w:p w:rsidR="00510508" w:rsidRPr="00FA52E8" w:rsidRDefault="00510508" w:rsidP="00510508">
      <w:pPr>
        <w:pStyle w:val="Alaprtelmezs"/>
        <w:ind w:left="426" w:hanging="426"/>
        <w:jc w:val="both"/>
        <w:rPr>
          <w:szCs w:val="22"/>
        </w:rPr>
      </w:pPr>
      <w:r w:rsidRPr="00FA52E8">
        <w:rPr>
          <w:szCs w:val="22"/>
        </w:rPr>
        <w:tab/>
      </w:r>
    </w:p>
    <w:p w:rsidR="00510508" w:rsidRPr="00FA52E8" w:rsidRDefault="00510508" w:rsidP="00510508">
      <w:pPr>
        <w:pStyle w:val="Alaprtelmezs"/>
        <w:ind w:left="426" w:hanging="426"/>
        <w:jc w:val="both"/>
        <w:rPr>
          <w:szCs w:val="22"/>
        </w:rPr>
      </w:pPr>
      <w:r w:rsidRPr="00FA52E8">
        <w:rPr>
          <w:szCs w:val="22"/>
        </w:rPr>
        <w:t>4.</w:t>
      </w:r>
      <w:r w:rsidRPr="00FA52E8">
        <w:rPr>
          <w:szCs w:val="22"/>
        </w:rPr>
        <w:tab/>
        <w:t>A közgyűlés határozata alapján az alaptőke felemeléséről és az elsőbbségi jog gyakorlásának módjáról az igazgatóság a részvényeseket a részvénykönyvben szereplő címükre – a közgyűlési határozat meghozatalát követő 8 (nyolc) napon belül – megküldött értesítésben tájékoztatja, amiben tájékoztatást ad az átvehető részvények névértékéről, illetve kibocsátási értékéről, az elsőbbségi jog gyakorlása esetén az ellenérték szolgáltatásának módjáról és esedékességéről, amely esedékesség nem lehet későbbi, mint az elsőbbségi jog gyakorlásának bejelentésére nyitva álló határidőt követő további 15 (tizenöt) nap, valamint tájékoztatást ad az elsőbbségi jog érvényesítésére nyitva álló harminc napos időszak kezdő és záró napjáról, továbbá a bejelentés és az ellenérték teljesítése elmulasztásának jogkövetkezményeiről.</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 xml:space="preserve">5.  Ha a részvényes az elsőbbségi joga gyakorlására vonatkozó bejelentését nem vagy késedelmesen nyújtja be az igazgatósághoz, továbbá ha az elsőbbségi jogával érintett részvények ellenértékét a meghatározott határidőig nem teljesíti, úgy ez esetekben elveszíti az alaptőke emeléssel kapcsolatos elsőbbségi jogát, amely jogkövetkezményre már az igazgatóság által a részvényesnek megküldött tájékoztatóban fel kell hívni a figyelmet. </w:t>
      </w:r>
    </w:p>
    <w:p w:rsidR="00510508" w:rsidRPr="00FA52E8" w:rsidRDefault="00510508" w:rsidP="00510508">
      <w:pPr>
        <w:pStyle w:val="Alaprtelmezs"/>
        <w:jc w:val="both"/>
        <w:rPr>
          <w:szCs w:val="22"/>
        </w:rPr>
      </w:pPr>
    </w:p>
    <w:p w:rsidR="00510508" w:rsidRPr="00FA52E8" w:rsidRDefault="00510508" w:rsidP="00510508">
      <w:pPr>
        <w:pStyle w:val="Alaprtelmezs"/>
        <w:jc w:val="both"/>
        <w:rPr>
          <w:szCs w:val="22"/>
        </w:rPr>
      </w:pPr>
    </w:p>
    <w:p w:rsidR="00510508" w:rsidRPr="00FA52E8" w:rsidRDefault="00510508" w:rsidP="00510508">
      <w:pPr>
        <w:pStyle w:val="Alaprtelmezs"/>
        <w:jc w:val="center"/>
        <w:rPr>
          <w:b/>
          <w:bCs/>
          <w:szCs w:val="22"/>
        </w:rPr>
      </w:pPr>
      <w:r w:rsidRPr="00FA52E8">
        <w:rPr>
          <w:b/>
          <w:bCs/>
          <w:szCs w:val="22"/>
        </w:rPr>
        <w:t>XVII.</w:t>
      </w:r>
    </w:p>
    <w:p w:rsidR="00510508" w:rsidRPr="00FA52E8" w:rsidRDefault="00510508" w:rsidP="00510508">
      <w:pPr>
        <w:pStyle w:val="Alaprtelmezs"/>
        <w:jc w:val="center"/>
        <w:rPr>
          <w:b/>
          <w:bCs/>
          <w:szCs w:val="22"/>
        </w:rPr>
      </w:pPr>
      <w:r w:rsidRPr="00FA52E8">
        <w:rPr>
          <w:b/>
          <w:bCs/>
          <w:szCs w:val="22"/>
        </w:rPr>
        <w:t>A Társaság megszűnése</w:t>
      </w:r>
    </w:p>
    <w:p w:rsidR="00510508" w:rsidRPr="00FA52E8" w:rsidRDefault="00510508" w:rsidP="00510508">
      <w:pPr>
        <w:pStyle w:val="Alaprtelmezs"/>
        <w:jc w:val="both"/>
        <w:rPr>
          <w:szCs w:val="22"/>
        </w:rPr>
      </w:pPr>
    </w:p>
    <w:p w:rsidR="00FA52E8" w:rsidRPr="00151B25" w:rsidRDefault="00510508" w:rsidP="00FA52E8">
      <w:pPr>
        <w:pStyle w:val="Alaprtelmezs"/>
        <w:ind w:left="426" w:hanging="426"/>
        <w:jc w:val="both"/>
        <w:rPr>
          <w:szCs w:val="22"/>
        </w:rPr>
      </w:pPr>
      <w:r w:rsidRPr="00151B25">
        <w:rPr>
          <w:szCs w:val="22"/>
        </w:rPr>
        <w:t>1.</w:t>
      </w:r>
      <w:r w:rsidR="00380CAE" w:rsidRPr="00151B25">
        <w:rPr>
          <w:szCs w:val="22"/>
        </w:rPr>
        <w:t xml:space="preserve"> </w:t>
      </w:r>
      <w:r w:rsidR="00FA52E8" w:rsidRPr="00151B25">
        <w:rPr>
          <w:szCs w:val="22"/>
        </w:rPr>
        <w:t xml:space="preserve">A Társaság jogutód nélkül megszűnik, ha </w:t>
      </w:r>
    </w:p>
    <w:p w:rsidR="00FA52E8" w:rsidRPr="00151B25" w:rsidRDefault="00510508" w:rsidP="00FA52E8">
      <w:r w:rsidRPr="00151B25">
        <w:rPr>
          <w:szCs w:val="22"/>
        </w:rPr>
        <w:tab/>
      </w:r>
      <w:r w:rsidR="00FA52E8" w:rsidRPr="00151B25">
        <w:rPr>
          <w:szCs w:val="22"/>
        </w:rPr>
        <w:t>a</w:t>
      </w:r>
      <w:r w:rsidR="00FA52E8" w:rsidRPr="00151B25">
        <w:t>) határozott időre jött létre és a meghatározott időtartam eltelt;</w:t>
      </w:r>
    </w:p>
    <w:p w:rsidR="00FA52E8" w:rsidRPr="00151B25" w:rsidRDefault="00FA52E8" w:rsidP="00FA52E8">
      <w:pPr>
        <w:ind w:left="708"/>
      </w:pPr>
      <w:r w:rsidRPr="00151B25">
        <w:t>b) megszűnése meghatározott feltétel bekövetkezéséhez kötött és e feltétel bekövetkezett;</w:t>
      </w:r>
    </w:p>
    <w:p w:rsidR="00FA52E8" w:rsidRPr="00151B25" w:rsidRDefault="00FA52E8" w:rsidP="00FA52E8">
      <w:pPr>
        <w:ind w:firstLine="708"/>
      </w:pPr>
      <w:r w:rsidRPr="00151B25">
        <w:t>c) a tagok vagy alapítók kimondják megszűnését; vagy</w:t>
      </w:r>
    </w:p>
    <w:p w:rsidR="00FA52E8" w:rsidRPr="00151B25" w:rsidRDefault="00FA52E8" w:rsidP="00FA52E8">
      <w:pPr>
        <w:ind w:firstLine="708"/>
      </w:pPr>
      <w:r w:rsidRPr="00151B25">
        <w:t>d) az arra jogosult szerv megszünteti</w:t>
      </w:r>
    </w:p>
    <w:p w:rsidR="00FA52E8" w:rsidRPr="00151B25" w:rsidRDefault="00FA52E8" w:rsidP="00FA52E8">
      <w:pPr>
        <w:ind w:left="567"/>
      </w:pPr>
      <w:r w:rsidRPr="00151B25">
        <w:t>feltéve mindegyik esetben, hogy a jogi személy vagyoni viszonyainak lezárására irányuló megfelelő eljárás lefolytatását követően a bíróság a jogi személyt a nyilvántartásból törli.</w:t>
      </w:r>
    </w:p>
    <w:p w:rsidR="00510508" w:rsidRPr="00151B25" w:rsidRDefault="00510508" w:rsidP="00510508">
      <w:pPr>
        <w:pStyle w:val="Alaprtelmezs"/>
        <w:jc w:val="both"/>
        <w:rPr>
          <w:szCs w:val="22"/>
        </w:rPr>
      </w:pPr>
    </w:p>
    <w:p w:rsidR="00510508" w:rsidRPr="00151B25" w:rsidRDefault="00510508" w:rsidP="00510508">
      <w:pPr>
        <w:pStyle w:val="Alaprtelmezs"/>
        <w:ind w:left="426" w:hanging="426"/>
        <w:jc w:val="both"/>
        <w:rPr>
          <w:szCs w:val="22"/>
        </w:rPr>
      </w:pPr>
      <w:r w:rsidRPr="00151B25">
        <w:rPr>
          <w:szCs w:val="22"/>
        </w:rPr>
        <w:t>2.</w:t>
      </w:r>
      <w:r w:rsidRPr="00151B25">
        <w:rPr>
          <w:szCs w:val="22"/>
        </w:rPr>
        <w:tab/>
        <w:t xml:space="preserve">Jogutóddal szűnik meg a Társaság </w:t>
      </w:r>
      <w:r w:rsidR="007503CB" w:rsidRPr="00151B25">
        <w:rPr>
          <w:szCs w:val="22"/>
        </w:rPr>
        <w:t>átalakulás,</w:t>
      </w:r>
      <w:r w:rsidR="0065222D" w:rsidRPr="00151B25">
        <w:rPr>
          <w:szCs w:val="22"/>
        </w:rPr>
        <w:t xml:space="preserve"> </w:t>
      </w:r>
      <w:r w:rsidRPr="00151B25">
        <w:rPr>
          <w:szCs w:val="22"/>
        </w:rPr>
        <w:t xml:space="preserve">egyesülés és szétválás esetén. </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3.</w:t>
      </w:r>
      <w:r w:rsidRPr="00FA52E8">
        <w:rPr>
          <w:szCs w:val="22"/>
        </w:rPr>
        <w:tab/>
        <w:t>A Társaság jogutód nélküli megszűnése esetén a megszűnő Társaságot terhelő kötelezettség alapján fennmaradt követelés a Társaság megszűnésétől számított ötéves jogvesztő határidő alatt érvényesíthető a Társaság volt részvényesével szemben.</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4.</w:t>
      </w:r>
      <w:r w:rsidRPr="00FA52E8">
        <w:rPr>
          <w:szCs w:val="22"/>
        </w:rPr>
        <w:tab/>
        <w:t>A részvényesek a helytállási kötelezettségre tekintettel felmerült tartozást – egymás közötti viszonyukban – a felosztott társasági vagyonból való részesedésük arányában viselik. Ha a részvényes felelőssége a Társaságot terhelő kötelezettségekért a Társaság fennállása alatt korlátozott volt, a részvényes felelőssége a Társaság megszűnésekor felosztott társasági vagyonból a részvényesnek jutó rész erejéig áll fenn a megszűnt társaságot terhelő kötelezettségekért.</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5.</w:t>
      </w:r>
      <w:r w:rsidRPr="00FA52E8">
        <w:rPr>
          <w:szCs w:val="22"/>
        </w:rPr>
        <w:tab/>
        <w:t>Ha a Társaság jogutód nélkül megszűnik –a felszámolási eljárás, valamint a kényszertörlési eljárás esetét kivéve – végelszámolásnak van helye.</w:t>
      </w:r>
    </w:p>
    <w:p w:rsidR="00510508" w:rsidRPr="00FA52E8" w:rsidRDefault="00510508" w:rsidP="00510508">
      <w:pPr>
        <w:pStyle w:val="Alaprtelmezs"/>
        <w:jc w:val="center"/>
        <w:rPr>
          <w:b/>
          <w:bCs/>
          <w:szCs w:val="22"/>
        </w:rPr>
      </w:pPr>
    </w:p>
    <w:p w:rsidR="00510508" w:rsidRPr="00FA52E8" w:rsidRDefault="00510508" w:rsidP="00510508">
      <w:pPr>
        <w:pStyle w:val="Alaprtelmezs"/>
        <w:jc w:val="center"/>
        <w:rPr>
          <w:b/>
          <w:bCs/>
          <w:szCs w:val="22"/>
        </w:rPr>
      </w:pPr>
    </w:p>
    <w:p w:rsidR="00510508" w:rsidRPr="00FA52E8" w:rsidRDefault="00510508" w:rsidP="00510508">
      <w:pPr>
        <w:pStyle w:val="Alaprtelmezs"/>
        <w:jc w:val="center"/>
        <w:rPr>
          <w:b/>
          <w:bCs/>
          <w:szCs w:val="22"/>
        </w:rPr>
      </w:pPr>
      <w:r w:rsidRPr="00FA52E8">
        <w:rPr>
          <w:b/>
          <w:bCs/>
          <w:szCs w:val="22"/>
        </w:rPr>
        <w:t>XVIII.</w:t>
      </w:r>
    </w:p>
    <w:p w:rsidR="00510508" w:rsidRPr="00FA52E8" w:rsidRDefault="00510508" w:rsidP="00510508">
      <w:pPr>
        <w:pStyle w:val="Alaprtelmezs"/>
        <w:jc w:val="center"/>
        <w:rPr>
          <w:b/>
          <w:bCs/>
          <w:szCs w:val="22"/>
        </w:rPr>
      </w:pPr>
      <w:r w:rsidRPr="00FA52E8">
        <w:rPr>
          <w:b/>
          <w:bCs/>
          <w:szCs w:val="22"/>
        </w:rPr>
        <w:t>Vegyes rendelkezések</w:t>
      </w:r>
    </w:p>
    <w:p w:rsidR="00510508" w:rsidRPr="00FA52E8" w:rsidRDefault="00510508" w:rsidP="00510508">
      <w:pPr>
        <w:pStyle w:val="Alaprtelmezs"/>
        <w:jc w:val="both"/>
        <w:rPr>
          <w:b/>
          <w:bCs/>
          <w:szCs w:val="22"/>
          <w:u w:val="single"/>
        </w:rPr>
      </w:pPr>
    </w:p>
    <w:p w:rsidR="00510508" w:rsidRPr="00FA52E8" w:rsidRDefault="00510508" w:rsidP="00510508">
      <w:pPr>
        <w:pStyle w:val="Alaprtelmezs"/>
        <w:jc w:val="both"/>
        <w:rPr>
          <w:b/>
          <w:bCs/>
          <w:szCs w:val="22"/>
          <w:u w:val="single"/>
        </w:rPr>
      </w:pPr>
      <w:r w:rsidRPr="00FA52E8">
        <w:rPr>
          <w:b/>
          <w:bCs/>
          <w:szCs w:val="22"/>
          <w:u w:val="single"/>
        </w:rPr>
        <w:t>Működést segítő megengedő szabályok</w:t>
      </w:r>
    </w:p>
    <w:p w:rsidR="00510508" w:rsidRPr="00FA52E8" w:rsidRDefault="00510508" w:rsidP="00510508">
      <w:pPr>
        <w:pStyle w:val="Alaprtelmezs"/>
        <w:jc w:val="both"/>
        <w:rPr>
          <w:b/>
          <w:bCs/>
          <w:szCs w:val="22"/>
          <w:u w:val="single"/>
        </w:rPr>
      </w:pPr>
    </w:p>
    <w:p w:rsidR="00510508" w:rsidRPr="00FA52E8" w:rsidRDefault="00510508" w:rsidP="00510508">
      <w:pPr>
        <w:pStyle w:val="Alaprtelmezs"/>
        <w:ind w:left="426" w:hanging="426"/>
        <w:jc w:val="both"/>
        <w:rPr>
          <w:bCs/>
          <w:szCs w:val="22"/>
        </w:rPr>
      </w:pPr>
      <w:r w:rsidRPr="00FA52E8">
        <w:rPr>
          <w:bCs/>
          <w:szCs w:val="22"/>
        </w:rPr>
        <w:t>1.</w:t>
      </w:r>
      <w:r w:rsidRPr="00FA52E8">
        <w:rPr>
          <w:bCs/>
          <w:szCs w:val="22"/>
        </w:rPr>
        <w:tab/>
        <w:t>Jelen alapszabály felhatalmazza a gazdasági társaság ügyvezetését a társaság telephelyeinek, fióktelepeinek, valamint a főtevékenység kivételével a tevékenységi köreinek módosításával kapcsolatos döntések meghozatalára, és ezzel kapcsolatban az alapszabály módosítására.</w:t>
      </w:r>
    </w:p>
    <w:p w:rsidR="00510508" w:rsidRPr="00FA52E8" w:rsidRDefault="00510508" w:rsidP="00510508">
      <w:pPr>
        <w:pStyle w:val="Alaprtelmezs"/>
        <w:ind w:left="426" w:hanging="426"/>
        <w:jc w:val="both"/>
        <w:rPr>
          <w:bCs/>
          <w:szCs w:val="22"/>
        </w:rPr>
      </w:pPr>
    </w:p>
    <w:p w:rsidR="00510508" w:rsidRPr="00FA52E8" w:rsidRDefault="00510508" w:rsidP="00510508">
      <w:pPr>
        <w:pStyle w:val="Alaprtelmezs"/>
        <w:ind w:left="426" w:hanging="426"/>
        <w:jc w:val="both"/>
        <w:rPr>
          <w:bCs/>
          <w:szCs w:val="22"/>
        </w:rPr>
      </w:pPr>
      <w:r w:rsidRPr="00FA52E8">
        <w:rPr>
          <w:bCs/>
          <w:szCs w:val="22"/>
        </w:rPr>
        <w:t>2.</w:t>
      </w:r>
      <w:r w:rsidRPr="00FA52E8">
        <w:rPr>
          <w:bCs/>
          <w:szCs w:val="22"/>
        </w:rPr>
        <w:tab/>
        <w:t>Jelen alapszabály lehetőséget ad arra, hogy a közgyűlésen a részvényeseken, azok képviselőin, meghatalmazottain kívül szavazati jog nélkül a társaság vezető tisztségviselői, könnyvizsgálója, jogi képviselője, jegyzőkönyvvezető, valamint a részvényesi szavazatok legalább 50 %-a által jóváhagyott meghívottak részt vegyenek.</w:t>
      </w:r>
    </w:p>
    <w:p w:rsidR="00510508" w:rsidRPr="00FA52E8" w:rsidRDefault="00510508" w:rsidP="00510508">
      <w:pPr>
        <w:pStyle w:val="Alaprtelmezs"/>
        <w:ind w:left="426" w:hanging="426"/>
        <w:jc w:val="both"/>
        <w:rPr>
          <w:bCs/>
          <w:szCs w:val="22"/>
        </w:rPr>
      </w:pPr>
    </w:p>
    <w:p w:rsidR="00510508" w:rsidRPr="007503CB" w:rsidRDefault="007503CB" w:rsidP="00380CAE">
      <w:pPr>
        <w:ind w:left="426" w:hanging="426"/>
        <w:jc w:val="both"/>
      </w:pPr>
      <w:r>
        <w:t>3</w:t>
      </w:r>
      <w:r w:rsidR="00510508" w:rsidRPr="00FA52E8">
        <w:t>.</w:t>
      </w:r>
      <w:r w:rsidR="00510508" w:rsidRPr="00FA52E8">
        <w:tab/>
      </w:r>
      <w:r w:rsidR="00510508" w:rsidRPr="007503CB">
        <w:t xml:space="preserve">Jelen alapszabály lehetőség ad arra, hogy a részvényesek a számviteli törvény szerinti beszámoló jóváhagyása kivételével valamennyi – a közgyűlés hatáskörébe tartozó – ügyben, írásban hozzanak döntést. Ilyen esetben az igazgatóság írásban előkészíti a döntési javaslatokat és azt valamennyi részvényes címére levéllel együtt, írásbeli szavazásra felhívással tértivevényesen kipostázza. A részvényesek az átvételtől számított </w:t>
      </w:r>
      <w:r w:rsidR="00510508" w:rsidRPr="00151B25">
        <w:t xml:space="preserve">8 napon belül élhetnek szavazati jogukkal. </w:t>
      </w:r>
      <w:r w:rsidRPr="00151B25">
        <w:t>A szavazásra megszabott határidő utolsó napját követő három napon belül - ha valamennyi részvényes szavazata ezt megelőzően érkezik meg, akkor az utolsó szavazat beérkezésének napjától számított három napon belül - az igazgatóság megállapítja a szavazás eredményét, és azt további három napon belül közli a tagokkal vagy az alapítókkal. A határozathozatal napja a szavazási határidő utolsó napja, ha valamennyi szavazat korábban beérkezik, akkor az utolsó szavazat beérkezésének napja.</w:t>
      </w:r>
      <w:r w:rsidR="00380CAE" w:rsidRPr="00151B25">
        <w:t xml:space="preserve"> </w:t>
      </w:r>
      <w:r w:rsidR="00510508" w:rsidRPr="00151B25">
        <w:t xml:space="preserve">Kétség esetén a döntésre bocsátott határozattervezeteknek a részvényesekhez történt megérkezését a részvénytársaság, a szavazatnak a határidő letelte előtt történő elküldését és a részvénytársasághoz történt megérkezését a részvényes </w:t>
      </w:r>
      <w:r w:rsidR="00510508" w:rsidRPr="007503CB">
        <w:t>köteles bizonyítani.</w:t>
      </w:r>
    </w:p>
    <w:p w:rsidR="00510508" w:rsidRPr="007503CB" w:rsidRDefault="00510508" w:rsidP="007503CB"/>
    <w:p w:rsidR="00510508" w:rsidRPr="00FA52E8" w:rsidRDefault="007503CB" w:rsidP="00510508">
      <w:pPr>
        <w:ind w:left="426" w:hanging="426"/>
        <w:jc w:val="both"/>
        <w:rPr>
          <w:szCs w:val="22"/>
        </w:rPr>
      </w:pPr>
      <w:r>
        <w:rPr>
          <w:szCs w:val="22"/>
        </w:rPr>
        <w:t>4</w:t>
      </w:r>
      <w:r w:rsidR="00510508" w:rsidRPr="00FA52E8">
        <w:rPr>
          <w:szCs w:val="22"/>
        </w:rPr>
        <w:t>.</w:t>
      </w:r>
      <w:r w:rsidR="00510508" w:rsidRPr="00FA52E8">
        <w:rPr>
          <w:szCs w:val="22"/>
        </w:rPr>
        <w:tab/>
        <w:t xml:space="preserve">Jelen alapszabály lehetővé teszi, hogy a részvényesek a nem szabályosan összehívott, illetve megtartott közgyűlésen elfogadott határozatot legkésőbb a közgyűlés napjától számított 30 napon belül, egyhangú határozattal érvényesnek ismerjék el. </w:t>
      </w:r>
    </w:p>
    <w:p w:rsidR="00510508" w:rsidRPr="00FA52E8" w:rsidRDefault="00510508" w:rsidP="00510508">
      <w:pPr>
        <w:ind w:left="426" w:hanging="426"/>
        <w:jc w:val="both"/>
        <w:rPr>
          <w:szCs w:val="22"/>
        </w:rPr>
      </w:pPr>
    </w:p>
    <w:p w:rsidR="00510508" w:rsidRPr="00FA52E8" w:rsidRDefault="007503CB" w:rsidP="00510508">
      <w:pPr>
        <w:ind w:left="426" w:hanging="426"/>
        <w:jc w:val="both"/>
        <w:rPr>
          <w:szCs w:val="22"/>
        </w:rPr>
      </w:pPr>
      <w:r>
        <w:rPr>
          <w:szCs w:val="22"/>
        </w:rPr>
        <w:t>5</w:t>
      </w:r>
      <w:r w:rsidR="00510508" w:rsidRPr="00FA52E8">
        <w:rPr>
          <w:szCs w:val="22"/>
        </w:rPr>
        <w:t>.</w:t>
      </w:r>
      <w:r w:rsidR="00510508" w:rsidRPr="00FA52E8">
        <w:rPr>
          <w:szCs w:val="22"/>
        </w:rPr>
        <w:tab/>
        <w:t>Jelen alapszabály lehetővé teszi, hogy a társaság legfőbb szerve az átalakulásról egy alkalommal döntsön. A vezető tisztségviselők az átalakuláshoz szükséges okiratokat előkészítik, és az átalakulási javaslat érdemi elbírálásáról a legfőbb szerv egy ülésen határoz.</w:t>
      </w:r>
    </w:p>
    <w:p w:rsidR="00510508" w:rsidRPr="00FA52E8" w:rsidRDefault="00510508" w:rsidP="00510508">
      <w:pPr>
        <w:jc w:val="both"/>
        <w:rPr>
          <w:szCs w:val="22"/>
        </w:rPr>
      </w:pPr>
    </w:p>
    <w:p w:rsidR="00510508" w:rsidRPr="00FA52E8" w:rsidRDefault="007503CB" w:rsidP="00510508">
      <w:pPr>
        <w:ind w:left="426" w:hanging="426"/>
        <w:jc w:val="both"/>
        <w:rPr>
          <w:szCs w:val="22"/>
        </w:rPr>
      </w:pPr>
      <w:r>
        <w:rPr>
          <w:szCs w:val="22"/>
        </w:rPr>
        <w:t>6</w:t>
      </w:r>
      <w:r w:rsidR="00510508" w:rsidRPr="00FA52E8">
        <w:rPr>
          <w:szCs w:val="22"/>
        </w:rPr>
        <w:t>.</w:t>
      </w:r>
      <w:r w:rsidR="00510508" w:rsidRPr="00FA52E8">
        <w:rPr>
          <w:szCs w:val="22"/>
        </w:rPr>
        <w:tab/>
        <w:t xml:space="preserve">Jelen alapszabály lehetővé teszi, hogy a </w:t>
      </w:r>
      <w:r w:rsidR="001F1403" w:rsidRPr="00FA52E8">
        <w:rPr>
          <w:szCs w:val="22"/>
        </w:rPr>
        <w:t xml:space="preserve">6. pontban foglaltaknak </w:t>
      </w:r>
      <w:r w:rsidR="00510508" w:rsidRPr="00FA52E8">
        <w:rPr>
          <w:szCs w:val="22"/>
        </w:rPr>
        <w:t xml:space="preserve">megfelelően a közgyűlés mind egyesülésnél, mind szétválásnál egy alkalommal döntsön. </w:t>
      </w:r>
    </w:p>
    <w:p w:rsidR="00510508" w:rsidRPr="00FA52E8" w:rsidRDefault="00510508" w:rsidP="00510508">
      <w:pPr>
        <w:pStyle w:val="Alaprtelmezs"/>
        <w:jc w:val="both"/>
        <w:rPr>
          <w:bCs/>
          <w:szCs w:val="22"/>
        </w:rPr>
      </w:pPr>
    </w:p>
    <w:p w:rsidR="00510508" w:rsidRPr="00FA52E8" w:rsidRDefault="00510508" w:rsidP="00510508">
      <w:pPr>
        <w:pStyle w:val="Alaprtelmezs"/>
        <w:jc w:val="both"/>
        <w:rPr>
          <w:b/>
          <w:bCs/>
          <w:szCs w:val="22"/>
          <w:u w:val="single"/>
        </w:rPr>
      </w:pPr>
      <w:r w:rsidRPr="00FA52E8">
        <w:rPr>
          <w:b/>
          <w:bCs/>
          <w:szCs w:val="22"/>
          <w:u w:val="single"/>
        </w:rPr>
        <w:t>A víziközmű-szolgáltatáshoz kapcsolódó speciális cégjogi szabályok</w:t>
      </w:r>
    </w:p>
    <w:p w:rsidR="00510508" w:rsidRPr="00FA52E8" w:rsidRDefault="00510508" w:rsidP="00510508">
      <w:pPr>
        <w:pStyle w:val="Alaprtelmezs"/>
        <w:jc w:val="both"/>
        <w:rPr>
          <w:szCs w:val="22"/>
        </w:rPr>
      </w:pPr>
    </w:p>
    <w:p w:rsidR="00510508" w:rsidRPr="00FA52E8" w:rsidRDefault="00510508" w:rsidP="00510508">
      <w:pPr>
        <w:autoSpaceDE w:val="0"/>
        <w:autoSpaceDN w:val="0"/>
        <w:adjustRightInd w:val="0"/>
        <w:jc w:val="both"/>
        <w:rPr>
          <w:szCs w:val="22"/>
        </w:rPr>
      </w:pPr>
      <w:r w:rsidRPr="00FA52E8">
        <w:rPr>
          <w:szCs w:val="22"/>
        </w:rPr>
        <w:lastRenderedPageBreak/>
        <w:t xml:space="preserve">A Társaság működése szempontjából kiemelten fontos jogszabály a víziközmű-szolgáltatósról szóló 2011. évi CCIX. törvény, melynek a mindenkor hatályos szövege együtt alkalmazandó a </w:t>
      </w:r>
      <w:r w:rsidR="00556345" w:rsidRPr="00FA52E8">
        <w:rPr>
          <w:szCs w:val="22"/>
        </w:rPr>
        <w:t>Ptk.</w:t>
      </w:r>
      <w:r w:rsidRPr="00FA52E8">
        <w:rPr>
          <w:szCs w:val="22"/>
        </w:rPr>
        <w:t xml:space="preserve"> szabályaival, amennyiben az a cégjogi kérdésekben eltérő rendelkezést tartalmaz.</w:t>
      </w:r>
    </w:p>
    <w:p w:rsidR="00510508" w:rsidRPr="00FA52E8" w:rsidRDefault="00510508" w:rsidP="00510508">
      <w:pPr>
        <w:autoSpaceDE w:val="0"/>
        <w:autoSpaceDN w:val="0"/>
        <w:adjustRightInd w:val="0"/>
        <w:jc w:val="both"/>
        <w:rPr>
          <w:szCs w:val="22"/>
        </w:rPr>
      </w:pPr>
    </w:p>
    <w:p w:rsidR="00510508" w:rsidRPr="00FA52E8" w:rsidRDefault="00510508" w:rsidP="00510508">
      <w:pPr>
        <w:autoSpaceDE w:val="0"/>
        <w:autoSpaceDN w:val="0"/>
        <w:adjustRightInd w:val="0"/>
        <w:jc w:val="both"/>
        <w:rPr>
          <w:szCs w:val="22"/>
        </w:rPr>
      </w:pPr>
      <w:r w:rsidRPr="00FA52E8">
        <w:rPr>
          <w:szCs w:val="22"/>
        </w:rPr>
        <w:t>A 2011. évi CCIX törvény 2012. július 1-től hatályos cégjogi rendelkezései:</w:t>
      </w:r>
    </w:p>
    <w:p w:rsidR="00510508" w:rsidRPr="00FA52E8" w:rsidRDefault="00510508" w:rsidP="00510508">
      <w:pPr>
        <w:numPr>
          <w:ilvl w:val="0"/>
          <w:numId w:val="12"/>
        </w:numPr>
        <w:autoSpaceDE w:val="0"/>
        <w:autoSpaceDN w:val="0"/>
        <w:adjustRightInd w:val="0"/>
        <w:ind w:left="284" w:hanging="284"/>
        <w:jc w:val="both"/>
        <w:rPr>
          <w:szCs w:val="22"/>
        </w:rPr>
      </w:pPr>
      <w:r w:rsidRPr="00FA52E8">
        <w:rPr>
          <w:szCs w:val="22"/>
        </w:rPr>
        <w:t>A Hivatal hozzájárulása szükséges a víziközmű-szolgáltatónak a gazdasági társaságokról szóló törvény szerinti egyesüléséhez, szétválásához (a továbbiakban együtt: átalakulás), alaptőkéjének vagy törzstőkéjének legalább egynegyed résszel történő leszállításához. A Hivatal nem tagadhatja meg az alaptőke vagy a törzstőke leszállításához való hozzájárulást, ha azt a víziközmű-szolgáltató számára jogszabály kötelezővé teszi.</w:t>
      </w:r>
    </w:p>
    <w:p w:rsidR="00510508" w:rsidRPr="00FA52E8" w:rsidRDefault="00510508" w:rsidP="00510508">
      <w:pPr>
        <w:numPr>
          <w:ilvl w:val="0"/>
          <w:numId w:val="12"/>
        </w:numPr>
        <w:autoSpaceDE w:val="0"/>
        <w:autoSpaceDN w:val="0"/>
        <w:adjustRightInd w:val="0"/>
        <w:ind w:left="284" w:hanging="284"/>
        <w:jc w:val="both"/>
        <w:rPr>
          <w:szCs w:val="22"/>
        </w:rPr>
      </w:pPr>
      <w:r w:rsidRPr="00FA52E8">
        <w:rPr>
          <w:szCs w:val="22"/>
        </w:rPr>
        <w:t>A Hivatal hozzájárulása szükséges bármely víziközmű-szolgáltatóban a szavazatok huszonöt vagy ötven százalékát meghaladó, illetve hetvenöt százalékát elérő befolyás szerzéséhez, és az ehhez fűződő jogok gyakorlásához.</w:t>
      </w:r>
    </w:p>
    <w:p w:rsidR="00510508" w:rsidRPr="00FA52E8" w:rsidRDefault="00510508" w:rsidP="00510508">
      <w:pPr>
        <w:numPr>
          <w:ilvl w:val="0"/>
          <w:numId w:val="12"/>
        </w:numPr>
        <w:autoSpaceDE w:val="0"/>
        <w:autoSpaceDN w:val="0"/>
        <w:adjustRightInd w:val="0"/>
        <w:ind w:left="284" w:hanging="284"/>
        <w:jc w:val="both"/>
        <w:rPr>
          <w:szCs w:val="22"/>
        </w:rPr>
      </w:pPr>
      <w:r w:rsidRPr="00FA52E8">
        <w:rPr>
          <w:szCs w:val="22"/>
        </w:rPr>
        <w:t>A cégjegyzékbe való bejegyzésre (változásbejegyzésre) irányuló kérelemhez csatolni kell a Hivatal hozzájáruló határozatát.</w:t>
      </w:r>
    </w:p>
    <w:p w:rsidR="00510508" w:rsidRPr="00FA52E8" w:rsidRDefault="00510508" w:rsidP="00510508">
      <w:pPr>
        <w:numPr>
          <w:ilvl w:val="0"/>
          <w:numId w:val="12"/>
        </w:numPr>
        <w:autoSpaceDE w:val="0"/>
        <w:autoSpaceDN w:val="0"/>
        <w:adjustRightInd w:val="0"/>
        <w:ind w:left="284" w:hanging="284"/>
        <w:jc w:val="both"/>
        <w:rPr>
          <w:szCs w:val="22"/>
        </w:rPr>
      </w:pPr>
      <w:r w:rsidRPr="00FA52E8">
        <w:rPr>
          <w:szCs w:val="22"/>
        </w:rPr>
        <w:t>A Hivatal hozzájáruló határozatának hiányában a szerző félre vonatkozó változás a részvénykönyvbe nem jegyezhető be, és erre a társaságban jogot alapítani nem lehet. A részvénykönyvbe vagy tagjegyzékbe való bejegyzésre irányuló kérelmet a Hivatal hozzájáruló határozatával együtt lehet benyújtani.</w:t>
      </w:r>
    </w:p>
    <w:p w:rsidR="00510508" w:rsidRPr="00FA52E8" w:rsidRDefault="00510508" w:rsidP="00510508">
      <w:pPr>
        <w:pStyle w:val="Alaprtelmezs"/>
        <w:jc w:val="both"/>
        <w:rPr>
          <w:szCs w:val="22"/>
        </w:rPr>
      </w:pPr>
    </w:p>
    <w:p w:rsidR="00510508" w:rsidRPr="00FA52E8" w:rsidRDefault="00510508" w:rsidP="00510508">
      <w:pPr>
        <w:pStyle w:val="Alaprtelmezs"/>
        <w:jc w:val="center"/>
        <w:rPr>
          <w:b/>
          <w:bCs/>
          <w:szCs w:val="22"/>
        </w:rPr>
      </w:pPr>
      <w:r w:rsidRPr="00FA52E8">
        <w:rPr>
          <w:b/>
          <w:bCs/>
          <w:szCs w:val="22"/>
        </w:rPr>
        <w:t>XIX.</w:t>
      </w:r>
    </w:p>
    <w:p w:rsidR="00510508" w:rsidRPr="00FA52E8" w:rsidRDefault="00510508" w:rsidP="00510508">
      <w:pPr>
        <w:pStyle w:val="Alaprtelmezs"/>
        <w:jc w:val="center"/>
        <w:rPr>
          <w:b/>
          <w:bCs/>
          <w:szCs w:val="22"/>
        </w:rPr>
      </w:pPr>
      <w:r w:rsidRPr="00FA52E8">
        <w:rPr>
          <w:b/>
          <w:bCs/>
          <w:szCs w:val="22"/>
        </w:rPr>
        <w:t>Záró rendelkezések</w:t>
      </w:r>
    </w:p>
    <w:p w:rsidR="00510508" w:rsidRPr="00FA52E8" w:rsidRDefault="00510508" w:rsidP="00510508">
      <w:pPr>
        <w:pStyle w:val="Alaprtelmezs"/>
        <w:jc w:val="both"/>
        <w:rPr>
          <w:szCs w:val="22"/>
        </w:rPr>
      </w:pPr>
    </w:p>
    <w:p w:rsidR="00510508" w:rsidRPr="00FA52E8" w:rsidRDefault="00510508" w:rsidP="00510508">
      <w:pPr>
        <w:pStyle w:val="Alaprtelmezs"/>
        <w:ind w:left="426" w:hanging="426"/>
        <w:jc w:val="both"/>
        <w:rPr>
          <w:szCs w:val="22"/>
        </w:rPr>
      </w:pPr>
      <w:r w:rsidRPr="00FA52E8">
        <w:rPr>
          <w:szCs w:val="22"/>
        </w:rPr>
        <w:t xml:space="preserve">1. </w:t>
      </w:r>
      <w:r w:rsidRPr="00FA52E8">
        <w:rPr>
          <w:szCs w:val="22"/>
        </w:rPr>
        <w:tab/>
        <w:t xml:space="preserve">A jelen alapszabályban nem vagy nem teljes körűen szabályozott kérdésekben a </w:t>
      </w:r>
      <w:r w:rsidR="001F1403" w:rsidRPr="00FA52E8">
        <w:rPr>
          <w:szCs w:val="22"/>
        </w:rPr>
        <w:t xml:space="preserve">Polgári Törvénykönyvről szóló </w:t>
      </w:r>
      <w:r w:rsidRPr="00FA52E8">
        <w:rPr>
          <w:szCs w:val="22"/>
        </w:rPr>
        <w:t>20</w:t>
      </w:r>
      <w:r w:rsidR="001F1403" w:rsidRPr="00FA52E8">
        <w:rPr>
          <w:szCs w:val="22"/>
        </w:rPr>
        <w:t>13</w:t>
      </w:r>
      <w:r w:rsidRPr="00FA52E8">
        <w:rPr>
          <w:szCs w:val="22"/>
        </w:rPr>
        <w:t>. évi V. törvény, továbbá a víziközmű-szolgáltatásról szóló 2011. évi CCIX. törvény rendelkezéseit kell alkalmazni.</w:t>
      </w:r>
    </w:p>
    <w:p w:rsidR="00510508" w:rsidRPr="00FA52E8" w:rsidRDefault="00510508" w:rsidP="00510508">
      <w:pPr>
        <w:pStyle w:val="Alaprtelmezs"/>
        <w:ind w:left="426" w:hanging="426"/>
        <w:jc w:val="both"/>
        <w:rPr>
          <w:szCs w:val="22"/>
        </w:rPr>
      </w:pPr>
    </w:p>
    <w:p w:rsidR="00510508" w:rsidRPr="00FA52E8" w:rsidRDefault="00510508" w:rsidP="00510508">
      <w:pPr>
        <w:pStyle w:val="Alaprtelmezs"/>
        <w:ind w:left="426" w:hanging="426"/>
        <w:jc w:val="both"/>
        <w:rPr>
          <w:szCs w:val="22"/>
        </w:rPr>
      </w:pPr>
      <w:r w:rsidRPr="00FA52E8">
        <w:rPr>
          <w:szCs w:val="22"/>
        </w:rPr>
        <w:t>2.    A Társaság a jogszabályban előírt közleményeit a Cégközlönyben teszi közzé.</w:t>
      </w:r>
    </w:p>
    <w:p w:rsidR="00510508" w:rsidRPr="00FA52E8" w:rsidRDefault="00510508" w:rsidP="00510508">
      <w:pPr>
        <w:pStyle w:val="Alaprtelmezs"/>
        <w:jc w:val="both"/>
        <w:rPr>
          <w:szCs w:val="22"/>
        </w:rPr>
      </w:pPr>
    </w:p>
    <w:p w:rsidR="00510508" w:rsidRPr="00FA52E8" w:rsidRDefault="00510508" w:rsidP="00510508">
      <w:pPr>
        <w:pStyle w:val="Alaprtelmezs"/>
        <w:jc w:val="center"/>
        <w:rPr>
          <w:szCs w:val="22"/>
        </w:rPr>
      </w:pPr>
      <w:r w:rsidRPr="00FA52E8">
        <w:rPr>
          <w:szCs w:val="22"/>
        </w:rPr>
        <w:t>&gt;&gt;&lt;&lt;</w:t>
      </w:r>
    </w:p>
    <w:p w:rsidR="00510508" w:rsidRPr="00FA52E8" w:rsidRDefault="00510508" w:rsidP="00510508">
      <w:pPr>
        <w:pStyle w:val="Alaprtelmezs"/>
        <w:jc w:val="both"/>
        <w:rPr>
          <w:szCs w:val="22"/>
        </w:rPr>
      </w:pPr>
    </w:p>
    <w:p w:rsidR="001F1403" w:rsidRPr="00FA52E8" w:rsidRDefault="001F1403" w:rsidP="00510508">
      <w:pPr>
        <w:pStyle w:val="Alaprtelmezs"/>
        <w:jc w:val="both"/>
        <w:rPr>
          <w:b/>
          <w:szCs w:val="22"/>
        </w:rPr>
      </w:pPr>
      <w:r w:rsidRPr="00FA52E8">
        <w:rPr>
          <w:b/>
          <w:szCs w:val="22"/>
        </w:rPr>
        <w:t>Záradék:</w:t>
      </w:r>
    </w:p>
    <w:p w:rsidR="001F1403" w:rsidRPr="00FA52E8" w:rsidRDefault="001F1403" w:rsidP="00510508">
      <w:pPr>
        <w:pStyle w:val="Alaprtelmezs"/>
        <w:jc w:val="both"/>
        <w:rPr>
          <w:szCs w:val="22"/>
        </w:rPr>
      </w:pPr>
    </w:p>
    <w:p w:rsidR="00510508" w:rsidRPr="00FA52E8" w:rsidRDefault="00510508" w:rsidP="00510508">
      <w:pPr>
        <w:pStyle w:val="Alaprtelmezs"/>
        <w:tabs>
          <w:tab w:val="center" w:pos="1985"/>
          <w:tab w:val="center" w:pos="7088"/>
        </w:tabs>
        <w:jc w:val="both"/>
      </w:pPr>
      <w:r w:rsidRPr="00FA52E8">
        <w:t>A</w:t>
      </w:r>
      <w:r w:rsidR="001F1403" w:rsidRPr="00FA52E8">
        <w:t xml:space="preserve">lulírott jogi képviselő </w:t>
      </w:r>
      <w:r w:rsidR="00972122" w:rsidRPr="00FA52E8">
        <w:t>i</w:t>
      </w:r>
      <w:r w:rsidR="001F1403" w:rsidRPr="00FA52E8">
        <w:t xml:space="preserve">gazolom, hogy a létesítő okirat egységes szerkezetbe foglalt szövege megfelel a </w:t>
      </w:r>
      <w:proofErr w:type="spellStart"/>
      <w:r w:rsidR="001F1403" w:rsidRPr="00FA52E8">
        <w:t>létesítőokirat-módosítások</w:t>
      </w:r>
      <w:proofErr w:type="spellEnd"/>
      <w:r w:rsidR="001F1403" w:rsidRPr="00FA52E8">
        <w:t xml:space="preserve"> alapján hatályos tartalmának.</w:t>
      </w:r>
      <w:r w:rsidRPr="00FA52E8">
        <w:t xml:space="preserve"> </w:t>
      </w:r>
      <w:r w:rsidR="001F1403" w:rsidRPr="00FA52E8">
        <w:t>J</w:t>
      </w:r>
      <w:r w:rsidRPr="00FA52E8">
        <w:t xml:space="preserve">elen egységes szerkezetbe foglalt </w:t>
      </w:r>
      <w:r w:rsidR="00DF2E4C" w:rsidRPr="00FA52E8">
        <w:t>alapszabály</w:t>
      </w:r>
      <w:r w:rsidR="001F1403" w:rsidRPr="00FA52E8">
        <w:t xml:space="preserve"> elkészítésére </w:t>
      </w:r>
      <w:r w:rsidR="00151B25">
        <w:t xml:space="preserve">a </w:t>
      </w:r>
      <w:r w:rsidR="002F2944">
        <w:t>X</w:t>
      </w:r>
      <w:r w:rsidR="00151B25">
        <w:t xml:space="preserve">IV. </w:t>
      </w:r>
      <w:r w:rsidR="002F2944">
        <w:t xml:space="preserve">2. </w:t>
      </w:r>
      <w:r w:rsidR="00151B25">
        <w:t>pontban a</w:t>
      </w:r>
      <w:r w:rsidR="002F2944">
        <w:t xml:space="preserve"> könyvvizsgáló elhalálozása miatti új könyvvizsgáló választása</w:t>
      </w:r>
      <w:r w:rsidR="00151B25">
        <w:t xml:space="preserve"> adott okot. </w:t>
      </w:r>
      <w:r w:rsidR="0085324A" w:rsidRPr="00FA52E8">
        <w:t xml:space="preserve">A változások csillaggal és dőlt betűvel kerültek megjelölésre. </w:t>
      </w:r>
      <w:r w:rsidR="00972122" w:rsidRPr="00FA52E8">
        <w:t xml:space="preserve">A módosításra és az egységes szerkezetbe foglalásra a </w:t>
      </w:r>
      <w:r w:rsidRPr="00FA52E8">
        <w:t xml:space="preserve">Közgyűlés </w:t>
      </w:r>
      <w:r w:rsidR="002E3F1F" w:rsidRPr="00FA52E8">
        <w:t>20</w:t>
      </w:r>
      <w:r w:rsidR="00151B25">
        <w:t>2</w:t>
      </w:r>
      <w:r w:rsidR="002F2944">
        <w:t>1</w:t>
      </w:r>
      <w:r w:rsidR="002E3F1F" w:rsidRPr="00FA52E8">
        <w:t xml:space="preserve">. </w:t>
      </w:r>
      <w:r w:rsidR="002F2944">
        <w:t>május ……</w:t>
      </w:r>
      <w:r w:rsidR="000D7800" w:rsidRPr="00FA52E8">
        <w:t>.</w:t>
      </w:r>
      <w:proofErr w:type="spellStart"/>
      <w:r w:rsidRPr="00FA52E8">
        <w:t>-i</w:t>
      </w:r>
      <w:proofErr w:type="spellEnd"/>
      <w:r w:rsidRPr="00FA52E8">
        <w:t xml:space="preserve"> </w:t>
      </w:r>
      <w:r w:rsidR="002F2944">
        <w:t xml:space="preserve">írásbeli </w:t>
      </w:r>
      <w:r w:rsidRPr="00FA52E8">
        <w:t>határozat</w:t>
      </w:r>
      <w:r w:rsidR="002F2944">
        <w:t>á</w:t>
      </w:r>
      <w:r w:rsidRPr="00FA52E8">
        <w:t>nak megfelelően</w:t>
      </w:r>
      <w:r w:rsidR="0085324A" w:rsidRPr="00FA52E8">
        <w:t xml:space="preserve"> került sor. </w:t>
      </w:r>
      <w:r w:rsidRPr="00FA52E8">
        <w:t xml:space="preserve"> </w:t>
      </w:r>
    </w:p>
    <w:p w:rsidR="0085324A" w:rsidRPr="00FA52E8" w:rsidRDefault="0085324A" w:rsidP="00510508">
      <w:pPr>
        <w:pStyle w:val="Alaprtelmezs"/>
        <w:tabs>
          <w:tab w:val="center" w:pos="1985"/>
          <w:tab w:val="center" w:pos="7088"/>
        </w:tabs>
        <w:jc w:val="both"/>
      </w:pPr>
    </w:p>
    <w:p w:rsidR="0085324A" w:rsidRPr="00FA52E8" w:rsidRDefault="0085324A" w:rsidP="00510508">
      <w:pPr>
        <w:pStyle w:val="Alaprtelmezs"/>
        <w:tabs>
          <w:tab w:val="center" w:pos="1985"/>
          <w:tab w:val="center" w:pos="7088"/>
        </w:tabs>
        <w:jc w:val="both"/>
      </w:pPr>
    </w:p>
    <w:p w:rsidR="00510508" w:rsidRPr="00FA52E8" w:rsidRDefault="00510508" w:rsidP="00510508">
      <w:pPr>
        <w:pStyle w:val="Alaprtelmezs"/>
        <w:tabs>
          <w:tab w:val="center" w:pos="1985"/>
          <w:tab w:val="center" w:pos="7088"/>
        </w:tabs>
        <w:jc w:val="both"/>
      </w:pPr>
      <w:r w:rsidRPr="00FA52E8">
        <w:t xml:space="preserve">Hajdúböszörmény, </w:t>
      </w:r>
      <w:r w:rsidR="00720220">
        <w:t>20</w:t>
      </w:r>
      <w:r w:rsidR="00151B25">
        <w:t>2</w:t>
      </w:r>
      <w:r w:rsidR="002F2944">
        <w:t>1</w:t>
      </w:r>
      <w:r w:rsidR="00720220">
        <w:t xml:space="preserve">. </w:t>
      </w:r>
      <w:r w:rsidR="002F2944">
        <w:t>május …….</w:t>
      </w:r>
      <w:r w:rsidR="00380CAE">
        <w:t>.</w:t>
      </w:r>
    </w:p>
    <w:p w:rsidR="003B332D" w:rsidRPr="00FA52E8" w:rsidRDefault="00A76283" w:rsidP="00510508">
      <w:pPr>
        <w:pStyle w:val="Alaprtelmezs"/>
        <w:tabs>
          <w:tab w:val="center" w:pos="1985"/>
          <w:tab w:val="center" w:pos="7088"/>
        </w:tabs>
        <w:jc w:val="both"/>
        <w:rPr>
          <w:b/>
        </w:rPr>
      </w:pPr>
      <w:r>
        <w:rPr>
          <w:b/>
        </w:rPr>
        <w:t xml:space="preserve"> </w:t>
      </w:r>
      <w:r w:rsidR="003B332D">
        <w:rPr>
          <w:b/>
        </w:rPr>
        <w:t xml:space="preserve">  </w:t>
      </w:r>
    </w:p>
    <w:p w:rsidR="00151B25" w:rsidRPr="00743F8E" w:rsidRDefault="00151B25" w:rsidP="00151B25">
      <w:pPr>
        <w:pStyle w:val="Alaprtelmezs"/>
        <w:tabs>
          <w:tab w:val="center" w:pos="1985"/>
          <w:tab w:val="center" w:pos="7088"/>
        </w:tabs>
        <w:jc w:val="both"/>
        <w:rPr>
          <w:b/>
        </w:rPr>
      </w:pPr>
      <w:r w:rsidRPr="00743F8E">
        <w:rPr>
          <w:b/>
        </w:rPr>
        <w:t xml:space="preserve">Készítettem és </w:t>
      </w:r>
      <w:proofErr w:type="spellStart"/>
      <w:r w:rsidRPr="00743F8E">
        <w:rPr>
          <w:b/>
        </w:rPr>
        <w:t>ellenjegyzem</w:t>
      </w:r>
      <w:proofErr w:type="spellEnd"/>
      <w:r w:rsidRPr="00743F8E">
        <w:rPr>
          <w:b/>
        </w:rPr>
        <w:t xml:space="preserve">: </w:t>
      </w:r>
    </w:p>
    <w:p w:rsidR="00151B25" w:rsidRDefault="00151B25" w:rsidP="00151B25">
      <w:pPr>
        <w:pStyle w:val="Alaprtelmezs"/>
        <w:tabs>
          <w:tab w:val="center" w:pos="1985"/>
          <w:tab w:val="center" w:pos="7088"/>
        </w:tabs>
        <w:jc w:val="both"/>
        <w:rPr>
          <w:b/>
        </w:rPr>
      </w:pPr>
      <w:r w:rsidRPr="00743F8E">
        <w:rPr>
          <w:b/>
        </w:rPr>
        <w:t>Hajdúböszörmény, 20</w:t>
      </w:r>
      <w:r>
        <w:rPr>
          <w:b/>
        </w:rPr>
        <w:t>2</w:t>
      </w:r>
      <w:r w:rsidR="002F2944">
        <w:rPr>
          <w:b/>
        </w:rPr>
        <w:t>1. május …..</w:t>
      </w:r>
      <w:r>
        <w:rPr>
          <w:b/>
        </w:rPr>
        <w:t>.</w:t>
      </w:r>
    </w:p>
    <w:p w:rsidR="002F2944" w:rsidRPr="00F652F9" w:rsidRDefault="002F2944" w:rsidP="002F2944">
      <w:pPr>
        <w:pStyle w:val="Alaprtelmezs"/>
        <w:tabs>
          <w:tab w:val="center" w:pos="1985"/>
          <w:tab w:val="center" w:pos="7088"/>
        </w:tabs>
        <w:jc w:val="both"/>
        <w:rPr>
          <w:b/>
        </w:rPr>
      </w:pPr>
      <w:r w:rsidRPr="00743F8E">
        <w:rPr>
          <w:b/>
        </w:rPr>
        <w:t>Dr. Szávó Anita ügyvéd</w:t>
      </w:r>
    </w:p>
    <w:p w:rsidR="00151B25" w:rsidRPr="00743F8E" w:rsidRDefault="00151B25" w:rsidP="00151B25">
      <w:pPr>
        <w:pStyle w:val="Alaprtelmezs"/>
        <w:tabs>
          <w:tab w:val="center" w:pos="1985"/>
          <w:tab w:val="center" w:pos="7088"/>
        </w:tabs>
        <w:jc w:val="both"/>
        <w:rPr>
          <w:b/>
        </w:rPr>
      </w:pPr>
      <w:r w:rsidRPr="00743F8E">
        <w:rPr>
          <w:b/>
        </w:rPr>
        <w:t>Kamarai Azonosító Szám: 36069275</w:t>
      </w:r>
    </w:p>
    <w:sectPr w:rsidR="00151B25" w:rsidRPr="00743F8E" w:rsidSect="00F31079">
      <w:headerReference w:type="even" r:id="rId9"/>
      <w:headerReference w:type="default" r:id="rId10"/>
      <w:footerReference w:type="even" r:id="rId11"/>
      <w:footerReference w:type="default" r:id="rId12"/>
      <w:headerReference w:type="first" r:id="rId13"/>
      <w:footerReference w:type="first" r:id="rId14"/>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2B" w:rsidRDefault="0019762B" w:rsidP="00BB35B5">
      <w:r>
        <w:separator/>
      </w:r>
    </w:p>
  </w:endnote>
  <w:endnote w:type="continuationSeparator" w:id="0">
    <w:p w:rsidR="0019762B" w:rsidRDefault="0019762B" w:rsidP="00BB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3B" w:rsidRDefault="0020753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459634"/>
      <w:docPartObj>
        <w:docPartGallery w:val="Page Numbers (Bottom of Page)"/>
        <w:docPartUnique/>
      </w:docPartObj>
    </w:sdtPr>
    <w:sdtEndPr/>
    <w:sdtContent>
      <w:p w:rsidR="0020753B" w:rsidRDefault="0020753B">
        <w:pPr>
          <w:pStyle w:val="llb"/>
          <w:jc w:val="center"/>
        </w:pPr>
        <w:r>
          <w:fldChar w:fldCharType="begin"/>
        </w:r>
        <w:r>
          <w:instrText>PAGE   \* MERGEFORMAT</w:instrText>
        </w:r>
        <w:r>
          <w:fldChar w:fldCharType="separate"/>
        </w:r>
        <w:r w:rsidR="005C2D93">
          <w:rPr>
            <w:noProof/>
          </w:rPr>
          <w:t>17</w:t>
        </w:r>
        <w:r>
          <w:fldChar w:fldCharType="end"/>
        </w:r>
      </w:p>
    </w:sdtContent>
  </w:sdt>
  <w:p w:rsidR="00BB35B5" w:rsidRDefault="00BB35B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3B" w:rsidRDefault="0020753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2B" w:rsidRDefault="0019762B" w:rsidP="00BB35B5">
      <w:r>
        <w:separator/>
      </w:r>
    </w:p>
  </w:footnote>
  <w:footnote w:type="continuationSeparator" w:id="0">
    <w:p w:rsidR="0019762B" w:rsidRDefault="0019762B" w:rsidP="00BB3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3B" w:rsidRDefault="0020753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3B" w:rsidRDefault="0020753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3B" w:rsidRDefault="0020753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E9A"/>
    <w:multiLevelType w:val="hybridMultilevel"/>
    <w:tmpl w:val="90EAD3A6"/>
    <w:lvl w:ilvl="0" w:tplc="160C4E9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036E4D"/>
    <w:multiLevelType w:val="hybridMultilevel"/>
    <w:tmpl w:val="2FCE80BA"/>
    <w:lvl w:ilvl="0" w:tplc="0C4C460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B0625F3"/>
    <w:multiLevelType w:val="hybridMultilevel"/>
    <w:tmpl w:val="7D4C456E"/>
    <w:lvl w:ilvl="0" w:tplc="12C0BB2E">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nsid w:val="0CE43DF9"/>
    <w:multiLevelType w:val="hybridMultilevel"/>
    <w:tmpl w:val="80860714"/>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1841988"/>
    <w:multiLevelType w:val="hybridMultilevel"/>
    <w:tmpl w:val="33DA90E4"/>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7DC7E0D"/>
    <w:multiLevelType w:val="hybridMultilevel"/>
    <w:tmpl w:val="425C1630"/>
    <w:lvl w:ilvl="0" w:tplc="5D5853B2">
      <w:start w:val="4"/>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20D429B8"/>
    <w:multiLevelType w:val="hybridMultilevel"/>
    <w:tmpl w:val="CC30EB40"/>
    <w:lvl w:ilvl="0" w:tplc="772443FA">
      <w:start w:val="1"/>
      <w:numFmt w:val="decimal"/>
      <w:lvlText w:val="%1."/>
      <w:lvlJc w:val="left"/>
      <w:pPr>
        <w:tabs>
          <w:tab w:val="num" w:pos="2520"/>
        </w:tabs>
        <w:ind w:left="2520" w:hanging="360"/>
      </w:pPr>
      <w:rPr>
        <w:rFonts w:hint="default"/>
      </w:rPr>
    </w:lvl>
    <w:lvl w:ilvl="1" w:tplc="6186BC90">
      <w:start w:val="12"/>
      <w:numFmt w:val="decimal"/>
      <w:lvlText w:val="%2."/>
      <w:lvlJc w:val="left"/>
      <w:pPr>
        <w:tabs>
          <w:tab w:val="num" w:pos="1440"/>
        </w:tabs>
        <w:ind w:left="1440" w:hanging="360"/>
      </w:pPr>
      <w:rPr>
        <w:rFonts w:hint="default"/>
      </w:rPr>
    </w:lvl>
    <w:lvl w:ilvl="2" w:tplc="98E633FE">
      <w:start w:val="13"/>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2B97CF6"/>
    <w:multiLevelType w:val="hybridMultilevel"/>
    <w:tmpl w:val="1F44E4EA"/>
    <w:lvl w:ilvl="0" w:tplc="040E000F">
      <w:start w:val="1"/>
      <w:numFmt w:val="decimal"/>
      <w:lvlText w:val="%1."/>
      <w:lvlJc w:val="left"/>
      <w:pPr>
        <w:ind w:left="708" w:hanging="360"/>
      </w:pPr>
    </w:lvl>
    <w:lvl w:ilvl="1" w:tplc="040E0019">
      <w:start w:val="1"/>
      <w:numFmt w:val="lowerLetter"/>
      <w:lvlText w:val="%2."/>
      <w:lvlJc w:val="left"/>
      <w:pPr>
        <w:ind w:left="1428" w:hanging="360"/>
      </w:pPr>
    </w:lvl>
    <w:lvl w:ilvl="2" w:tplc="040E001B" w:tentative="1">
      <w:start w:val="1"/>
      <w:numFmt w:val="lowerRoman"/>
      <w:lvlText w:val="%3."/>
      <w:lvlJc w:val="right"/>
      <w:pPr>
        <w:ind w:left="2148" w:hanging="180"/>
      </w:pPr>
    </w:lvl>
    <w:lvl w:ilvl="3" w:tplc="040E000F" w:tentative="1">
      <w:start w:val="1"/>
      <w:numFmt w:val="decimal"/>
      <w:lvlText w:val="%4."/>
      <w:lvlJc w:val="left"/>
      <w:pPr>
        <w:ind w:left="2868" w:hanging="360"/>
      </w:pPr>
    </w:lvl>
    <w:lvl w:ilvl="4" w:tplc="040E0019" w:tentative="1">
      <w:start w:val="1"/>
      <w:numFmt w:val="lowerLetter"/>
      <w:lvlText w:val="%5."/>
      <w:lvlJc w:val="left"/>
      <w:pPr>
        <w:ind w:left="3588" w:hanging="360"/>
      </w:pPr>
    </w:lvl>
    <w:lvl w:ilvl="5" w:tplc="040E001B" w:tentative="1">
      <w:start w:val="1"/>
      <w:numFmt w:val="lowerRoman"/>
      <w:lvlText w:val="%6."/>
      <w:lvlJc w:val="right"/>
      <w:pPr>
        <w:ind w:left="4308" w:hanging="180"/>
      </w:pPr>
    </w:lvl>
    <w:lvl w:ilvl="6" w:tplc="040E000F" w:tentative="1">
      <w:start w:val="1"/>
      <w:numFmt w:val="decimal"/>
      <w:lvlText w:val="%7."/>
      <w:lvlJc w:val="left"/>
      <w:pPr>
        <w:ind w:left="5028" w:hanging="360"/>
      </w:pPr>
    </w:lvl>
    <w:lvl w:ilvl="7" w:tplc="040E0019" w:tentative="1">
      <w:start w:val="1"/>
      <w:numFmt w:val="lowerLetter"/>
      <w:lvlText w:val="%8."/>
      <w:lvlJc w:val="left"/>
      <w:pPr>
        <w:ind w:left="5748" w:hanging="360"/>
      </w:pPr>
    </w:lvl>
    <w:lvl w:ilvl="8" w:tplc="040E001B" w:tentative="1">
      <w:start w:val="1"/>
      <w:numFmt w:val="lowerRoman"/>
      <w:lvlText w:val="%9."/>
      <w:lvlJc w:val="right"/>
      <w:pPr>
        <w:ind w:left="6468" w:hanging="180"/>
      </w:pPr>
    </w:lvl>
  </w:abstractNum>
  <w:abstractNum w:abstractNumId="9">
    <w:nsid w:val="4F885000"/>
    <w:multiLevelType w:val="hybridMultilevel"/>
    <w:tmpl w:val="512EEC50"/>
    <w:lvl w:ilvl="0" w:tplc="9D46F0D8">
      <w:start w:val="201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06E4073"/>
    <w:multiLevelType w:val="hybridMultilevel"/>
    <w:tmpl w:val="CB4A8E72"/>
    <w:lvl w:ilvl="0" w:tplc="FA74E0EA">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62703C68"/>
    <w:multiLevelType w:val="hybridMultilevel"/>
    <w:tmpl w:val="1EE6CDC0"/>
    <w:lvl w:ilvl="0" w:tplc="040E0001">
      <w:start w:val="1"/>
      <w:numFmt w:val="bullet"/>
      <w:lvlText w:val=""/>
      <w:lvlJc w:val="left"/>
      <w:pPr>
        <w:tabs>
          <w:tab w:val="num" w:pos="1125"/>
        </w:tabs>
        <w:ind w:left="1125" w:hanging="360"/>
      </w:pPr>
      <w:rPr>
        <w:rFonts w:ascii="Symbol" w:hAnsi="Symbol" w:hint="default"/>
      </w:rPr>
    </w:lvl>
    <w:lvl w:ilvl="1" w:tplc="040E0003" w:tentative="1">
      <w:start w:val="1"/>
      <w:numFmt w:val="bullet"/>
      <w:lvlText w:val="o"/>
      <w:lvlJc w:val="left"/>
      <w:pPr>
        <w:tabs>
          <w:tab w:val="num" w:pos="1845"/>
        </w:tabs>
        <w:ind w:left="1845" w:hanging="360"/>
      </w:pPr>
      <w:rPr>
        <w:rFonts w:ascii="Courier New" w:hAnsi="Courier New" w:cs="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cs="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cs="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12">
    <w:nsid w:val="6BC9538F"/>
    <w:multiLevelType w:val="hybridMultilevel"/>
    <w:tmpl w:val="090A432C"/>
    <w:lvl w:ilvl="0" w:tplc="8BF0F964">
      <w:start w:val="1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5A51587"/>
    <w:multiLevelType w:val="hybridMultilevel"/>
    <w:tmpl w:val="4A283FA2"/>
    <w:lvl w:ilvl="0" w:tplc="6C2E7AAA">
      <w:start w:val="5"/>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4">
    <w:nsid w:val="79E171B1"/>
    <w:multiLevelType w:val="hybridMultilevel"/>
    <w:tmpl w:val="E1CAA1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6"/>
  </w:num>
  <w:num w:numId="5">
    <w:abstractNumId w:val="11"/>
  </w:num>
  <w:num w:numId="6">
    <w:abstractNumId w:val="12"/>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5"/>
  </w:num>
  <w:num w:numId="12">
    <w:abstractNumId w:val="14"/>
  </w:num>
  <w:num w:numId="13">
    <w:abstractNumId w:val="1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31"/>
    <w:rsid w:val="00032E2A"/>
    <w:rsid w:val="00056395"/>
    <w:rsid w:val="00082059"/>
    <w:rsid w:val="0008456D"/>
    <w:rsid w:val="000A1C7D"/>
    <w:rsid w:val="000A6D60"/>
    <w:rsid w:val="000B6085"/>
    <w:rsid w:val="000C65C9"/>
    <w:rsid w:val="000D7800"/>
    <w:rsid w:val="000F16CF"/>
    <w:rsid w:val="000F17FB"/>
    <w:rsid w:val="000F47E0"/>
    <w:rsid w:val="00130ABB"/>
    <w:rsid w:val="00137E07"/>
    <w:rsid w:val="0014624F"/>
    <w:rsid w:val="00151B25"/>
    <w:rsid w:val="00156056"/>
    <w:rsid w:val="001634F6"/>
    <w:rsid w:val="00163EBB"/>
    <w:rsid w:val="0016623A"/>
    <w:rsid w:val="001728FD"/>
    <w:rsid w:val="00187179"/>
    <w:rsid w:val="0019762B"/>
    <w:rsid w:val="001A4197"/>
    <w:rsid w:val="001C3017"/>
    <w:rsid w:val="001C5F46"/>
    <w:rsid w:val="001D3536"/>
    <w:rsid w:val="001D39F5"/>
    <w:rsid w:val="001E29ED"/>
    <w:rsid w:val="001F1403"/>
    <w:rsid w:val="001F20FF"/>
    <w:rsid w:val="001F2A70"/>
    <w:rsid w:val="001F3409"/>
    <w:rsid w:val="00201A7A"/>
    <w:rsid w:val="0020753B"/>
    <w:rsid w:val="002104BD"/>
    <w:rsid w:val="00222A4C"/>
    <w:rsid w:val="00240666"/>
    <w:rsid w:val="00245604"/>
    <w:rsid w:val="00246416"/>
    <w:rsid w:val="00263D4E"/>
    <w:rsid w:val="00267CAF"/>
    <w:rsid w:val="002716E5"/>
    <w:rsid w:val="00274449"/>
    <w:rsid w:val="00291E8C"/>
    <w:rsid w:val="002C18C0"/>
    <w:rsid w:val="002E3F1F"/>
    <w:rsid w:val="002F2944"/>
    <w:rsid w:val="002F3151"/>
    <w:rsid w:val="002F47FF"/>
    <w:rsid w:val="00303003"/>
    <w:rsid w:val="00316152"/>
    <w:rsid w:val="00330558"/>
    <w:rsid w:val="003434FB"/>
    <w:rsid w:val="00347F50"/>
    <w:rsid w:val="00357400"/>
    <w:rsid w:val="003776E8"/>
    <w:rsid w:val="00380CAE"/>
    <w:rsid w:val="00393F74"/>
    <w:rsid w:val="003944B3"/>
    <w:rsid w:val="003A623B"/>
    <w:rsid w:val="003B332D"/>
    <w:rsid w:val="003B668C"/>
    <w:rsid w:val="003C2D5A"/>
    <w:rsid w:val="003D5A1F"/>
    <w:rsid w:val="003F38EC"/>
    <w:rsid w:val="004034F6"/>
    <w:rsid w:val="00410431"/>
    <w:rsid w:val="0041233C"/>
    <w:rsid w:val="0042055E"/>
    <w:rsid w:val="0042263F"/>
    <w:rsid w:val="0043113D"/>
    <w:rsid w:val="004359AC"/>
    <w:rsid w:val="00445B43"/>
    <w:rsid w:val="004541F6"/>
    <w:rsid w:val="00462580"/>
    <w:rsid w:val="004730FD"/>
    <w:rsid w:val="00484879"/>
    <w:rsid w:val="00491654"/>
    <w:rsid w:val="004A199E"/>
    <w:rsid w:val="004B2945"/>
    <w:rsid w:val="004F0F49"/>
    <w:rsid w:val="004F4031"/>
    <w:rsid w:val="004F765F"/>
    <w:rsid w:val="005051FD"/>
    <w:rsid w:val="00510508"/>
    <w:rsid w:val="00514731"/>
    <w:rsid w:val="005175EC"/>
    <w:rsid w:val="00522755"/>
    <w:rsid w:val="00535FBA"/>
    <w:rsid w:val="005449DB"/>
    <w:rsid w:val="00556345"/>
    <w:rsid w:val="00564652"/>
    <w:rsid w:val="00575661"/>
    <w:rsid w:val="005A3CFE"/>
    <w:rsid w:val="005A5DF0"/>
    <w:rsid w:val="005A7BE5"/>
    <w:rsid w:val="005B200F"/>
    <w:rsid w:val="005C2949"/>
    <w:rsid w:val="005C2D93"/>
    <w:rsid w:val="005C4452"/>
    <w:rsid w:val="005E6FC9"/>
    <w:rsid w:val="00605D1A"/>
    <w:rsid w:val="00615CE3"/>
    <w:rsid w:val="00624B87"/>
    <w:rsid w:val="00630CF5"/>
    <w:rsid w:val="006363C3"/>
    <w:rsid w:val="00646482"/>
    <w:rsid w:val="006467BB"/>
    <w:rsid w:val="00646A79"/>
    <w:rsid w:val="00651928"/>
    <w:rsid w:val="0065222D"/>
    <w:rsid w:val="00657FCB"/>
    <w:rsid w:val="0066362B"/>
    <w:rsid w:val="006E4DD9"/>
    <w:rsid w:val="006E6ADF"/>
    <w:rsid w:val="006F11E2"/>
    <w:rsid w:val="006F1C5F"/>
    <w:rsid w:val="006F51F5"/>
    <w:rsid w:val="007111E5"/>
    <w:rsid w:val="0071204F"/>
    <w:rsid w:val="00720220"/>
    <w:rsid w:val="007271F7"/>
    <w:rsid w:val="00737210"/>
    <w:rsid w:val="007503CB"/>
    <w:rsid w:val="00767650"/>
    <w:rsid w:val="00771C0C"/>
    <w:rsid w:val="00777AC7"/>
    <w:rsid w:val="00791751"/>
    <w:rsid w:val="007B0E48"/>
    <w:rsid w:val="007B4CFE"/>
    <w:rsid w:val="007F0B1E"/>
    <w:rsid w:val="007F3389"/>
    <w:rsid w:val="007F34EC"/>
    <w:rsid w:val="00830673"/>
    <w:rsid w:val="0085324A"/>
    <w:rsid w:val="00855C63"/>
    <w:rsid w:val="00856406"/>
    <w:rsid w:val="00874F4C"/>
    <w:rsid w:val="0088723F"/>
    <w:rsid w:val="00895119"/>
    <w:rsid w:val="008A4370"/>
    <w:rsid w:val="008B5B19"/>
    <w:rsid w:val="008B7CEB"/>
    <w:rsid w:val="008C4564"/>
    <w:rsid w:val="008D15A7"/>
    <w:rsid w:val="008D2DD5"/>
    <w:rsid w:val="008D49B9"/>
    <w:rsid w:val="008E2DEC"/>
    <w:rsid w:val="008F485A"/>
    <w:rsid w:val="00901024"/>
    <w:rsid w:val="009065C5"/>
    <w:rsid w:val="00911700"/>
    <w:rsid w:val="0091737D"/>
    <w:rsid w:val="00923460"/>
    <w:rsid w:val="009320B7"/>
    <w:rsid w:val="00963C9E"/>
    <w:rsid w:val="00972122"/>
    <w:rsid w:val="009728FF"/>
    <w:rsid w:val="00973B8F"/>
    <w:rsid w:val="00974EBE"/>
    <w:rsid w:val="00982392"/>
    <w:rsid w:val="00982CE4"/>
    <w:rsid w:val="009839A1"/>
    <w:rsid w:val="00985D22"/>
    <w:rsid w:val="00990F0C"/>
    <w:rsid w:val="009B0013"/>
    <w:rsid w:val="009B576C"/>
    <w:rsid w:val="009B5D0F"/>
    <w:rsid w:val="009C4A79"/>
    <w:rsid w:val="009C7E7E"/>
    <w:rsid w:val="009D1467"/>
    <w:rsid w:val="00A1220D"/>
    <w:rsid w:val="00A74E4F"/>
    <w:rsid w:val="00A76283"/>
    <w:rsid w:val="00AA44C4"/>
    <w:rsid w:val="00AB1C3A"/>
    <w:rsid w:val="00AC139C"/>
    <w:rsid w:val="00AD7DF0"/>
    <w:rsid w:val="00AF54EF"/>
    <w:rsid w:val="00B029FD"/>
    <w:rsid w:val="00B15270"/>
    <w:rsid w:val="00B23601"/>
    <w:rsid w:val="00B30A5D"/>
    <w:rsid w:val="00B3452B"/>
    <w:rsid w:val="00B43C2D"/>
    <w:rsid w:val="00B5144F"/>
    <w:rsid w:val="00B80EE9"/>
    <w:rsid w:val="00B8632C"/>
    <w:rsid w:val="00B91784"/>
    <w:rsid w:val="00BB35B5"/>
    <w:rsid w:val="00BB6A7B"/>
    <w:rsid w:val="00BE1EC0"/>
    <w:rsid w:val="00BE5C3C"/>
    <w:rsid w:val="00BF4D2E"/>
    <w:rsid w:val="00BF4D9A"/>
    <w:rsid w:val="00C13335"/>
    <w:rsid w:val="00C53069"/>
    <w:rsid w:val="00CA05BB"/>
    <w:rsid w:val="00CD03E8"/>
    <w:rsid w:val="00CE1F41"/>
    <w:rsid w:val="00CE4555"/>
    <w:rsid w:val="00CF0806"/>
    <w:rsid w:val="00D05E68"/>
    <w:rsid w:val="00D1369D"/>
    <w:rsid w:val="00D176CF"/>
    <w:rsid w:val="00D2313B"/>
    <w:rsid w:val="00D25D6A"/>
    <w:rsid w:val="00D35B49"/>
    <w:rsid w:val="00D37F1B"/>
    <w:rsid w:val="00D47660"/>
    <w:rsid w:val="00D54839"/>
    <w:rsid w:val="00D54B3B"/>
    <w:rsid w:val="00D81F5E"/>
    <w:rsid w:val="00DD0BAF"/>
    <w:rsid w:val="00DD2B68"/>
    <w:rsid w:val="00DE119A"/>
    <w:rsid w:val="00DF2E4C"/>
    <w:rsid w:val="00E22EFB"/>
    <w:rsid w:val="00E23033"/>
    <w:rsid w:val="00E42461"/>
    <w:rsid w:val="00E7211B"/>
    <w:rsid w:val="00E923DC"/>
    <w:rsid w:val="00EA20E3"/>
    <w:rsid w:val="00EA4FD1"/>
    <w:rsid w:val="00EC06F4"/>
    <w:rsid w:val="00EC1ACF"/>
    <w:rsid w:val="00ED37FA"/>
    <w:rsid w:val="00ED3DC2"/>
    <w:rsid w:val="00EF2929"/>
    <w:rsid w:val="00EF6313"/>
    <w:rsid w:val="00F10743"/>
    <w:rsid w:val="00F1393B"/>
    <w:rsid w:val="00F22185"/>
    <w:rsid w:val="00F31079"/>
    <w:rsid w:val="00F34C38"/>
    <w:rsid w:val="00F639D2"/>
    <w:rsid w:val="00F652F9"/>
    <w:rsid w:val="00F85A49"/>
    <w:rsid w:val="00F85F60"/>
    <w:rsid w:val="00FA2BCF"/>
    <w:rsid w:val="00FA52E8"/>
    <w:rsid w:val="00FE27A8"/>
    <w:rsid w:val="00FE582C"/>
    <w:rsid w:val="00FE6440"/>
    <w:rsid w:val="00FF16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F4031"/>
    <w:rPr>
      <w:sz w:val="24"/>
      <w:szCs w:val="24"/>
    </w:rPr>
  </w:style>
  <w:style w:type="paragraph" w:styleId="Cmsor1">
    <w:name w:val="heading 1"/>
    <w:basedOn w:val="Norml"/>
    <w:next w:val="Norml"/>
    <w:qFormat/>
    <w:rsid w:val="004F4031"/>
    <w:pPr>
      <w:keepNext/>
      <w:jc w:val="both"/>
      <w:outlineLvl w:val="0"/>
    </w:pPr>
    <w:rPr>
      <w:szCs w:val="20"/>
      <w:u w:val="single"/>
    </w:rPr>
  </w:style>
  <w:style w:type="paragraph" w:styleId="Cmsor2">
    <w:name w:val="heading 2"/>
    <w:basedOn w:val="Norml"/>
    <w:next w:val="Norml"/>
    <w:qFormat/>
    <w:rsid w:val="004F4031"/>
    <w:pPr>
      <w:keepNext/>
      <w:spacing w:before="240" w:after="60"/>
      <w:outlineLvl w:val="1"/>
    </w:pPr>
    <w:rPr>
      <w:rFonts w:ascii="Cambria" w:hAnsi="Cambria"/>
      <w:b/>
      <w:bCs/>
      <w:i/>
      <w:iCs/>
      <w:sz w:val="28"/>
      <w:szCs w:val="28"/>
    </w:rPr>
  </w:style>
  <w:style w:type="paragraph" w:styleId="Cmsor3">
    <w:name w:val="heading 3"/>
    <w:basedOn w:val="Norml"/>
    <w:next w:val="Norml"/>
    <w:qFormat/>
    <w:rsid w:val="00510508"/>
    <w:pPr>
      <w:keepNext/>
      <w:spacing w:before="240" w:after="60"/>
      <w:outlineLvl w:val="2"/>
    </w:pPr>
    <w:rPr>
      <w:rFonts w:ascii="Arial" w:hAnsi="Arial" w:cs="Arial"/>
      <w:b/>
      <w:bCs/>
      <w:sz w:val="26"/>
      <w:szCs w:val="26"/>
    </w:rPr>
  </w:style>
  <w:style w:type="paragraph" w:styleId="Cmsor4">
    <w:name w:val="heading 4"/>
    <w:basedOn w:val="Norml"/>
    <w:next w:val="Norml"/>
    <w:qFormat/>
    <w:rsid w:val="00510508"/>
    <w:pPr>
      <w:keepNext/>
      <w:spacing w:before="240" w:after="60"/>
      <w:outlineLvl w:val="3"/>
    </w:pPr>
    <w:rPr>
      <w:b/>
      <w:bCs/>
      <w:sz w:val="28"/>
      <w:szCs w:val="28"/>
    </w:rPr>
  </w:style>
  <w:style w:type="paragraph" w:styleId="Cmsor5">
    <w:name w:val="heading 5"/>
    <w:basedOn w:val="Norml"/>
    <w:next w:val="Norml"/>
    <w:link w:val="Cmsor5Char"/>
    <w:qFormat/>
    <w:rsid w:val="00303003"/>
    <w:pPr>
      <w:keepNext/>
      <w:tabs>
        <w:tab w:val="left" w:pos="360"/>
      </w:tabs>
      <w:suppressAutoHyphens/>
      <w:ind w:left="1065"/>
      <w:jc w:val="both"/>
      <w:outlineLvl w:val="4"/>
    </w:pPr>
    <w:rPr>
      <w:b/>
      <w:bCs/>
      <w:sz w:val="2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2">
    <w:name w:val="Body Text 2"/>
    <w:basedOn w:val="Norml"/>
    <w:rsid w:val="004F4031"/>
    <w:pPr>
      <w:jc w:val="both"/>
    </w:pPr>
    <w:rPr>
      <w:color w:val="231F20"/>
      <w:szCs w:val="18"/>
    </w:rPr>
  </w:style>
  <w:style w:type="paragraph" w:styleId="lfej">
    <w:name w:val="header"/>
    <w:basedOn w:val="Norml"/>
    <w:link w:val="lfejChar"/>
    <w:uiPriority w:val="99"/>
    <w:rsid w:val="004F4031"/>
    <w:pPr>
      <w:tabs>
        <w:tab w:val="center" w:pos="4536"/>
        <w:tab w:val="right" w:pos="9072"/>
      </w:tabs>
    </w:pPr>
    <w:rPr>
      <w:sz w:val="28"/>
      <w:szCs w:val="20"/>
    </w:rPr>
  </w:style>
  <w:style w:type="paragraph" w:styleId="Cm">
    <w:name w:val="Title"/>
    <w:aliases w:val=" Char"/>
    <w:basedOn w:val="Norml"/>
    <w:link w:val="CmChar"/>
    <w:qFormat/>
    <w:rsid w:val="004F4031"/>
    <w:pPr>
      <w:jc w:val="center"/>
    </w:pPr>
    <w:rPr>
      <w:b/>
      <w:i/>
      <w:sz w:val="32"/>
      <w:u w:val="single"/>
    </w:rPr>
  </w:style>
  <w:style w:type="paragraph" w:styleId="Szvegtrzs">
    <w:name w:val="Body Text"/>
    <w:basedOn w:val="Norml"/>
    <w:rsid w:val="004F4031"/>
    <w:pPr>
      <w:jc w:val="both"/>
    </w:pPr>
  </w:style>
  <w:style w:type="character" w:customStyle="1" w:styleId="CmChar">
    <w:name w:val="Cím Char"/>
    <w:aliases w:val=" Char Char"/>
    <w:link w:val="Cm"/>
    <w:rsid w:val="004F4031"/>
    <w:rPr>
      <w:b/>
      <w:i/>
      <w:sz w:val="32"/>
      <w:szCs w:val="24"/>
      <w:u w:val="single"/>
      <w:lang w:val="hu-HU" w:eastAsia="hu-HU" w:bidi="ar-SA"/>
    </w:r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uiPriority w:val="99"/>
    <w:qFormat/>
    <w:rsid w:val="004F4031"/>
    <w:pPr>
      <w:ind w:left="720"/>
      <w:contextualSpacing/>
    </w:pPr>
  </w:style>
  <w:style w:type="paragraph" w:styleId="Szvegtrzsbehzssal">
    <w:name w:val="Body Text Indent"/>
    <w:basedOn w:val="Norml"/>
    <w:rsid w:val="00510508"/>
    <w:pPr>
      <w:spacing w:after="120"/>
      <w:ind w:left="283"/>
    </w:pPr>
  </w:style>
  <w:style w:type="paragraph" w:customStyle="1" w:styleId="Alaprtelmezs">
    <w:name w:val="Alapértelmezés"/>
    <w:rsid w:val="00510508"/>
    <w:pPr>
      <w:widowControl w:val="0"/>
      <w:autoSpaceDE w:val="0"/>
      <w:autoSpaceDN w:val="0"/>
      <w:adjustRightInd w:val="0"/>
    </w:pPr>
    <w:rPr>
      <w:sz w:val="24"/>
      <w:szCs w:val="24"/>
    </w:rPr>
  </w:style>
  <w:style w:type="paragraph" w:styleId="llb">
    <w:name w:val="footer"/>
    <w:basedOn w:val="Norml"/>
    <w:link w:val="llbChar"/>
    <w:uiPriority w:val="99"/>
    <w:rsid w:val="00BB35B5"/>
    <w:pPr>
      <w:tabs>
        <w:tab w:val="center" w:pos="4536"/>
        <w:tab w:val="right" w:pos="9072"/>
      </w:tabs>
    </w:pPr>
  </w:style>
  <w:style w:type="character" w:customStyle="1" w:styleId="llbChar">
    <w:name w:val="Élőláb Char"/>
    <w:link w:val="llb"/>
    <w:uiPriority w:val="99"/>
    <w:rsid w:val="00BB35B5"/>
    <w:rPr>
      <w:sz w:val="24"/>
      <w:szCs w:val="24"/>
    </w:rPr>
  </w:style>
  <w:style w:type="character" w:customStyle="1" w:styleId="apple-converted-space">
    <w:name w:val="apple-converted-space"/>
    <w:rsid w:val="00FA52E8"/>
  </w:style>
  <w:style w:type="paragraph" w:styleId="Alcm">
    <w:name w:val="Subtitle"/>
    <w:basedOn w:val="Norml"/>
    <w:next w:val="Norml"/>
    <w:link w:val="AlcmChar"/>
    <w:qFormat/>
    <w:rsid w:val="00FA52E8"/>
    <w:pPr>
      <w:spacing w:after="60"/>
      <w:jc w:val="center"/>
      <w:outlineLvl w:val="1"/>
    </w:pPr>
    <w:rPr>
      <w:rFonts w:ascii="Calibri Light" w:hAnsi="Calibri Light"/>
    </w:rPr>
  </w:style>
  <w:style w:type="character" w:customStyle="1" w:styleId="AlcmChar">
    <w:name w:val="Alcím Char"/>
    <w:link w:val="Alcm"/>
    <w:rsid w:val="00FA52E8"/>
    <w:rPr>
      <w:rFonts w:ascii="Calibri Light" w:eastAsia="Times New Roman" w:hAnsi="Calibri Light" w:cs="Times New Roman"/>
      <w:sz w:val="24"/>
      <w:szCs w:val="24"/>
    </w:rPr>
  </w:style>
  <w:style w:type="character" w:customStyle="1" w:styleId="lfejChar">
    <w:name w:val="Élőfej Char"/>
    <w:link w:val="lfej"/>
    <w:uiPriority w:val="99"/>
    <w:rsid w:val="00FE582C"/>
    <w:rPr>
      <w:sz w:val="28"/>
    </w:rPr>
  </w:style>
  <w:style w:type="paragraph" w:styleId="Buborkszveg">
    <w:name w:val="Balloon Text"/>
    <w:basedOn w:val="Norml"/>
    <w:link w:val="BuborkszvegChar"/>
    <w:rsid w:val="001C3017"/>
    <w:rPr>
      <w:rFonts w:ascii="Tahoma" w:hAnsi="Tahoma" w:cs="Tahoma"/>
      <w:sz w:val="16"/>
      <w:szCs w:val="16"/>
    </w:rPr>
  </w:style>
  <w:style w:type="character" w:customStyle="1" w:styleId="BuborkszvegChar">
    <w:name w:val="Buborékszöveg Char"/>
    <w:basedOn w:val="Bekezdsalapbettpusa"/>
    <w:link w:val="Buborkszveg"/>
    <w:rsid w:val="001C3017"/>
    <w:rPr>
      <w:rFonts w:ascii="Tahoma" w:hAnsi="Tahoma" w:cs="Tahoma"/>
      <w:sz w:val="16"/>
      <w:szCs w:val="16"/>
    </w:rPr>
  </w:style>
  <w:style w:type="character" w:customStyle="1" w:styleId="Cmsor5Char">
    <w:name w:val="Címsor 5 Char"/>
    <w:basedOn w:val="Bekezdsalapbettpusa"/>
    <w:link w:val="Cmsor5"/>
    <w:rsid w:val="00303003"/>
    <w:rPr>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F4031"/>
    <w:rPr>
      <w:sz w:val="24"/>
      <w:szCs w:val="24"/>
    </w:rPr>
  </w:style>
  <w:style w:type="paragraph" w:styleId="Cmsor1">
    <w:name w:val="heading 1"/>
    <w:basedOn w:val="Norml"/>
    <w:next w:val="Norml"/>
    <w:qFormat/>
    <w:rsid w:val="004F4031"/>
    <w:pPr>
      <w:keepNext/>
      <w:jc w:val="both"/>
      <w:outlineLvl w:val="0"/>
    </w:pPr>
    <w:rPr>
      <w:szCs w:val="20"/>
      <w:u w:val="single"/>
    </w:rPr>
  </w:style>
  <w:style w:type="paragraph" w:styleId="Cmsor2">
    <w:name w:val="heading 2"/>
    <w:basedOn w:val="Norml"/>
    <w:next w:val="Norml"/>
    <w:qFormat/>
    <w:rsid w:val="004F4031"/>
    <w:pPr>
      <w:keepNext/>
      <w:spacing w:before="240" w:after="60"/>
      <w:outlineLvl w:val="1"/>
    </w:pPr>
    <w:rPr>
      <w:rFonts w:ascii="Cambria" w:hAnsi="Cambria"/>
      <w:b/>
      <w:bCs/>
      <w:i/>
      <w:iCs/>
      <w:sz w:val="28"/>
      <w:szCs w:val="28"/>
    </w:rPr>
  </w:style>
  <w:style w:type="paragraph" w:styleId="Cmsor3">
    <w:name w:val="heading 3"/>
    <w:basedOn w:val="Norml"/>
    <w:next w:val="Norml"/>
    <w:qFormat/>
    <w:rsid w:val="00510508"/>
    <w:pPr>
      <w:keepNext/>
      <w:spacing w:before="240" w:after="60"/>
      <w:outlineLvl w:val="2"/>
    </w:pPr>
    <w:rPr>
      <w:rFonts w:ascii="Arial" w:hAnsi="Arial" w:cs="Arial"/>
      <w:b/>
      <w:bCs/>
      <w:sz w:val="26"/>
      <w:szCs w:val="26"/>
    </w:rPr>
  </w:style>
  <w:style w:type="paragraph" w:styleId="Cmsor4">
    <w:name w:val="heading 4"/>
    <w:basedOn w:val="Norml"/>
    <w:next w:val="Norml"/>
    <w:qFormat/>
    <w:rsid w:val="00510508"/>
    <w:pPr>
      <w:keepNext/>
      <w:spacing w:before="240" w:after="60"/>
      <w:outlineLvl w:val="3"/>
    </w:pPr>
    <w:rPr>
      <w:b/>
      <w:bCs/>
      <w:sz w:val="28"/>
      <w:szCs w:val="28"/>
    </w:rPr>
  </w:style>
  <w:style w:type="paragraph" w:styleId="Cmsor5">
    <w:name w:val="heading 5"/>
    <w:basedOn w:val="Norml"/>
    <w:next w:val="Norml"/>
    <w:link w:val="Cmsor5Char"/>
    <w:qFormat/>
    <w:rsid w:val="00303003"/>
    <w:pPr>
      <w:keepNext/>
      <w:tabs>
        <w:tab w:val="left" w:pos="360"/>
      </w:tabs>
      <w:suppressAutoHyphens/>
      <w:ind w:left="1065"/>
      <w:jc w:val="both"/>
      <w:outlineLvl w:val="4"/>
    </w:pPr>
    <w:rPr>
      <w:b/>
      <w:bCs/>
      <w:sz w:val="2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2">
    <w:name w:val="Body Text 2"/>
    <w:basedOn w:val="Norml"/>
    <w:rsid w:val="004F4031"/>
    <w:pPr>
      <w:jc w:val="both"/>
    </w:pPr>
    <w:rPr>
      <w:color w:val="231F20"/>
      <w:szCs w:val="18"/>
    </w:rPr>
  </w:style>
  <w:style w:type="paragraph" w:styleId="lfej">
    <w:name w:val="header"/>
    <w:basedOn w:val="Norml"/>
    <w:link w:val="lfejChar"/>
    <w:uiPriority w:val="99"/>
    <w:rsid w:val="004F4031"/>
    <w:pPr>
      <w:tabs>
        <w:tab w:val="center" w:pos="4536"/>
        <w:tab w:val="right" w:pos="9072"/>
      </w:tabs>
    </w:pPr>
    <w:rPr>
      <w:sz w:val="28"/>
      <w:szCs w:val="20"/>
    </w:rPr>
  </w:style>
  <w:style w:type="paragraph" w:styleId="Cm">
    <w:name w:val="Title"/>
    <w:aliases w:val=" Char"/>
    <w:basedOn w:val="Norml"/>
    <w:link w:val="CmChar"/>
    <w:qFormat/>
    <w:rsid w:val="004F4031"/>
    <w:pPr>
      <w:jc w:val="center"/>
    </w:pPr>
    <w:rPr>
      <w:b/>
      <w:i/>
      <w:sz w:val="32"/>
      <w:u w:val="single"/>
    </w:rPr>
  </w:style>
  <w:style w:type="paragraph" w:styleId="Szvegtrzs">
    <w:name w:val="Body Text"/>
    <w:basedOn w:val="Norml"/>
    <w:rsid w:val="004F4031"/>
    <w:pPr>
      <w:jc w:val="both"/>
    </w:pPr>
  </w:style>
  <w:style w:type="character" w:customStyle="1" w:styleId="CmChar">
    <w:name w:val="Cím Char"/>
    <w:aliases w:val=" Char Char"/>
    <w:link w:val="Cm"/>
    <w:rsid w:val="004F4031"/>
    <w:rPr>
      <w:b/>
      <w:i/>
      <w:sz w:val="32"/>
      <w:szCs w:val="24"/>
      <w:u w:val="single"/>
      <w:lang w:val="hu-HU" w:eastAsia="hu-HU" w:bidi="ar-SA"/>
    </w:r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uiPriority w:val="99"/>
    <w:qFormat/>
    <w:rsid w:val="004F4031"/>
    <w:pPr>
      <w:ind w:left="720"/>
      <w:contextualSpacing/>
    </w:pPr>
  </w:style>
  <w:style w:type="paragraph" w:styleId="Szvegtrzsbehzssal">
    <w:name w:val="Body Text Indent"/>
    <w:basedOn w:val="Norml"/>
    <w:rsid w:val="00510508"/>
    <w:pPr>
      <w:spacing w:after="120"/>
      <w:ind w:left="283"/>
    </w:pPr>
  </w:style>
  <w:style w:type="paragraph" w:customStyle="1" w:styleId="Alaprtelmezs">
    <w:name w:val="Alapértelmezés"/>
    <w:rsid w:val="00510508"/>
    <w:pPr>
      <w:widowControl w:val="0"/>
      <w:autoSpaceDE w:val="0"/>
      <w:autoSpaceDN w:val="0"/>
      <w:adjustRightInd w:val="0"/>
    </w:pPr>
    <w:rPr>
      <w:sz w:val="24"/>
      <w:szCs w:val="24"/>
    </w:rPr>
  </w:style>
  <w:style w:type="paragraph" w:styleId="llb">
    <w:name w:val="footer"/>
    <w:basedOn w:val="Norml"/>
    <w:link w:val="llbChar"/>
    <w:uiPriority w:val="99"/>
    <w:rsid w:val="00BB35B5"/>
    <w:pPr>
      <w:tabs>
        <w:tab w:val="center" w:pos="4536"/>
        <w:tab w:val="right" w:pos="9072"/>
      </w:tabs>
    </w:pPr>
  </w:style>
  <w:style w:type="character" w:customStyle="1" w:styleId="llbChar">
    <w:name w:val="Élőláb Char"/>
    <w:link w:val="llb"/>
    <w:uiPriority w:val="99"/>
    <w:rsid w:val="00BB35B5"/>
    <w:rPr>
      <w:sz w:val="24"/>
      <w:szCs w:val="24"/>
    </w:rPr>
  </w:style>
  <w:style w:type="character" w:customStyle="1" w:styleId="apple-converted-space">
    <w:name w:val="apple-converted-space"/>
    <w:rsid w:val="00FA52E8"/>
  </w:style>
  <w:style w:type="paragraph" w:styleId="Alcm">
    <w:name w:val="Subtitle"/>
    <w:basedOn w:val="Norml"/>
    <w:next w:val="Norml"/>
    <w:link w:val="AlcmChar"/>
    <w:qFormat/>
    <w:rsid w:val="00FA52E8"/>
    <w:pPr>
      <w:spacing w:after="60"/>
      <w:jc w:val="center"/>
      <w:outlineLvl w:val="1"/>
    </w:pPr>
    <w:rPr>
      <w:rFonts w:ascii="Calibri Light" w:hAnsi="Calibri Light"/>
    </w:rPr>
  </w:style>
  <w:style w:type="character" w:customStyle="1" w:styleId="AlcmChar">
    <w:name w:val="Alcím Char"/>
    <w:link w:val="Alcm"/>
    <w:rsid w:val="00FA52E8"/>
    <w:rPr>
      <w:rFonts w:ascii="Calibri Light" w:eastAsia="Times New Roman" w:hAnsi="Calibri Light" w:cs="Times New Roman"/>
      <w:sz w:val="24"/>
      <w:szCs w:val="24"/>
    </w:rPr>
  </w:style>
  <w:style w:type="character" w:customStyle="1" w:styleId="lfejChar">
    <w:name w:val="Élőfej Char"/>
    <w:link w:val="lfej"/>
    <w:uiPriority w:val="99"/>
    <w:rsid w:val="00FE582C"/>
    <w:rPr>
      <w:sz w:val="28"/>
    </w:rPr>
  </w:style>
  <w:style w:type="paragraph" w:styleId="Buborkszveg">
    <w:name w:val="Balloon Text"/>
    <w:basedOn w:val="Norml"/>
    <w:link w:val="BuborkszvegChar"/>
    <w:rsid w:val="001C3017"/>
    <w:rPr>
      <w:rFonts w:ascii="Tahoma" w:hAnsi="Tahoma" w:cs="Tahoma"/>
      <w:sz w:val="16"/>
      <w:szCs w:val="16"/>
    </w:rPr>
  </w:style>
  <w:style w:type="character" w:customStyle="1" w:styleId="BuborkszvegChar">
    <w:name w:val="Buborékszöveg Char"/>
    <w:basedOn w:val="Bekezdsalapbettpusa"/>
    <w:link w:val="Buborkszveg"/>
    <w:rsid w:val="001C3017"/>
    <w:rPr>
      <w:rFonts w:ascii="Tahoma" w:hAnsi="Tahoma" w:cs="Tahoma"/>
      <w:sz w:val="16"/>
      <w:szCs w:val="16"/>
    </w:rPr>
  </w:style>
  <w:style w:type="character" w:customStyle="1" w:styleId="Cmsor5Char">
    <w:name w:val="Címsor 5 Char"/>
    <w:basedOn w:val="Bekezdsalapbettpusa"/>
    <w:link w:val="Cmsor5"/>
    <w:rsid w:val="00303003"/>
    <w:rPr>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1646">
      <w:bodyDiv w:val="1"/>
      <w:marLeft w:val="0"/>
      <w:marRight w:val="0"/>
      <w:marTop w:val="0"/>
      <w:marBottom w:val="0"/>
      <w:divBdr>
        <w:top w:val="none" w:sz="0" w:space="0" w:color="auto"/>
        <w:left w:val="none" w:sz="0" w:space="0" w:color="auto"/>
        <w:bottom w:val="none" w:sz="0" w:space="0" w:color="auto"/>
        <w:right w:val="none" w:sz="0" w:space="0" w:color="auto"/>
      </w:divBdr>
    </w:div>
    <w:div w:id="366874941">
      <w:bodyDiv w:val="1"/>
      <w:marLeft w:val="0"/>
      <w:marRight w:val="0"/>
      <w:marTop w:val="0"/>
      <w:marBottom w:val="0"/>
      <w:divBdr>
        <w:top w:val="none" w:sz="0" w:space="0" w:color="auto"/>
        <w:left w:val="none" w:sz="0" w:space="0" w:color="auto"/>
        <w:bottom w:val="none" w:sz="0" w:space="0" w:color="auto"/>
        <w:right w:val="none" w:sz="0" w:space="0" w:color="auto"/>
      </w:divBdr>
    </w:div>
    <w:div w:id="14809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vonkph@tiszavasvari.h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4767</Words>
  <Characters>32898</Characters>
  <Application>Microsoft Office Word</Application>
  <DocSecurity>0</DocSecurity>
  <Lines>274</Lines>
  <Paragraphs>75</Paragraphs>
  <ScaleCrop>false</ScaleCrop>
  <HeadingPairs>
    <vt:vector size="2" baseType="variant">
      <vt:variant>
        <vt:lpstr>Cím</vt:lpstr>
      </vt:variant>
      <vt:variant>
        <vt:i4>1</vt:i4>
      </vt:variant>
    </vt:vector>
  </HeadingPairs>
  <TitlesOfParts>
    <vt:vector size="1" baseType="lpstr">
      <vt:lpstr>1 db határozati javaslat</vt:lpstr>
    </vt:vector>
  </TitlesOfParts>
  <Company>WXPEE</Company>
  <LinksUpToDate>false</LinksUpToDate>
  <CharactersWithSpaces>37590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db határozati javaslat</dc:title>
  <dc:creator>drszathmaria</dc:creator>
  <cp:lastModifiedBy>dr. Tóth Marianna</cp:lastModifiedBy>
  <cp:revision>3</cp:revision>
  <cp:lastPrinted>2021-05-05T10:26:00Z</cp:lastPrinted>
  <dcterms:created xsi:type="dcterms:W3CDTF">2021-05-05T14:41:00Z</dcterms:created>
  <dcterms:modified xsi:type="dcterms:W3CDTF">2021-05-05T14:42:00Z</dcterms:modified>
</cp:coreProperties>
</file>