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1F" w:rsidRDefault="00C735C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24/2023. (IX. 29.) önkormányzati rendelete</w:t>
      </w:r>
    </w:p>
    <w:p w:rsidR="0057121F" w:rsidRDefault="00C735CA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szociális igazgatásról és szociális ellátásokról, valamint a személyes gondoskodást nyújtó ellátások igénybevételéről, a fizetendő térítési díjakról szóló</w:t>
      </w:r>
      <w:r>
        <w:rPr>
          <w:b/>
          <w:bCs/>
        </w:rPr>
        <w:t xml:space="preserve"> 22/2021 (XII.2.) önkormányzati rendelet módosításáról</w:t>
      </w:r>
    </w:p>
    <w:p w:rsidR="0057121F" w:rsidRDefault="00C735CA">
      <w:pPr>
        <w:pStyle w:val="Szvegtrzs"/>
        <w:spacing w:before="220" w:after="0" w:line="240" w:lineRule="auto"/>
        <w:jc w:val="both"/>
      </w:pPr>
      <w:r>
        <w:t>A szociális igazgatásról és szociális ellátásokról szóló 1993. évi III. törvény 10. § (1) bekezdésében, 25. § (3) bekezdés b) pontjában, 32. § (1) bekezdés b) pontjában, 32. § (3) bekezdésében, 48. § (</w:t>
      </w:r>
      <w:r>
        <w:t>4) bekezdésében, valamint a 62. § (2) bekezdésében, 92. § (1) bekezdés a) pontjában és a 92. §. (2) bekezdésében, a 132. § (4) bekezdés d) és g) pontjában kapott felhatalmazás alapján valamint a Magyarország helyi önkormányzatairól szóló 2011. évi CLXXXIX.</w:t>
      </w:r>
      <w:r>
        <w:t xml:space="preserve"> törvény 13. § (1) bekezdés 8a) pontjában meghatározott feladatkörében eljárva a következőket rendeli el:</w:t>
      </w:r>
    </w:p>
    <w:p w:rsidR="0057121F" w:rsidRDefault="00C735C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57121F" w:rsidRDefault="00C735CA">
      <w:pPr>
        <w:pStyle w:val="Szvegtrzs"/>
        <w:spacing w:after="0" w:line="240" w:lineRule="auto"/>
        <w:jc w:val="both"/>
      </w:pPr>
      <w:r>
        <w:t>A szociális igazgatásról és szociális ellátásokról, valamint a személyes gondoskodást nyújtó ellátások igénybevételéről, a fizetendő térítési díj</w:t>
      </w:r>
      <w:r>
        <w:t>akról szóló 22/2021. (XII. 2.) önkormányzati rendelet 17. § (2) bekezdése helyébe a következő rendelkezés lép:</w:t>
      </w:r>
    </w:p>
    <w:p w:rsidR="0057121F" w:rsidRDefault="00C735CA">
      <w:pPr>
        <w:pStyle w:val="Szvegtrzs"/>
        <w:spacing w:before="240" w:after="240" w:line="240" w:lineRule="auto"/>
        <w:jc w:val="both"/>
      </w:pPr>
      <w:r>
        <w:t xml:space="preserve">„(2) Az egyszeri támogatás évente egy alkalommal, jogosultanként egységesen 10000 Ft összegben </w:t>
      </w:r>
      <w:proofErr w:type="gramStart"/>
      <w:r>
        <w:t>pénzbeli</w:t>
      </w:r>
      <w:proofErr w:type="gramEnd"/>
      <w:r>
        <w:t xml:space="preserve"> ellátásként állapítható meg.”</w:t>
      </w:r>
    </w:p>
    <w:p w:rsidR="0057121F" w:rsidRDefault="00C735C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57121F" w:rsidRDefault="00C735CA" w:rsidP="005A4275">
      <w:pPr>
        <w:pStyle w:val="Szvegtrzs"/>
        <w:spacing w:after="0" w:line="240" w:lineRule="auto"/>
      </w:pPr>
      <w:r>
        <w:t xml:space="preserve">Ez a rendelet </w:t>
      </w:r>
      <w:smartTag w:uri="urn:schemas-microsoft-com:office:smarttags" w:element="date">
        <w:smartTagPr>
          <w:attr w:name="ls" w:val="trans"/>
          <w:attr w:name="Month" w:val="10"/>
          <w:attr w:name="Day" w:val="1"/>
          <w:attr w:name="Year" w:val="2023"/>
        </w:smartTagPr>
        <w:r>
          <w:t>2</w:t>
        </w:r>
        <w:r w:rsidR="005A4275">
          <w:t>023. október 1</w:t>
        </w:r>
      </w:smartTag>
      <w:r w:rsidR="005A4275">
        <w:t>-jén lép hatályba.</w:t>
      </w:r>
    </w:p>
    <w:p w:rsidR="001F2EF5" w:rsidRDefault="001F2EF5" w:rsidP="005A4275">
      <w:pPr>
        <w:pStyle w:val="Szvegtrzs"/>
        <w:spacing w:after="0" w:line="240" w:lineRule="auto"/>
      </w:pPr>
    </w:p>
    <w:p w:rsidR="001F2EF5" w:rsidRDefault="001F2EF5" w:rsidP="001F2EF5">
      <w:pPr>
        <w:jc w:val="both"/>
        <w:rPr>
          <w:rFonts w:eastAsia="Times New Roman" w:cs="Times New Roman"/>
          <w:bCs/>
          <w:color w:val="000000"/>
          <w:lang w:eastAsia="hu-HU"/>
        </w:rPr>
      </w:pPr>
      <w:r>
        <w:rPr>
          <w:rFonts w:eastAsia="Times New Roman" w:cs="Times New Roman"/>
          <w:bCs/>
          <w:color w:val="000000"/>
          <w:lang w:eastAsia="hu-HU"/>
        </w:rPr>
        <w:t xml:space="preserve">Tiszavasvári, 2023. </w:t>
      </w:r>
      <w:r>
        <w:rPr>
          <w:rFonts w:eastAsia="Times New Roman" w:cs="Times New Roman"/>
          <w:bCs/>
          <w:color w:val="000000"/>
          <w:lang w:eastAsia="hu-HU"/>
        </w:rPr>
        <w:t>szeptember 28.</w:t>
      </w:r>
    </w:p>
    <w:p w:rsidR="001F2EF5" w:rsidRDefault="001F2EF5" w:rsidP="001F2EF5">
      <w:pPr>
        <w:jc w:val="both"/>
        <w:rPr>
          <w:rFonts w:eastAsia="Times New Roman" w:cs="Times New Roman"/>
          <w:bCs/>
          <w:color w:val="000000"/>
          <w:lang w:eastAsia="hu-HU"/>
        </w:rPr>
      </w:pPr>
    </w:p>
    <w:p w:rsidR="001F2EF5" w:rsidRDefault="001F2EF5" w:rsidP="001F2EF5">
      <w:pPr>
        <w:jc w:val="both"/>
        <w:rPr>
          <w:rFonts w:eastAsia="Times New Roman" w:cs="Times New Roman"/>
          <w:bCs/>
          <w:color w:val="000000"/>
          <w:lang w:eastAsia="hu-HU"/>
        </w:rPr>
      </w:pPr>
    </w:p>
    <w:p w:rsidR="001F2EF5" w:rsidRDefault="001F2EF5" w:rsidP="001F2EF5">
      <w:pPr>
        <w:jc w:val="both"/>
        <w:rPr>
          <w:rFonts w:eastAsia="Times New Roman" w:cs="Times New Roman"/>
          <w:bCs/>
          <w:color w:val="000000"/>
          <w:lang w:eastAsia="hu-HU"/>
        </w:rPr>
      </w:pPr>
    </w:p>
    <w:p w:rsidR="001F2EF5" w:rsidRDefault="001F2EF5" w:rsidP="001F2EF5">
      <w:pPr>
        <w:jc w:val="both"/>
        <w:rPr>
          <w:rFonts w:eastAsia="Times New Roman" w:cs="Times New Roman"/>
          <w:bCs/>
          <w:color w:val="000000"/>
          <w:lang w:eastAsia="hu-HU"/>
        </w:rPr>
      </w:pPr>
    </w:p>
    <w:p w:rsidR="001F2EF5" w:rsidRDefault="001F2EF5" w:rsidP="001F2EF5">
      <w:pPr>
        <w:ind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       Szőke Zoltán </w:t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  <w:t xml:space="preserve"> Dr. </w:t>
      </w:r>
      <w:proofErr w:type="spellStart"/>
      <w:r>
        <w:rPr>
          <w:rFonts w:eastAsia="Times New Roman" w:cs="Times New Roman"/>
          <w:b/>
          <w:bCs/>
          <w:color w:val="000000"/>
          <w:lang w:eastAsia="hu-HU"/>
        </w:rPr>
        <w:t>Kórik</w:t>
      </w:r>
      <w:proofErr w:type="spellEnd"/>
      <w:r>
        <w:rPr>
          <w:rFonts w:eastAsia="Times New Roman" w:cs="Times New Roman"/>
          <w:b/>
          <w:bCs/>
          <w:color w:val="000000"/>
          <w:lang w:eastAsia="hu-HU"/>
        </w:rPr>
        <w:t xml:space="preserve"> Zsuzsanna</w:t>
      </w:r>
    </w:p>
    <w:p w:rsidR="001F2EF5" w:rsidRDefault="001F2EF5" w:rsidP="001F2EF5">
      <w:pPr>
        <w:ind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       </w:t>
      </w:r>
      <w:proofErr w:type="gramStart"/>
      <w:r>
        <w:rPr>
          <w:rFonts w:eastAsia="Times New Roman" w:cs="Times New Roman"/>
          <w:b/>
          <w:bCs/>
          <w:color w:val="000000"/>
          <w:lang w:eastAsia="hu-HU"/>
        </w:rPr>
        <w:t>polgármester</w:t>
      </w:r>
      <w:proofErr w:type="gramEnd"/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  <w:t xml:space="preserve"> jegyző</w:t>
      </w:r>
    </w:p>
    <w:p w:rsidR="001F2EF5" w:rsidRDefault="001F2EF5" w:rsidP="001F2EF5">
      <w:pPr>
        <w:ind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1F2EF5" w:rsidRDefault="001F2EF5" w:rsidP="001F2EF5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1F2EF5" w:rsidRDefault="001F2EF5" w:rsidP="001F2EF5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A rendelet kihirdetve: </w:t>
      </w:r>
      <w:r>
        <w:rPr>
          <w:rFonts w:eastAsia="Times New Roman" w:cs="Times New Roman"/>
          <w:b/>
          <w:bCs/>
          <w:color w:val="000000"/>
          <w:lang w:eastAsia="hu-HU"/>
        </w:rPr>
        <w:t xml:space="preserve">2023. szeptember 29. </w:t>
      </w:r>
    </w:p>
    <w:p w:rsidR="001F2EF5" w:rsidRDefault="001F2EF5" w:rsidP="001F2EF5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1F2EF5" w:rsidRDefault="001F2EF5" w:rsidP="001F2EF5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1F2EF5" w:rsidRDefault="001F2EF5" w:rsidP="001F2EF5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1F2EF5" w:rsidRDefault="001F2EF5" w:rsidP="001F2EF5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1F2EF5" w:rsidRDefault="001F2EF5" w:rsidP="001F2EF5">
      <w:pPr>
        <w:jc w:val="both"/>
        <w:rPr>
          <w:rFonts w:eastAsia="Times New Roman" w:cs="Times New Roman"/>
          <w:b/>
          <w:bCs/>
          <w:color w:val="000000"/>
          <w:lang w:eastAsia="hu-HU"/>
        </w:rPr>
      </w:pPr>
    </w:p>
    <w:p w:rsidR="001F2EF5" w:rsidRDefault="001F2EF5" w:rsidP="001F2EF5">
      <w:pPr>
        <w:ind w:left="4248"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Dr. </w:t>
      </w:r>
      <w:proofErr w:type="spellStart"/>
      <w:r>
        <w:rPr>
          <w:rFonts w:eastAsia="Times New Roman" w:cs="Times New Roman"/>
          <w:b/>
          <w:bCs/>
          <w:color w:val="000000"/>
          <w:lang w:eastAsia="hu-HU"/>
        </w:rPr>
        <w:t>Kórik</w:t>
      </w:r>
      <w:proofErr w:type="spellEnd"/>
      <w:r>
        <w:rPr>
          <w:rFonts w:eastAsia="Times New Roman" w:cs="Times New Roman"/>
          <w:b/>
          <w:bCs/>
          <w:color w:val="000000"/>
          <w:lang w:eastAsia="hu-HU"/>
        </w:rPr>
        <w:t xml:space="preserve"> Zsuzsanna</w:t>
      </w:r>
    </w:p>
    <w:p w:rsidR="001F2EF5" w:rsidRPr="0050429A" w:rsidRDefault="001F2EF5" w:rsidP="001F2EF5">
      <w:pPr>
        <w:ind w:firstLine="708"/>
        <w:jc w:val="both"/>
        <w:rPr>
          <w:rFonts w:eastAsia="Times New Roman" w:cs="Times New Roman"/>
          <w:b/>
          <w:bCs/>
          <w:color w:val="000000"/>
          <w:lang w:eastAsia="hu-HU"/>
        </w:rPr>
      </w:pPr>
      <w:r>
        <w:rPr>
          <w:rFonts w:eastAsia="Times New Roman" w:cs="Times New Roman"/>
          <w:b/>
          <w:bCs/>
          <w:color w:val="000000"/>
          <w:lang w:eastAsia="hu-HU"/>
        </w:rPr>
        <w:t xml:space="preserve">    </w:t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</w:r>
      <w:r>
        <w:rPr>
          <w:rFonts w:eastAsia="Times New Roman" w:cs="Times New Roman"/>
          <w:b/>
          <w:bCs/>
          <w:color w:val="000000"/>
          <w:lang w:eastAsia="hu-HU"/>
        </w:rPr>
        <w:tab/>
        <w:t xml:space="preserve">          j e g y z ő</w:t>
      </w:r>
    </w:p>
    <w:p w:rsidR="001F2EF5" w:rsidRDefault="001F2EF5" w:rsidP="001F2EF5">
      <w:pPr>
        <w:pStyle w:val="Szvegtrzs"/>
        <w:spacing w:after="0" w:line="240" w:lineRule="auto"/>
        <w:jc w:val="both"/>
      </w:pPr>
    </w:p>
    <w:p w:rsidR="001F2EF5" w:rsidRDefault="001F2EF5" w:rsidP="005A4275">
      <w:pPr>
        <w:pStyle w:val="Szvegtrzs"/>
        <w:spacing w:after="0" w:line="240" w:lineRule="auto"/>
      </w:pPr>
    </w:p>
    <w:p w:rsidR="001F2EF5" w:rsidRDefault="001F2EF5" w:rsidP="005A4275">
      <w:pPr>
        <w:pStyle w:val="Szvegtrzs"/>
        <w:spacing w:after="0" w:line="240" w:lineRule="auto"/>
      </w:pPr>
    </w:p>
    <w:p w:rsidR="001F2EF5" w:rsidRDefault="001F2EF5" w:rsidP="005A4275">
      <w:pPr>
        <w:pStyle w:val="Szvegtrzs"/>
        <w:spacing w:after="0" w:line="240" w:lineRule="auto"/>
      </w:pPr>
      <w:bookmarkStart w:id="0" w:name="_GoBack"/>
      <w:bookmarkEnd w:id="0"/>
    </w:p>
    <w:p w:rsidR="001F2EF5" w:rsidRDefault="001F2EF5" w:rsidP="005A4275">
      <w:pPr>
        <w:pStyle w:val="Szvegtrzs"/>
        <w:spacing w:after="0" w:line="240" w:lineRule="auto"/>
      </w:pPr>
    </w:p>
    <w:p w:rsidR="001F2EF5" w:rsidRDefault="001F2EF5" w:rsidP="005A4275">
      <w:pPr>
        <w:pStyle w:val="Szvegtrzs"/>
        <w:spacing w:after="0" w:line="240" w:lineRule="auto"/>
        <w:sectPr w:rsidR="001F2EF5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57121F" w:rsidRDefault="0057121F" w:rsidP="005A4275">
      <w:pPr>
        <w:pStyle w:val="Szvegtrzs"/>
        <w:spacing w:after="0"/>
      </w:pPr>
    </w:p>
    <w:p w:rsidR="0057121F" w:rsidRDefault="00C735CA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57121F" w:rsidRDefault="00C735CA">
      <w:pPr>
        <w:pStyle w:val="Szvegtrzs"/>
        <w:spacing w:after="200" w:line="240" w:lineRule="auto"/>
        <w:jc w:val="both"/>
      </w:pPr>
      <w:r>
        <w:t>A jelenleg hatályos rendelet 17.§</w:t>
      </w:r>
      <w:proofErr w:type="spellStart"/>
      <w:r>
        <w:t>-a</w:t>
      </w:r>
      <w:proofErr w:type="spellEnd"/>
      <w:r>
        <w:t xml:space="preserve"> szabályozza az egyszeri támogatást, vagy közismertebb </w:t>
      </w:r>
      <w:r>
        <w:t>nevén településünkön a „karácsonyi támogatást”.</w:t>
      </w:r>
    </w:p>
    <w:p w:rsidR="0057121F" w:rsidRDefault="00C735CA">
      <w:pPr>
        <w:pStyle w:val="Szvegtrzs"/>
        <w:spacing w:after="200" w:line="240" w:lineRule="auto"/>
        <w:jc w:val="both"/>
      </w:pPr>
      <w:r>
        <w:rPr>
          <w:b/>
          <w:bCs/>
        </w:rPr>
        <w:t>Az egyszeri támogatás</w:t>
      </w:r>
      <w:r>
        <w:t xml:space="preserve"> kérelemre megállapítható támogatási forma.</w:t>
      </w:r>
    </w:p>
    <w:p w:rsidR="0057121F" w:rsidRDefault="00C735CA">
      <w:pPr>
        <w:pStyle w:val="Szvegtrzs"/>
        <w:spacing w:after="0" w:line="240" w:lineRule="auto"/>
        <w:jc w:val="both"/>
      </w:pPr>
      <w:r>
        <w:t>Évente egy alkalommal nyújtható, és jellemzően decemberben kerül kifizetésre a 65 év feletti, tiszavasvári lakosok számára.</w:t>
      </w:r>
    </w:p>
    <w:p w:rsidR="0057121F" w:rsidRDefault="00C735CA">
      <w:pPr>
        <w:pStyle w:val="Szvegtrzs"/>
        <w:spacing w:after="0" w:line="240" w:lineRule="auto"/>
        <w:jc w:val="both"/>
      </w:pPr>
      <w:r>
        <w:t>A Szabolcs-Szatmár-</w:t>
      </w:r>
      <w:r>
        <w:t xml:space="preserve">Bereg Megyei Kormányhivatal Hatósági Főosztály Törvényességi Felügyeleti Osztálya 2021. évi szakmai konzultációs javaslata alapján </w:t>
      </w:r>
      <w:proofErr w:type="gramStart"/>
      <w:r>
        <w:t>ezen</w:t>
      </w:r>
      <w:proofErr w:type="gramEnd"/>
      <w:r>
        <w:t xml:space="preserve"> támogatási forma jogosultsági feltételeként már a rendelet 2021. évi felülvizsgálatkor szükséges volt szabályozni valami</w:t>
      </w:r>
      <w:r>
        <w:t xml:space="preserve">lyen szociális </w:t>
      </w:r>
      <w:proofErr w:type="spellStart"/>
      <w:r>
        <w:t>rászorultsági</w:t>
      </w:r>
      <w:proofErr w:type="spellEnd"/>
      <w:r>
        <w:t xml:space="preserve"> feltételt.</w:t>
      </w:r>
    </w:p>
    <w:p w:rsidR="0057121F" w:rsidRDefault="00C735CA">
      <w:pPr>
        <w:pStyle w:val="Szvegtrzs"/>
        <w:spacing w:after="0" w:line="240" w:lineRule="auto"/>
        <w:jc w:val="both"/>
      </w:pPr>
      <w:r>
        <w:t xml:space="preserve">A Kúria Önkormányzati Tanácsa több döntésében is elvi éllel hangsúlyozta, hogy a </w:t>
      </w:r>
      <w:proofErr w:type="spellStart"/>
      <w:r>
        <w:t>rászorultsági</w:t>
      </w:r>
      <w:proofErr w:type="spellEnd"/>
      <w:r>
        <w:t xml:space="preserve"> elvet feltételezni kell az egyes szociális ellátások mögött.</w:t>
      </w:r>
    </w:p>
    <w:p w:rsidR="0057121F" w:rsidRDefault="00C735CA">
      <w:pPr>
        <w:pStyle w:val="Szvegtrzs"/>
        <w:spacing w:after="0" w:line="240" w:lineRule="auto"/>
        <w:jc w:val="both"/>
      </w:pPr>
      <w:r>
        <w:t>A Kúria Önkormányzati Tanácsának Köf.5.030/2019./3. számú ha</w:t>
      </w:r>
      <w:r>
        <w:t>tározata szerint meghatározott életkor elérése, illetve el nem érése nem tekinthető szociális szempontnak.</w:t>
      </w:r>
    </w:p>
    <w:p w:rsidR="0057121F" w:rsidRDefault="00C735CA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A támogatás összege 9000 Ft összegben van jelenleg szabályozva a rendeletben. </w:t>
      </w:r>
    </w:p>
    <w:p w:rsidR="0057121F" w:rsidRDefault="00C735CA">
      <w:pPr>
        <w:pStyle w:val="Szvegtrzs"/>
        <w:spacing w:after="0" w:line="240" w:lineRule="auto"/>
        <w:jc w:val="both"/>
        <w:rPr>
          <w:b/>
          <w:bCs/>
        </w:rPr>
      </w:pPr>
      <w:r>
        <w:rPr>
          <w:b/>
          <w:bCs/>
        </w:rPr>
        <w:t>A kormányhivatal korábbi észrevétele alapján konkrét összeg meghatároz</w:t>
      </w:r>
      <w:r>
        <w:rPr>
          <w:b/>
          <w:bCs/>
        </w:rPr>
        <w:t xml:space="preserve">ása javasolt a jogbiztonság érdekében. </w:t>
      </w:r>
    </w:p>
    <w:p w:rsidR="0057121F" w:rsidRDefault="00C735CA">
      <w:pPr>
        <w:pStyle w:val="Szvegtrzs"/>
        <w:spacing w:after="0" w:line="240" w:lineRule="auto"/>
        <w:jc w:val="both"/>
      </w:pPr>
      <w:r>
        <w:t> </w:t>
      </w:r>
    </w:p>
    <w:p w:rsidR="0057121F" w:rsidRDefault="00C735CA">
      <w:pPr>
        <w:pStyle w:val="Szvegtrzs"/>
        <w:spacing w:after="200" w:line="240" w:lineRule="auto"/>
        <w:jc w:val="both"/>
      </w:pPr>
      <w:r>
        <w:rPr>
          <w:b/>
          <w:bCs/>
        </w:rPr>
        <w:t>A szociális támogatások feladatra kapott összeg felhasználása jelenlegi állapotban azt mutatja, hogy ezen összeg emelhető 10.000 Ft-ra.</w:t>
      </w:r>
      <w:r>
        <w:t xml:space="preserve"> Ez kb. a várható kérelemszámok alapján (kb. 1600 db) 1-1,5 millió Ft többletki</w:t>
      </w:r>
      <w:r>
        <w:t>adást jelent, melyet a szociális támogatásokra tervezett költségvetési összeg fedezni fog.</w:t>
      </w:r>
    </w:p>
    <w:p w:rsidR="0057121F" w:rsidRDefault="00C735CA">
      <w:pPr>
        <w:pStyle w:val="Szvegtrzs"/>
        <w:spacing w:after="200" w:line="240" w:lineRule="auto"/>
        <w:jc w:val="both"/>
      </w:pPr>
      <w:r>
        <w:t>Jelenleg ezen egyszeri támogatási formára a költségvetésben betervezett összeg 15 millió Ft.</w:t>
      </w:r>
    </w:p>
    <w:p w:rsidR="0057121F" w:rsidRDefault="00C735CA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57121F" w:rsidRDefault="00C735C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57121F" w:rsidRDefault="00C735CA">
      <w:pPr>
        <w:pStyle w:val="Szvegtrzs"/>
        <w:spacing w:after="120" w:line="240" w:lineRule="auto"/>
        <w:jc w:val="both"/>
      </w:pPr>
      <w:r>
        <w:t>Az egyszeri támogatási formánál a koráb</w:t>
      </w:r>
      <w:r>
        <w:t>bi 9.000 Ft 10.000 Ft-ra nő, melyre az önkormányzat költségvetésében a fedezet biztosított. </w:t>
      </w:r>
    </w:p>
    <w:p w:rsidR="0057121F" w:rsidRDefault="00C735CA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57121F" w:rsidRDefault="00C735CA">
      <w:pPr>
        <w:pStyle w:val="Szvegtrzs"/>
        <w:spacing w:after="120" w:line="240" w:lineRule="auto"/>
        <w:jc w:val="both"/>
      </w:pPr>
      <w:r>
        <w:t>A rendelet hatályba lépéséről rendelkezik, ami 2023. október 1. napja. A szabályozás csak előnyösebb szabályozást tartalmaz, így az rövid időn belül ha</w:t>
      </w:r>
      <w:r>
        <w:t>tályba léphet.</w:t>
      </w:r>
    </w:p>
    <w:sectPr w:rsidR="0057121F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5CA" w:rsidRDefault="00C735CA">
      <w:r>
        <w:separator/>
      </w:r>
    </w:p>
  </w:endnote>
  <w:endnote w:type="continuationSeparator" w:id="0">
    <w:p w:rsidR="00C735CA" w:rsidRDefault="00C7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1F" w:rsidRDefault="00C735C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F2EF5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1F" w:rsidRDefault="00C735C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F2EF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5CA" w:rsidRDefault="00C735CA">
      <w:r>
        <w:separator/>
      </w:r>
    </w:p>
  </w:footnote>
  <w:footnote w:type="continuationSeparator" w:id="0">
    <w:p w:rsidR="00C735CA" w:rsidRDefault="00C7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B11"/>
    <w:multiLevelType w:val="multilevel"/>
    <w:tmpl w:val="1D92DF6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121F"/>
    <w:rsid w:val="001F2EF5"/>
    <w:rsid w:val="00331A2B"/>
    <w:rsid w:val="0057121F"/>
    <w:rsid w:val="005A4275"/>
    <w:rsid w:val="00C7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4</cp:revision>
  <dcterms:created xsi:type="dcterms:W3CDTF">2023-09-29T08:39:00Z</dcterms:created>
  <dcterms:modified xsi:type="dcterms:W3CDTF">2023-09-29T08:43:00Z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